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CBC95" w14:textId="77777777" w:rsidR="0042055E" w:rsidRDefault="0042055E" w:rsidP="006246CA">
      <w:pPr>
        <w:widowControl w:val="0"/>
        <w:autoSpaceDE w:val="0"/>
        <w:autoSpaceDN w:val="0"/>
        <w:adjustRightInd w:val="0"/>
        <w:ind w:left="1985" w:right="-1"/>
        <w:jc w:val="both"/>
        <w:rPr>
          <w:rFonts w:ascii="Helvetica" w:hAnsi="Helvetica" w:cs="Helvetica"/>
          <w:b/>
          <w:sz w:val="26"/>
          <w:szCs w:val="26"/>
          <w:lang w:val="it-IT"/>
        </w:rPr>
      </w:pPr>
    </w:p>
    <w:p w14:paraId="595B9F0E" w14:textId="77777777" w:rsidR="0042055E" w:rsidRPr="003D4966" w:rsidRDefault="0042055E" w:rsidP="00081022">
      <w:pPr>
        <w:widowControl w:val="0"/>
        <w:autoSpaceDE w:val="0"/>
        <w:autoSpaceDN w:val="0"/>
        <w:adjustRightInd w:val="0"/>
        <w:ind w:left="2268" w:right="-1"/>
        <w:jc w:val="both"/>
        <w:rPr>
          <w:rFonts w:ascii="Helvetica Neue" w:hAnsi="Helvetica Neue" w:cs="Helvetica"/>
          <w:b/>
          <w:sz w:val="32"/>
          <w:szCs w:val="32"/>
          <w:lang w:val="it-IT"/>
        </w:rPr>
      </w:pPr>
    </w:p>
    <w:p w14:paraId="7BBB62E6" w14:textId="2C9356B5" w:rsidR="00C665ED" w:rsidRDefault="00D32006" w:rsidP="0091688B">
      <w:pPr>
        <w:widowControl w:val="0"/>
        <w:autoSpaceDE w:val="0"/>
        <w:autoSpaceDN w:val="0"/>
        <w:adjustRightInd w:val="0"/>
        <w:ind w:left="2268" w:right="-1"/>
        <w:jc w:val="center"/>
        <w:rPr>
          <w:rFonts w:ascii="Helvetica" w:hAnsi="Helvetica" w:cs="Helvetica"/>
          <w:b/>
          <w:sz w:val="29"/>
          <w:szCs w:val="29"/>
          <w:lang w:val="it-IT"/>
        </w:rPr>
      </w:pPr>
      <w:r>
        <w:rPr>
          <w:rFonts w:ascii="Helvetica" w:hAnsi="Helvetica" w:cs="Helvetica"/>
          <w:b/>
          <w:sz w:val="29"/>
          <w:szCs w:val="29"/>
          <w:lang w:val="it-IT"/>
        </w:rPr>
        <w:t>LA BELLEZZA DEL</w:t>
      </w:r>
      <w:r w:rsidR="000C728B" w:rsidRPr="002B7EA9">
        <w:rPr>
          <w:rFonts w:ascii="Helvetica" w:hAnsi="Helvetica" w:cs="Helvetica"/>
          <w:b/>
          <w:sz w:val="29"/>
          <w:szCs w:val="29"/>
          <w:lang w:val="it-IT"/>
        </w:rPr>
        <w:t xml:space="preserve"> MOSAICO </w:t>
      </w:r>
      <w:r w:rsidR="002B7EA9">
        <w:rPr>
          <w:rFonts w:ascii="Helvetica" w:hAnsi="Helvetica" w:cs="Helvetica"/>
          <w:b/>
          <w:sz w:val="29"/>
          <w:szCs w:val="29"/>
          <w:lang w:val="it-IT"/>
        </w:rPr>
        <w:t>ITALIANO</w:t>
      </w:r>
      <w:r w:rsidR="000C728B" w:rsidRPr="002B7EA9">
        <w:rPr>
          <w:rFonts w:ascii="Helvetica" w:hAnsi="Helvetica" w:cs="Helvetica"/>
          <w:b/>
          <w:sz w:val="29"/>
          <w:szCs w:val="29"/>
          <w:lang w:val="it-IT"/>
        </w:rPr>
        <w:t xml:space="preserve"> </w:t>
      </w:r>
      <w:r w:rsidR="0044134F">
        <w:rPr>
          <w:rFonts w:ascii="Helvetica" w:hAnsi="Helvetica" w:cs="Helvetica"/>
          <w:b/>
          <w:sz w:val="29"/>
          <w:szCs w:val="29"/>
          <w:lang w:val="it-IT"/>
        </w:rPr>
        <w:t>“ILLUMINA”</w:t>
      </w:r>
      <w:r w:rsidR="00C665ED">
        <w:rPr>
          <w:rFonts w:ascii="Helvetica" w:hAnsi="Helvetica" w:cs="Helvetica"/>
          <w:b/>
          <w:sz w:val="29"/>
          <w:szCs w:val="29"/>
          <w:lang w:val="it-IT"/>
        </w:rPr>
        <w:t xml:space="preserve"> </w:t>
      </w:r>
    </w:p>
    <w:p w14:paraId="09B0D20A" w14:textId="4536E7A1" w:rsidR="00BD42BA" w:rsidRPr="002B7EA9" w:rsidRDefault="0044134F" w:rsidP="0091688B">
      <w:pPr>
        <w:widowControl w:val="0"/>
        <w:autoSpaceDE w:val="0"/>
        <w:autoSpaceDN w:val="0"/>
        <w:adjustRightInd w:val="0"/>
        <w:ind w:left="2268" w:right="-1"/>
        <w:jc w:val="center"/>
        <w:rPr>
          <w:rFonts w:ascii="Helvetica" w:hAnsi="Helvetica"/>
          <w:b/>
          <w:sz w:val="29"/>
          <w:szCs w:val="29"/>
          <w:lang w:val="it-IT"/>
        </w:rPr>
      </w:pPr>
      <w:r>
        <w:rPr>
          <w:rFonts w:ascii="Helvetica" w:hAnsi="Helvetica" w:cs="Helvetica"/>
          <w:b/>
          <w:sz w:val="29"/>
          <w:szCs w:val="29"/>
          <w:lang w:val="it-IT"/>
        </w:rPr>
        <w:t>IL</w:t>
      </w:r>
      <w:r w:rsidR="000C728B" w:rsidRPr="002B7EA9">
        <w:rPr>
          <w:rFonts w:ascii="Helvetica" w:hAnsi="Helvetica" w:cs="Helvetica"/>
          <w:b/>
          <w:sz w:val="29"/>
          <w:szCs w:val="29"/>
          <w:lang w:val="it-IT"/>
        </w:rPr>
        <w:t xml:space="preserve"> PRINCIPATO DI MONACO</w:t>
      </w:r>
    </w:p>
    <w:p w14:paraId="70465489" w14:textId="77777777" w:rsidR="003D4966" w:rsidRPr="002B7EA9" w:rsidRDefault="003D4966" w:rsidP="00081022">
      <w:pPr>
        <w:widowControl w:val="0"/>
        <w:autoSpaceDE w:val="0"/>
        <w:autoSpaceDN w:val="0"/>
        <w:adjustRightInd w:val="0"/>
        <w:ind w:left="2268" w:right="-1"/>
        <w:jc w:val="both"/>
        <w:rPr>
          <w:rFonts w:ascii="Helvetica" w:hAnsi="Helvetica" w:cs="Helvetica"/>
          <w:b/>
          <w:sz w:val="22"/>
          <w:szCs w:val="22"/>
          <w:lang w:val="it-IT"/>
        </w:rPr>
      </w:pPr>
    </w:p>
    <w:p w14:paraId="541A34EB" w14:textId="5FE10567" w:rsidR="000C728B" w:rsidRPr="00C665ED" w:rsidRDefault="00886249" w:rsidP="00081022">
      <w:pPr>
        <w:ind w:left="2268" w:right="-1"/>
        <w:jc w:val="center"/>
        <w:rPr>
          <w:rFonts w:ascii="Helvetica" w:hAnsi="Helvetica" w:cs="Helvetica"/>
          <w:b/>
          <w:sz w:val="21"/>
          <w:szCs w:val="21"/>
          <w:lang w:val="it-IT"/>
        </w:rPr>
      </w:pPr>
      <w:r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Dopo </w:t>
      </w:r>
      <w:r w:rsidR="000C728B" w:rsidRPr="00C665ED">
        <w:rPr>
          <w:rFonts w:ascii="Helvetica" w:hAnsi="Helvetica" w:cs="Helvetica"/>
          <w:b/>
          <w:sz w:val="21"/>
          <w:szCs w:val="21"/>
          <w:lang w:val="it-IT"/>
        </w:rPr>
        <w:t>i</w:t>
      </w:r>
      <w:r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 progett</w:t>
      </w:r>
      <w:r w:rsidR="000C728B" w:rsidRPr="00C665ED">
        <w:rPr>
          <w:rFonts w:ascii="Helvetica" w:hAnsi="Helvetica" w:cs="Helvetica"/>
          <w:b/>
          <w:sz w:val="21"/>
          <w:szCs w:val="21"/>
          <w:lang w:val="it-IT"/>
        </w:rPr>
        <w:t>i</w:t>
      </w:r>
      <w:r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 realizzat</w:t>
      </w:r>
      <w:r w:rsidR="000C728B" w:rsidRPr="00C665ED">
        <w:rPr>
          <w:rFonts w:ascii="Helvetica" w:hAnsi="Helvetica" w:cs="Helvetica"/>
          <w:b/>
          <w:sz w:val="21"/>
          <w:szCs w:val="21"/>
          <w:lang w:val="it-IT"/>
        </w:rPr>
        <w:t>i</w:t>
      </w:r>
      <w:r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 a Venezia </w:t>
      </w:r>
      <w:r w:rsidR="000C728B"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e a Parigi </w:t>
      </w:r>
      <w:r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per </w:t>
      </w:r>
      <w:r w:rsidR="000C728B" w:rsidRPr="00C665ED">
        <w:rPr>
          <w:rFonts w:ascii="Helvetica" w:hAnsi="Helvetica" w:cs="Helvetica"/>
          <w:b/>
          <w:sz w:val="21"/>
          <w:szCs w:val="21"/>
          <w:lang w:val="it-IT"/>
        </w:rPr>
        <w:t>Dolce &amp; Gabbana,</w:t>
      </w:r>
    </w:p>
    <w:p w14:paraId="69D8A24C" w14:textId="77777777" w:rsidR="00C665ED" w:rsidRDefault="00886249" w:rsidP="00081022">
      <w:pPr>
        <w:ind w:left="2268" w:right="-1"/>
        <w:jc w:val="center"/>
        <w:rPr>
          <w:rFonts w:ascii="Helvetica" w:hAnsi="Helvetica"/>
          <w:b/>
          <w:sz w:val="21"/>
          <w:szCs w:val="21"/>
          <w:lang w:val="it-IT"/>
        </w:rPr>
      </w:pPr>
      <w:proofErr w:type="spellStart"/>
      <w:r w:rsidRPr="00C665ED">
        <w:rPr>
          <w:rFonts w:ascii="Helvetica" w:hAnsi="Helvetica"/>
          <w:b/>
          <w:sz w:val="21"/>
          <w:szCs w:val="21"/>
          <w:lang w:val="it-IT"/>
        </w:rPr>
        <w:t>Friul</w:t>
      </w:r>
      <w:proofErr w:type="spellEnd"/>
      <w:r w:rsidRPr="00C665ED">
        <w:rPr>
          <w:rFonts w:ascii="Helvetica" w:hAnsi="Helvetica"/>
          <w:b/>
          <w:sz w:val="21"/>
          <w:szCs w:val="21"/>
          <w:lang w:val="it-IT"/>
        </w:rPr>
        <w:t xml:space="preserve"> </w:t>
      </w:r>
      <w:proofErr w:type="spellStart"/>
      <w:r w:rsidRPr="00C665ED">
        <w:rPr>
          <w:rFonts w:ascii="Helvetica" w:hAnsi="Helvetica"/>
          <w:b/>
          <w:sz w:val="21"/>
          <w:szCs w:val="21"/>
          <w:lang w:val="it-IT"/>
        </w:rPr>
        <w:t>Mosaic</w:t>
      </w:r>
      <w:proofErr w:type="spellEnd"/>
      <w:r w:rsidRPr="00C665ED">
        <w:rPr>
          <w:rFonts w:ascii="Helvetica" w:hAnsi="Helvetica"/>
          <w:b/>
          <w:sz w:val="21"/>
          <w:szCs w:val="21"/>
          <w:lang w:val="it-IT"/>
        </w:rPr>
        <w:t xml:space="preserve"> </w:t>
      </w:r>
      <w:r w:rsidR="00BD42BA" w:rsidRPr="00C665ED">
        <w:rPr>
          <w:rFonts w:ascii="Helvetica" w:hAnsi="Helvetica" w:cs="Helvetica"/>
          <w:b/>
          <w:sz w:val="21"/>
          <w:szCs w:val="21"/>
          <w:lang w:val="it-IT"/>
        </w:rPr>
        <w:t>realizza</w:t>
      </w:r>
      <w:r w:rsidR="00C665ED"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 a Monte-Carlo</w:t>
      </w:r>
      <w:r w:rsidR="00BD42BA"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 </w:t>
      </w:r>
      <w:r w:rsidR="008D077F" w:rsidRPr="00C665ED">
        <w:rPr>
          <w:rFonts w:ascii="Helvetica" w:hAnsi="Helvetica" w:cs="Helvetica"/>
          <w:b/>
          <w:sz w:val="21"/>
          <w:szCs w:val="21"/>
          <w:lang w:val="it-IT"/>
        </w:rPr>
        <w:t>una composizione musiva</w:t>
      </w:r>
      <w:r w:rsidR="002B7EA9"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 </w:t>
      </w:r>
      <w:r w:rsidR="008D077F" w:rsidRPr="00C665ED">
        <w:rPr>
          <w:rFonts w:ascii="Helvetica" w:hAnsi="Helvetica" w:cs="Helvetica"/>
          <w:b/>
          <w:sz w:val="21"/>
          <w:szCs w:val="21"/>
          <w:lang w:val="it-IT"/>
        </w:rPr>
        <w:t>con marm</w:t>
      </w:r>
      <w:r w:rsidR="0003368D" w:rsidRPr="00C665ED">
        <w:rPr>
          <w:rFonts w:ascii="Helvetica" w:hAnsi="Helvetica" w:cs="Helvetica"/>
          <w:b/>
          <w:sz w:val="21"/>
          <w:szCs w:val="21"/>
          <w:lang w:val="it-IT"/>
        </w:rPr>
        <w:t>i ricercati</w:t>
      </w:r>
      <w:r w:rsidR="008D077F"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 e</w:t>
      </w:r>
      <w:r w:rsidR="00081022"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 </w:t>
      </w:r>
      <w:r w:rsidR="0003368D" w:rsidRPr="00C665ED">
        <w:rPr>
          <w:rFonts w:ascii="Helvetica" w:hAnsi="Helvetica" w:cs="Helvetica"/>
          <w:b/>
          <w:sz w:val="21"/>
          <w:szCs w:val="21"/>
          <w:lang w:val="it-IT"/>
        </w:rPr>
        <w:t xml:space="preserve">preziose </w:t>
      </w:r>
      <w:r w:rsidRPr="00C665ED">
        <w:rPr>
          <w:rFonts w:ascii="Helvetica" w:hAnsi="Helvetica"/>
          <w:b/>
          <w:sz w:val="21"/>
          <w:szCs w:val="21"/>
          <w:lang w:val="it-IT"/>
        </w:rPr>
        <w:t xml:space="preserve">tessere di oro </w:t>
      </w:r>
      <w:r w:rsidR="002B7EA9" w:rsidRPr="00C665ED">
        <w:rPr>
          <w:rFonts w:ascii="Helvetica" w:hAnsi="Helvetica"/>
          <w:b/>
          <w:sz w:val="21"/>
          <w:szCs w:val="21"/>
          <w:lang w:val="it-IT"/>
        </w:rPr>
        <w:t>veneziano 24k</w:t>
      </w:r>
      <w:r w:rsidR="0091688B" w:rsidRPr="00C665ED">
        <w:rPr>
          <w:rFonts w:ascii="Helvetica" w:hAnsi="Helvetica"/>
          <w:b/>
          <w:sz w:val="21"/>
          <w:szCs w:val="21"/>
          <w:lang w:val="it-IT"/>
        </w:rPr>
        <w:t xml:space="preserve"> </w:t>
      </w:r>
    </w:p>
    <w:p w14:paraId="41002384" w14:textId="488322BE" w:rsidR="001013D9" w:rsidRPr="00C665ED" w:rsidRDefault="0091688B" w:rsidP="00081022">
      <w:pPr>
        <w:ind w:left="2268" w:right="-1"/>
        <w:jc w:val="center"/>
        <w:rPr>
          <w:rFonts w:ascii="Helvetica" w:hAnsi="Helvetica" w:cs="Helvetica"/>
          <w:b/>
          <w:sz w:val="21"/>
          <w:szCs w:val="21"/>
          <w:lang w:val="it-IT"/>
        </w:rPr>
      </w:pPr>
      <w:r w:rsidRPr="00C665ED">
        <w:rPr>
          <w:rFonts w:ascii="Helvetica" w:hAnsi="Helvetica"/>
          <w:b/>
          <w:sz w:val="21"/>
          <w:szCs w:val="21"/>
          <w:lang w:val="it-IT"/>
        </w:rPr>
        <w:t>all</w:t>
      </w:r>
      <w:r w:rsidR="00C665ED" w:rsidRPr="00C665ED">
        <w:rPr>
          <w:rFonts w:ascii="Helvetica" w:hAnsi="Helvetica"/>
          <w:b/>
          <w:sz w:val="21"/>
          <w:szCs w:val="21"/>
          <w:lang w:val="it-IT"/>
        </w:rPr>
        <w:t xml:space="preserve">’interno dell’esclusivo </w:t>
      </w:r>
      <w:r w:rsidRPr="00C665ED">
        <w:rPr>
          <w:rFonts w:ascii="Helvetica" w:hAnsi="Helvetica"/>
          <w:b/>
          <w:sz w:val="21"/>
          <w:szCs w:val="21"/>
          <w:lang w:val="it-IT"/>
        </w:rPr>
        <w:t>Hotel de Paris</w:t>
      </w:r>
      <w:r w:rsidR="008D077F" w:rsidRPr="00C665ED">
        <w:rPr>
          <w:rFonts w:ascii="Helvetica" w:hAnsi="Helvetica"/>
          <w:b/>
          <w:sz w:val="21"/>
          <w:szCs w:val="21"/>
          <w:lang w:val="it-IT"/>
        </w:rPr>
        <w:t>.</w:t>
      </w:r>
    </w:p>
    <w:p w14:paraId="2AAA388B" w14:textId="5F47FCE4" w:rsidR="006246CA" w:rsidRPr="002B7EA9" w:rsidRDefault="006246CA" w:rsidP="00081022">
      <w:pPr>
        <w:ind w:left="2268" w:right="-1"/>
        <w:jc w:val="both"/>
        <w:rPr>
          <w:rFonts w:ascii="Helvetica" w:hAnsi="Helvetica" w:cs="Helvetica"/>
          <w:b/>
          <w:i/>
          <w:iCs/>
          <w:sz w:val="21"/>
          <w:szCs w:val="21"/>
          <w:lang w:val="it-IT"/>
        </w:rPr>
      </w:pPr>
    </w:p>
    <w:p w14:paraId="5E959548" w14:textId="77777777" w:rsidR="002B7EA9" w:rsidRPr="0003368D" w:rsidRDefault="002B7EA9" w:rsidP="00081022">
      <w:pPr>
        <w:pStyle w:val="Titolo1"/>
        <w:spacing w:line="240" w:lineRule="auto"/>
        <w:ind w:left="2268" w:right="-1"/>
        <w:rPr>
          <w:rFonts w:ascii="Helvetica" w:hAnsi="Helvetica"/>
          <w:b w:val="0"/>
          <w:bCs/>
          <w:color w:val="000000" w:themeColor="text1"/>
          <w:sz w:val="24"/>
          <w:szCs w:val="24"/>
          <w:lang w:val="it-IT"/>
        </w:rPr>
      </w:pPr>
      <w:r w:rsidRPr="0003368D">
        <w:rPr>
          <w:rFonts w:ascii="Helvetica" w:hAnsi="Helvetica"/>
          <w:b w:val="0"/>
          <w:bCs/>
          <w:color w:val="000000" w:themeColor="text1"/>
          <w:sz w:val="24"/>
          <w:szCs w:val="24"/>
          <w:lang w:val="it-IT"/>
        </w:rPr>
        <w:t xml:space="preserve">Dall’idea alla realizzazione. </w:t>
      </w:r>
    </w:p>
    <w:p w14:paraId="6C54A117" w14:textId="5F5CED77" w:rsidR="0003368D" w:rsidRPr="000C728B" w:rsidRDefault="0003368D" w:rsidP="00081022">
      <w:pPr>
        <w:ind w:left="2268" w:right="-1"/>
        <w:rPr>
          <w:rFonts w:ascii="Helvetica" w:hAnsi="Helvetica"/>
          <w:color w:val="000000" w:themeColor="text1"/>
          <w:sz w:val="24"/>
          <w:szCs w:val="24"/>
          <w:lang w:val="it-IT"/>
        </w:rPr>
      </w:pP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Nel cuore di Monte</w:t>
      </w:r>
      <w:r w:rsidR="00CD4ABA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-</w:t>
      </w: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Carlo, affacciato sulla celebre Piazza del Casinò, l’</w:t>
      </w:r>
      <w:proofErr w:type="spellStart"/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Hôtel</w:t>
      </w:r>
      <w:proofErr w:type="spellEnd"/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 de Paris è un esclusivo e sofisticato hotel 5 stelle che rappresenta l’eccellenza dell’arte alberghiera.</w:t>
      </w:r>
      <w:r w:rsidRPr="000C728B">
        <w:rPr>
          <w:rFonts w:ascii="Helvetica" w:hAnsi="Helvetica"/>
          <w:color w:val="000000" w:themeColor="text1"/>
          <w:sz w:val="24"/>
          <w:szCs w:val="24"/>
          <w:lang w:val="it-IT"/>
        </w:rPr>
        <w:br/>
      </w: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Lo straordinario progetto di ristrutturazione e rinnovamento </w:t>
      </w:r>
      <w:r w:rsidR="0023503E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in pieno spirito monegasco,</w:t>
      </w:r>
      <w:r w:rsidR="00C665ED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 </w:t>
      </w: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mira a soddisfare pienamente le attese sempre più esigenti della clientela degli alberghi di lusso rispettando la tradizione dei palazzi urbani. L’ultimo </w:t>
      </w:r>
      <w:proofErr w:type="spellStart"/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step</w:t>
      </w:r>
      <w:proofErr w:type="spellEnd"/>
      <w:r w:rsidR="00D74711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,</w:t>
      </w: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 seguito da</w:t>
      </w:r>
      <w:r w:rsidRPr="0003368D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l general </w:t>
      </w:r>
      <w:proofErr w:type="spellStart"/>
      <w:r w:rsidRPr="0003368D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contractor</w:t>
      </w:r>
      <w:proofErr w:type="spellEnd"/>
      <w:r w:rsidRPr="0003368D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 trevigiano</w:t>
      </w: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 </w:t>
      </w:r>
      <w:proofErr w:type="spellStart"/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Mobilproject</w:t>
      </w:r>
      <w:proofErr w:type="spellEnd"/>
      <w:r w:rsidR="00D74711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,</w:t>
      </w: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 comprende</w:t>
      </w:r>
      <w:r w:rsidR="00C665ED" w:rsidRPr="00C665ED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va</w:t>
      </w: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 </w:t>
      </w:r>
      <w:r w:rsidR="00C665ED" w:rsidRPr="00C665ED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il </w:t>
      </w:r>
      <w:r w:rsidRPr="000C728B">
        <w:rPr>
          <w:rFonts w:ascii="Helvetica" w:hAnsi="Helvetica"/>
          <w:color w:val="000000" w:themeColor="text1"/>
          <w:sz w:val="24"/>
          <w:szCs w:val="24"/>
          <w:lang w:val="it-IT"/>
        </w:rPr>
        <w:t>rivestiment</w:t>
      </w:r>
      <w:r w:rsidR="00C665ED" w:rsidRPr="00C665ED">
        <w:rPr>
          <w:rFonts w:ascii="Helvetica" w:hAnsi="Helvetica"/>
          <w:color w:val="000000" w:themeColor="text1"/>
          <w:sz w:val="24"/>
          <w:szCs w:val="24"/>
          <w:lang w:val="it-IT"/>
        </w:rPr>
        <w:t>o</w:t>
      </w:r>
      <w:r w:rsidRPr="000C728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in marmo</w:t>
      </w: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 di 81 bagni nei quali sono stati utilizzati circa 3 mila mq di marmo statuario di Carrara a vena continua, e gli </w:t>
      </w:r>
      <w:r w:rsidRPr="000C728B">
        <w:rPr>
          <w:rFonts w:ascii="Helvetica" w:hAnsi="Helvetica"/>
          <w:color w:val="000000" w:themeColor="text1"/>
          <w:sz w:val="24"/>
          <w:szCs w:val="24"/>
          <w:lang w:val="it-IT"/>
        </w:rPr>
        <w:t>arredi fissi di camere e corridori</w:t>
      </w:r>
      <w:r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 xml:space="preserve">. </w:t>
      </w:r>
    </w:p>
    <w:p w14:paraId="05B4CFB8" w14:textId="77777777" w:rsidR="0003368D" w:rsidRPr="0003368D" w:rsidRDefault="0003368D" w:rsidP="00081022">
      <w:pPr>
        <w:ind w:left="2268" w:right="-1"/>
        <w:rPr>
          <w:rFonts w:ascii="Helvetica" w:hAnsi="Helvetica"/>
          <w:color w:val="000000" w:themeColor="text1"/>
          <w:sz w:val="24"/>
          <w:szCs w:val="24"/>
          <w:lang w:val="it-IT"/>
        </w:rPr>
      </w:pPr>
    </w:p>
    <w:p w14:paraId="73FFE1AD" w14:textId="06F48AE4" w:rsidR="0003368D" w:rsidRPr="000C728B" w:rsidRDefault="002B7EA9" w:rsidP="00081022">
      <w:pPr>
        <w:ind w:left="2268" w:right="-1"/>
        <w:rPr>
          <w:rFonts w:ascii="Helvetica" w:hAnsi="Helvetica"/>
          <w:color w:val="000000" w:themeColor="text1"/>
          <w:sz w:val="24"/>
          <w:szCs w:val="24"/>
          <w:lang w:val="it-IT"/>
        </w:rPr>
      </w:pPr>
      <w:r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La squadra di artisti di </w:t>
      </w:r>
      <w:proofErr w:type="spellStart"/>
      <w:r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>Friul</w:t>
      </w:r>
      <w:proofErr w:type="spellEnd"/>
      <w:r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>Mosaic</w:t>
      </w:r>
      <w:proofErr w:type="spellEnd"/>
      <w:r w:rsidR="00D74711"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>, coinvolta nella commessa,</w:t>
      </w:r>
      <w:r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ha </w:t>
      </w:r>
      <w:r w:rsidR="00CD4ABA"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>creato</w:t>
      </w:r>
      <w:r w:rsidR="0003368D"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</w:t>
      </w:r>
      <w:r w:rsidR="00C665ED">
        <w:rPr>
          <w:rFonts w:ascii="Helvetica" w:hAnsi="Helvetica"/>
          <w:color w:val="000000" w:themeColor="text1"/>
          <w:sz w:val="24"/>
          <w:szCs w:val="24"/>
          <w:lang w:val="it-IT"/>
        </w:rPr>
        <w:t>una preziosa</w:t>
      </w:r>
      <w:r w:rsidR="0003368D"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composizione musiv</w:t>
      </w:r>
      <w:r w:rsidR="00C665ED">
        <w:rPr>
          <w:rFonts w:ascii="Helvetica" w:hAnsi="Helvetica"/>
          <w:color w:val="000000" w:themeColor="text1"/>
          <w:sz w:val="24"/>
          <w:szCs w:val="24"/>
          <w:lang w:val="it-IT"/>
        </w:rPr>
        <w:t>a</w:t>
      </w:r>
      <w:r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</w:t>
      </w:r>
      <w:r w:rsidR="0003368D"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>all’interno</w:t>
      </w:r>
      <w:r w:rsidRPr="0091688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del prestigioso Hotel de Paris a Montecarlo</w:t>
      </w:r>
      <w:r w:rsidR="0003368D" w:rsidRPr="0003368D">
        <w:rPr>
          <w:rFonts w:ascii="Helvetica" w:hAnsi="Helvetica"/>
          <w:b/>
          <w:bCs/>
          <w:color w:val="000000" w:themeColor="text1"/>
          <w:sz w:val="24"/>
          <w:szCs w:val="24"/>
          <w:lang w:val="it-IT"/>
        </w:rPr>
        <w:t xml:space="preserve">, </w:t>
      </w:r>
      <w:r w:rsidR="0003368D" w:rsidRPr="000C728B">
        <w:rPr>
          <w:rFonts w:ascii="Helvetica" w:hAnsi="Helvetica"/>
          <w:color w:val="000000" w:themeColor="text1"/>
          <w:sz w:val="24"/>
          <w:szCs w:val="24"/>
          <w:shd w:val="clear" w:color="auto" w:fill="FFFFFF"/>
          <w:lang w:val="it-IT"/>
        </w:rPr>
        <w:t>100% su misura.</w:t>
      </w:r>
    </w:p>
    <w:p w14:paraId="1A167C8F" w14:textId="6E80FA3B" w:rsidR="00D74711" w:rsidRDefault="0003368D" w:rsidP="00C665ED">
      <w:pPr>
        <w:shd w:val="clear" w:color="auto" w:fill="FFFFFF"/>
        <w:ind w:left="2268"/>
        <w:rPr>
          <w:rFonts w:ascii="Helvetica" w:hAnsi="Helvetica" w:cs="Segoe UI"/>
          <w:color w:val="000000" w:themeColor="text1"/>
          <w:sz w:val="24"/>
          <w:szCs w:val="24"/>
          <w:lang w:val="it-IT"/>
        </w:rPr>
      </w:pP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Tra i</w:t>
      </w:r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 materiali utilizzati</w:t>
      </w: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, il marmo </w:t>
      </w:r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bianco carrara, bianco </w:t>
      </w:r>
      <w:proofErr w:type="spellStart"/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tassos</w:t>
      </w:r>
      <w:proofErr w:type="spellEnd"/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, </w:t>
      </w:r>
      <w:proofErr w:type="spellStart"/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bardigl</w:t>
      </w:r>
      <w:r w:rsidR="00CD4ABA">
        <w:rPr>
          <w:rFonts w:ascii="Helvetica" w:hAnsi="Helvetica" w:cs="Segoe UI"/>
          <w:color w:val="000000" w:themeColor="text1"/>
          <w:sz w:val="24"/>
          <w:szCs w:val="24"/>
          <w:lang w:val="it-IT"/>
        </w:rPr>
        <w:t>i</w:t>
      </w:r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etto</w:t>
      </w:r>
      <w:proofErr w:type="spellEnd"/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, bardiglio, nero </w:t>
      </w:r>
      <w:proofErr w:type="spellStart"/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marquina</w:t>
      </w:r>
      <w:proofErr w:type="spellEnd"/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. </w:t>
      </w:r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All’ interno sono state inserite </w:t>
      </w: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anche </w:t>
      </w:r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alcune tessere di oro veneziano 24k</w:t>
      </w: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 per arricchire di luce e riflessi la composizione</w:t>
      </w:r>
      <w:r w:rsidR="00CD4ABA">
        <w:rPr>
          <w:rFonts w:ascii="Helvetica" w:hAnsi="Helvetica" w:cs="Segoe UI"/>
          <w:color w:val="000000" w:themeColor="text1"/>
          <w:sz w:val="24"/>
          <w:szCs w:val="24"/>
          <w:lang w:val="it-IT"/>
        </w:rPr>
        <w:t>.</w:t>
      </w:r>
    </w:p>
    <w:p w14:paraId="0600CEE0" w14:textId="6E0428E4" w:rsidR="0091688B" w:rsidRPr="00C665ED" w:rsidRDefault="0091688B" w:rsidP="00C665ED">
      <w:pPr>
        <w:shd w:val="clear" w:color="auto" w:fill="FFFFFF"/>
        <w:ind w:left="2268"/>
        <w:rPr>
          <w:rFonts w:ascii="Helvetica" w:hAnsi="Helvetica" w:cs="Segoe UI"/>
          <w:color w:val="000000" w:themeColor="text1"/>
          <w:sz w:val="24"/>
          <w:szCs w:val="24"/>
          <w:lang w:val="it-IT"/>
        </w:rPr>
      </w:pP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Il disegno è un decoro in stile liberty che ricorre all’interno delle zone comuni dell’hotel</w:t>
      </w:r>
      <w:r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, </w:t>
      </w: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come si può notare dalla vetrata decorata che sovrasta la hall dell’albergo</w:t>
      </w:r>
      <w:r>
        <w:rPr>
          <w:rFonts w:ascii="Helvetica" w:hAnsi="Helvetica" w:cs="Segoe UI"/>
          <w:color w:val="000000" w:themeColor="text1"/>
          <w:sz w:val="24"/>
          <w:szCs w:val="24"/>
          <w:lang w:val="it-IT"/>
        </w:rPr>
        <w:t>. “</w:t>
      </w:r>
      <w:r w:rsidRPr="0091688B">
        <w:rPr>
          <w:rFonts w:ascii="Helvetica" w:hAnsi="Helvetica" w:cs="Segoe UI"/>
          <w:i/>
          <w:iCs/>
          <w:color w:val="000000" w:themeColor="text1"/>
          <w:sz w:val="24"/>
          <w:szCs w:val="24"/>
          <w:lang w:val="it-IT"/>
        </w:rPr>
        <w:t>Lo ritroviamo nei marmi, nelle pareti e anche nei soffitti</w:t>
      </w:r>
      <w:r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” ci racconta Nicola </w:t>
      </w:r>
      <w:proofErr w:type="spellStart"/>
      <w:r>
        <w:rPr>
          <w:rFonts w:ascii="Helvetica" w:hAnsi="Helvetica" w:cs="Segoe UI"/>
          <w:color w:val="000000" w:themeColor="text1"/>
          <w:sz w:val="24"/>
          <w:szCs w:val="24"/>
          <w:lang w:val="it-IT"/>
        </w:rPr>
        <w:t>Avoledo</w:t>
      </w:r>
      <w:proofErr w:type="spellEnd"/>
      <w:r w:rsidR="00874645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 di Friul </w:t>
      </w:r>
      <w:proofErr w:type="spellStart"/>
      <w:r w:rsidR="00874645">
        <w:rPr>
          <w:rFonts w:ascii="Helvetica" w:hAnsi="Helvetica" w:cs="Segoe UI"/>
          <w:color w:val="000000" w:themeColor="text1"/>
          <w:sz w:val="24"/>
          <w:szCs w:val="24"/>
          <w:lang w:val="it-IT"/>
        </w:rPr>
        <w:t>Mosaic</w:t>
      </w:r>
      <w:proofErr w:type="spellEnd"/>
      <w:r w:rsidR="00874645">
        <w:rPr>
          <w:rFonts w:ascii="Helvetica" w:hAnsi="Helvetica" w:cs="Segoe UI"/>
          <w:color w:val="000000" w:themeColor="text1"/>
          <w:sz w:val="24"/>
          <w:szCs w:val="24"/>
          <w:lang w:val="it-IT"/>
        </w:rPr>
        <w:t>.</w:t>
      </w: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 </w:t>
      </w:r>
      <w:r>
        <w:rPr>
          <w:rFonts w:ascii="Helvetica" w:hAnsi="Helvetica" w:cs="Segoe UI"/>
          <w:color w:val="000000" w:themeColor="text1"/>
          <w:sz w:val="24"/>
          <w:szCs w:val="24"/>
          <w:lang w:val="it-IT"/>
        </w:rPr>
        <w:t>“</w:t>
      </w:r>
      <w:r w:rsidRPr="0091688B">
        <w:rPr>
          <w:rFonts w:ascii="Helvetica" w:hAnsi="Helvetica" w:cs="Segoe UI"/>
          <w:i/>
          <w:iCs/>
          <w:color w:val="000000" w:themeColor="text1"/>
          <w:sz w:val="24"/>
          <w:szCs w:val="24"/>
          <w:lang w:val="it-IT"/>
        </w:rPr>
        <w:t xml:space="preserve">Il decoro è stato proposto al general </w:t>
      </w:r>
      <w:proofErr w:type="spellStart"/>
      <w:r w:rsidRPr="0091688B">
        <w:rPr>
          <w:rFonts w:ascii="Helvetica" w:hAnsi="Helvetica" w:cs="Segoe UI"/>
          <w:i/>
          <w:iCs/>
          <w:color w:val="000000" w:themeColor="text1"/>
          <w:sz w:val="24"/>
          <w:szCs w:val="24"/>
          <w:lang w:val="it-IT"/>
        </w:rPr>
        <w:t>contractor</w:t>
      </w:r>
      <w:proofErr w:type="spellEnd"/>
      <w:r w:rsidRPr="0091688B">
        <w:rPr>
          <w:rFonts w:ascii="Helvetica" w:hAnsi="Helvetica" w:cs="Segoe UI"/>
          <w:i/>
          <w:iCs/>
          <w:color w:val="000000" w:themeColor="text1"/>
          <w:sz w:val="24"/>
          <w:szCs w:val="24"/>
          <w:lang w:val="it-IT"/>
        </w:rPr>
        <w:t xml:space="preserve"> direttamente dalla committenza,</w:t>
      </w:r>
      <w:r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 </w:t>
      </w:r>
      <w:r>
        <w:rPr>
          <w:rFonts w:ascii="Helvetica" w:hAnsi="Helvetica" w:cs="Calibri"/>
          <w:i/>
          <w:iCs/>
          <w:sz w:val="24"/>
          <w:szCs w:val="24"/>
          <w:lang w:val="it-IT"/>
        </w:rPr>
        <w:t>noi lo abbiamo realizzato utilizzan</w:t>
      </w:r>
      <w:r w:rsidR="00C665ED">
        <w:rPr>
          <w:rFonts w:ascii="Helvetica" w:hAnsi="Helvetica" w:cs="Calibri"/>
          <w:i/>
          <w:iCs/>
          <w:sz w:val="24"/>
          <w:szCs w:val="24"/>
          <w:lang w:val="it-IT"/>
        </w:rPr>
        <w:t>d</w:t>
      </w:r>
      <w:r>
        <w:rPr>
          <w:rFonts w:ascii="Helvetica" w:hAnsi="Helvetica" w:cs="Calibri"/>
          <w:i/>
          <w:iCs/>
          <w:sz w:val="24"/>
          <w:szCs w:val="24"/>
          <w:lang w:val="it-IT"/>
        </w:rPr>
        <w:t>o marmi pregiati e</w:t>
      </w:r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 una buona quantità di ori veneziani per poter dare risalto alle </w:t>
      </w:r>
      <w:r>
        <w:rPr>
          <w:rFonts w:ascii="Helvetica" w:hAnsi="Helvetica" w:cs="Calibri"/>
          <w:i/>
          <w:iCs/>
          <w:sz w:val="24"/>
          <w:szCs w:val="24"/>
          <w:lang w:val="it-IT"/>
        </w:rPr>
        <w:t>sfumature e</w:t>
      </w:r>
      <w:r w:rsidRPr="00E02E55">
        <w:rPr>
          <w:rFonts w:ascii="Helvetica" w:hAnsi="Helvetica" w:cs="Calibri"/>
          <w:i/>
          <w:iCs/>
          <w:sz w:val="24"/>
          <w:szCs w:val="24"/>
          <w:lang w:val="it-IT"/>
        </w:rPr>
        <w:t xml:space="preserve"> ai dettagli</w:t>
      </w:r>
      <w:r>
        <w:rPr>
          <w:rFonts w:ascii="Helvetica" w:hAnsi="Helvetica" w:cs="Calibri"/>
          <w:i/>
          <w:iCs/>
          <w:sz w:val="24"/>
          <w:szCs w:val="24"/>
          <w:lang w:val="it-IT"/>
        </w:rPr>
        <w:t xml:space="preserve">” </w:t>
      </w:r>
      <w:r w:rsidRPr="00C665ED">
        <w:rPr>
          <w:rFonts w:ascii="Helvetica" w:hAnsi="Helvetica" w:cs="Calibri"/>
          <w:sz w:val="24"/>
          <w:szCs w:val="24"/>
          <w:lang w:val="it-IT"/>
        </w:rPr>
        <w:t xml:space="preserve">conclude </w:t>
      </w:r>
      <w:proofErr w:type="spellStart"/>
      <w:r w:rsidRPr="00C665ED">
        <w:rPr>
          <w:rFonts w:ascii="Helvetica" w:hAnsi="Helvetica" w:cs="Calibri"/>
          <w:sz w:val="24"/>
          <w:szCs w:val="24"/>
          <w:lang w:val="it-IT"/>
        </w:rPr>
        <w:t>Avoledo</w:t>
      </w:r>
      <w:proofErr w:type="spellEnd"/>
      <w:r w:rsidRPr="00C665ED">
        <w:rPr>
          <w:rFonts w:ascii="Helvetica" w:hAnsi="Helvetica" w:cs="Calibri"/>
          <w:sz w:val="24"/>
          <w:szCs w:val="24"/>
          <w:lang w:val="it-IT"/>
        </w:rPr>
        <w:t>.</w:t>
      </w:r>
    </w:p>
    <w:p w14:paraId="70FA3C69" w14:textId="680D29C2" w:rsidR="0091688B" w:rsidRPr="0003368D" w:rsidRDefault="0091688B" w:rsidP="00C665ED">
      <w:pPr>
        <w:shd w:val="clear" w:color="auto" w:fill="FFFFFF"/>
        <w:ind w:left="2268"/>
        <w:rPr>
          <w:rFonts w:ascii="Helvetica" w:hAnsi="Helvetica" w:cs="Segoe UI"/>
          <w:color w:val="000000" w:themeColor="text1"/>
          <w:sz w:val="24"/>
          <w:szCs w:val="24"/>
          <w:lang w:val="it-IT"/>
        </w:rPr>
      </w:pP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 </w:t>
      </w:r>
    </w:p>
    <w:p w14:paraId="3C3EE1CB" w14:textId="2B722BE8" w:rsidR="00D74711" w:rsidRDefault="0003368D" w:rsidP="00C665ED">
      <w:pPr>
        <w:shd w:val="clear" w:color="auto" w:fill="FFFFFF"/>
        <w:ind w:left="2268"/>
        <w:rPr>
          <w:rFonts w:ascii="Helvetica" w:hAnsi="Helvetica" w:cs="Segoe UI"/>
          <w:color w:val="000000" w:themeColor="text1"/>
          <w:sz w:val="24"/>
          <w:szCs w:val="24"/>
          <w:lang w:val="it-IT"/>
        </w:rPr>
      </w:pP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I </w:t>
      </w:r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mosaici</w:t>
      </w:r>
      <w:r w:rsidR="00D74711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, realizzati in circa 3 mesi di lavoro a San Martino al Tagliamento (PN), sede di </w:t>
      </w:r>
      <w:proofErr w:type="spellStart"/>
      <w:r w:rsidR="00D74711">
        <w:rPr>
          <w:rFonts w:ascii="Helvetica" w:hAnsi="Helvetica" w:cs="Segoe UI"/>
          <w:color w:val="000000" w:themeColor="text1"/>
          <w:sz w:val="24"/>
          <w:szCs w:val="24"/>
          <w:lang w:val="it-IT"/>
        </w:rPr>
        <w:t>Friul</w:t>
      </w:r>
      <w:proofErr w:type="spellEnd"/>
      <w:r w:rsidR="00D74711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 </w:t>
      </w:r>
      <w:proofErr w:type="spellStart"/>
      <w:r w:rsidR="00D74711">
        <w:rPr>
          <w:rFonts w:ascii="Helvetica" w:hAnsi="Helvetica" w:cs="Segoe UI"/>
          <w:color w:val="000000" w:themeColor="text1"/>
          <w:sz w:val="24"/>
          <w:szCs w:val="24"/>
          <w:lang w:val="it-IT"/>
        </w:rPr>
        <w:t>Mosaic</w:t>
      </w:r>
      <w:proofErr w:type="spellEnd"/>
      <w:r w:rsidR="00D74711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, </w:t>
      </w:r>
      <w:r w:rsidR="000C728B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sono stati </w:t>
      </w:r>
      <w:r w:rsidR="00D74711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posati </w:t>
      </w:r>
      <w:r w:rsidR="00D74711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in più fasi</w:t>
      </w:r>
      <w:r w:rsidR="0044134F">
        <w:rPr>
          <w:rFonts w:ascii="Helvetica" w:hAnsi="Helvetica" w:cs="Segoe UI"/>
          <w:color w:val="000000" w:themeColor="text1"/>
          <w:sz w:val="24"/>
          <w:szCs w:val="24"/>
          <w:lang w:val="it-IT"/>
        </w:rPr>
        <w:t>,</w:t>
      </w:r>
      <w:r w:rsidR="00D74711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 in accordo con </w:t>
      </w:r>
      <w:r w:rsidR="00D74711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lo stato </w:t>
      </w:r>
      <w:r w:rsidR="00D74711"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>di avanzamento della ristrutturazione</w:t>
      </w:r>
      <w:r w:rsidR="00D74711">
        <w:rPr>
          <w:rFonts w:ascii="Helvetica" w:hAnsi="Helvetica" w:cs="Segoe UI"/>
          <w:color w:val="000000" w:themeColor="text1"/>
          <w:sz w:val="24"/>
          <w:szCs w:val="24"/>
          <w:lang w:val="it-IT"/>
        </w:rPr>
        <w:t>.</w:t>
      </w:r>
    </w:p>
    <w:p w14:paraId="56A75139" w14:textId="15B92BF9" w:rsidR="006246CA" w:rsidRPr="00C665ED" w:rsidRDefault="00D74711" w:rsidP="00C665ED">
      <w:pPr>
        <w:shd w:val="clear" w:color="auto" w:fill="FFFFFF"/>
        <w:ind w:left="2268"/>
        <w:rPr>
          <w:rFonts w:ascii="Helvetica" w:hAnsi="Helvetica" w:cs="Segoe UI"/>
          <w:color w:val="000000" w:themeColor="text1"/>
          <w:sz w:val="24"/>
          <w:szCs w:val="24"/>
          <w:lang w:val="it-IT"/>
        </w:rPr>
      </w:pPr>
      <w:r>
        <w:rPr>
          <w:rFonts w:ascii="Helvetica" w:hAnsi="Helvetica" w:cs="Segoe UI"/>
          <w:color w:val="000000" w:themeColor="text1"/>
          <w:sz w:val="24"/>
          <w:szCs w:val="24"/>
          <w:lang w:val="it-IT"/>
        </w:rPr>
        <w:t>Sono stati installati 120 mq di opera, principalmente in</w:t>
      </w:r>
      <w:r w:rsidRPr="0003368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 alcuni corridoi delle aree comuni dell’hotel</w:t>
      </w:r>
      <w:r>
        <w:rPr>
          <w:rFonts w:ascii="Helvetica" w:hAnsi="Helvetica" w:cs="Segoe UI"/>
          <w:color w:val="000000" w:themeColor="text1"/>
          <w:sz w:val="24"/>
          <w:szCs w:val="24"/>
          <w:lang w:val="it-IT"/>
        </w:rPr>
        <w:t>.</w:t>
      </w:r>
      <w:r w:rsidR="00C665ED">
        <w:rPr>
          <w:rFonts w:ascii="Helvetica" w:hAnsi="Helvetica" w:cs="Segoe UI"/>
          <w:color w:val="000000" w:themeColor="text1"/>
          <w:sz w:val="24"/>
          <w:szCs w:val="24"/>
          <w:lang w:val="it-IT"/>
        </w:rPr>
        <w:t xml:space="preserve"> </w:t>
      </w:r>
      <w:r w:rsidR="00C665ED" w:rsidRPr="00FD6AD5">
        <w:rPr>
          <w:rFonts w:ascii="Helvetica" w:hAnsi="Helvetica"/>
          <w:i/>
          <w:iCs/>
          <w:sz w:val="24"/>
          <w:szCs w:val="24"/>
          <w:lang w:val="it-IT"/>
        </w:rPr>
        <w:t xml:space="preserve">Ci sono volute </w:t>
      </w:r>
      <w:r w:rsidR="00C665ED">
        <w:rPr>
          <w:rFonts w:ascii="Helvetica" w:hAnsi="Helvetica"/>
          <w:i/>
          <w:iCs/>
          <w:sz w:val="24"/>
          <w:szCs w:val="24"/>
          <w:lang w:val="it-IT"/>
        </w:rPr>
        <w:t xml:space="preserve">circa </w:t>
      </w:r>
      <w:r w:rsidR="00C665ED" w:rsidRPr="00FD6AD5">
        <w:rPr>
          <w:rFonts w:ascii="Helvetica" w:hAnsi="Helvetica"/>
          <w:i/>
          <w:iCs/>
          <w:sz w:val="24"/>
          <w:szCs w:val="24"/>
          <w:lang w:val="it-IT"/>
        </w:rPr>
        <w:t>4</w:t>
      </w:r>
      <w:r w:rsidR="00C665ED">
        <w:rPr>
          <w:rFonts w:ascii="Helvetica" w:hAnsi="Helvetica"/>
          <w:i/>
          <w:iCs/>
          <w:sz w:val="24"/>
          <w:szCs w:val="24"/>
          <w:lang w:val="it-IT"/>
        </w:rPr>
        <w:t>0</w:t>
      </w:r>
      <w:r w:rsidR="00C665ED" w:rsidRPr="00FD6AD5">
        <w:rPr>
          <w:rFonts w:ascii="Helvetica" w:hAnsi="Helvetica"/>
          <w:i/>
          <w:iCs/>
          <w:sz w:val="24"/>
          <w:szCs w:val="24"/>
          <w:lang w:val="it-IT"/>
        </w:rPr>
        <w:t xml:space="preserve">00 ore </w:t>
      </w:r>
      <w:r w:rsidR="00C665ED">
        <w:rPr>
          <w:rFonts w:ascii="Helvetica" w:hAnsi="Helvetica"/>
          <w:i/>
          <w:iCs/>
          <w:sz w:val="24"/>
          <w:szCs w:val="24"/>
          <w:lang w:val="it-IT"/>
        </w:rPr>
        <w:t xml:space="preserve">di incollaggio </w:t>
      </w:r>
      <w:r w:rsidR="00C665ED" w:rsidRPr="00FD6AD5">
        <w:rPr>
          <w:rFonts w:ascii="Helvetica" w:hAnsi="Helvetica"/>
          <w:i/>
          <w:iCs/>
          <w:sz w:val="24"/>
          <w:szCs w:val="24"/>
          <w:lang w:val="it-IT"/>
        </w:rPr>
        <w:t xml:space="preserve">e </w:t>
      </w:r>
      <w:r w:rsidR="00C665ED" w:rsidRPr="00C665ED">
        <w:rPr>
          <w:rFonts w:ascii="Helvetica" w:hAnsi="Helvetica"/>
          <w:i/>
          <w:iCs/>
          <w:sz w:val="24"/>
          <w:szCs w:val="24"/>
          <w:lang w:val="it-IT"/>
        </w:rPr>
        <w:t>quasi 200 ore di posa per ultimare una realizzazione che è un vero e proprio elogio alla</w:t>
      </w:r>
      <w:r w:rsidR="00C665ED" w:rsidRPr="00C665ED">
        <w:rPr>
          <w:rFonts w:ascii="Helvetica" w:hAnsi="Helvetica"/>
          <w:sz w:val="24"/>
          <w:szCs w:val="24"/>
          <w:lang w:val="it-IT"/>
        </w:rPr>
        <w:t xml:space="preserve"> bellezza – conclude Barbara </w:t>
      </w:r>
      <w:proofErr w:type="spellStart"/>
      <w:r w:rsidR="00C665ED" w:rsidRPr="00C665ED">
        <w:rPr>
          <w:rFonts w:ascii="Helvetica" w:hAnsi="Helvetica"/>
          <w:sz w:val="24"/>
          <w:szCs w:val="24"/>
          <w:lang w:val="it-IT"/>
        </w:rPr>
        <w:t>Bertoia</w:t>
      </w:r>
      <w:proofErr w:type="spellEnd"/>
      <w:r w:rsidR="00C665ED" w:rsidRPr="00C665ED">
        <w:rPr>
          <w:rFonts w:ascii="Helvetica" w:hAnsi="Helvetica"/>
          <w:sz w:val="24"/>
          <w:szCs w:val="24"/>
          <w:lang w:val="it-IT"/>
        </w:rPr>
        <w:t xml:space="preserve">, co-titolare di </w:t>
      </w:r>
      <w:proofErr w:type="spellStart"/>
      <w:r w:rsidR="00C665ED" w:rsidRPr="00C665ED">
        <w:rPr>
          <w:rFonts w:ascii="Helvetica" w:hAnsi="Helvetica"/>
          <w:sz w:val="24"/>
          <w:szCs w:val="24"/>
          <w:lang w:val="it-IT"/>
        </w:rPr>
        <w:t>Friul</w:t>
      </w:r>
      <w:proofErr w:type="spellEnd"/>
      <w:r w:rsidR="00C665ED" w:rsidRPr="00C665ED">
        <w:rPr>
          <w:rFonts w:ascii="Helvetica" w:hAnsi="Helvetica"/>
          <w:sz w:val="24"/>
          <w:szCs w:val="24"/>
          <w:lang w:val="it-IT"/>
        </w:rPr>
        <w:t xml:space="preserve"> </w:t>
      </w:r>
      <w:proofErr w:type="spellStart"/>
      <w:r w:rsidR="00C665ED" w:rsidRPr="00C665ED">
        <w:rPr>
          <w:rFonts w:ascii="Helvetica" w:hAnsi="Helvetica"/>
          <w:sz w:val="24"/>
          <w:szCs w:val="24"/>
          <w:lang w:val="it-IT"/>
        </w:rPr>
        <w:t>Mosaic</w:t>
      </w:r>
      <w:proofErr w:type="spellEnd"/>
      <w:r w:rsidR="00C665ED" w:rsidRPr="00C665ED">
        <w:rPr>
          <w:rFonts w:ascii="Helvetica" w:hAnsi="Helvetica"/>
          <w:sz w:val="24"/>
          <w:szCs w:val="24"/>
          <w:lang w:val="it-IT"/>
        </w:rPr>
        <w:t xml:space="preserve">. </w:t>
      </w:r>
      <w:r w:rsidR="006246CA" w:rsidRPr="00C665ED">
        <w:rPr>
          <w:rFonts w:ascii="Helvetica" w:hAnsi="Helvetica"/>
          <w:sz w:val="24"/>
          <w:szCs w:val="24"/>
          <w:lang w:val="it-IT"/>
        </w:rPr>
        <w:t xml:space="preserve">Il progetto di </w:t>
      </w:r>
      <w:r w:rsidR="00C665ED" w:rsidRPr="00C665ED">
        <w:rPr>
          <w:rFonts w:ascii="Helvetica" w:hAnsi="Helvetica"/>
          <w:sz w:val="24"/>
          <w:szCs w:val="24"/>
          <w:lang w:val="it-IT"/>
        </w:rPr>
        <w:t>Monaco</w:t>
      </w:r>
      <w:r w:rsidR="006246CA" w:rsidRPr="00C665ED">
        <w:rPr>
          <w:rFonts w:ascii="Helvetica" w:hAnsi="Helvetica"/>
          <w:sz w:val="24"/>
          <w:szCs w:val="24"/>
          <w:lang w:val="it-IT"/>
        </w:rPr>
        <w:t xml:space="preserve"> è la testimonianza di quanto l’artigianato italiano possa essere bello e prezioso in tutto il mondo.</w:t>
      </w:r>
      <w:r w:rsidR="006246CA" w:rsidRPr="00C665ED">
        <w:rPr>
          <w:sz w:val="24"/>
          <w:szCs w:val="24"/>
          <w:lang w:val="it-IT"/>
        </w:rPr>
        <w:t xml:space="preserve"> </w:t>
      </w:r>
    </w:p>
    <w:p w14:paraId="7340FF22" w14:textId="7BD8BF07" w:rsidR="00C665ED" w:rsidRDefault="00C665ED" w:rsidP="00C665ED">
      <w:pPr>
        <w:pStyle w:val="NormaleWeb"/>
        <w:spacing w:before="0" w:beforeAutospacing="0" w:after="0" w:afterAutospacing="0"/>
        <w:ind w:left="2268"/>
      </w:pPr>
    </w:p>
    <w:p w14:paraId="45256C00" w14:textId="47AD0A9A" w:rsidR="00C665ED" w:rsidRDefault="00C665ED" w:rsidP="00C665ED">
      <w:pPr>
        <w:pStyle w:val="NormaleWeb"/>
        <w:spacing w:before="0" w:beforeAutospacing="0" w:after="0" w:afterAutospacing="0"/>
        <w:ind w:left="2268"/>
      </w:pPr>
    </w:p>
    <w:p w14:paraId="547C7E2D" w14:textId="47016215" w:rsidR="00C665ED" w:rsidRDefault="00C665ED" w:rsidP="00C665ED">
      <w:pPr>
        <w:pStyle w:val="NormaleWeb"/>
        <w:spacing w:before="0" w:beforeAutospacing="0" w:after="0" w:afterAutospacing="0"/>
        <w:ind w:left="2268"/>
      </w:pPr>
    </w:p>
    <w:p w14:paraId="1B1CA263" w14:textId="348E72E0" w:rsidR="00C665ED" w:rsidRDefault="00C665ED" w:rsidP="00C665ED">
      <w:pPr>
        <w:pStyle w:val="NormaleWeb"/>
        <w:spacing w:before="0" w:beforeAutospacing="0" w:after="0" w:afterAutospacing="0"/>
        <w:ind w:left="2268"/>
      </w:pPr>
    </w:p>
    <w:p w14:paraId="57D9DD15" w14:textId="77777777" w:rsidR="00C665ED" w:rsidRDefault="00C665ED" w:rsidP="00C665ED">
      <w:pPr>
        <w:pStyle w:val="NormaleWeb"/>
        <w:spacing w:before="0" w:beforeAutospacing="0" w:after="0" w:afterAutospacing="0"/>
        <w:ind w:left="2268"/>
      </w:pPr>
    </w:p>
    <w:p w14:paraId="2A34441C" w14:textId="77777777" w:rsidR="00C665ED" w:rsidRPr="000C728B" w:rsidRDefault="00C665ED" w:rsidP="00C665ED">
      <w:pPr>
        <w:ind w:left="2268"/>
        <w:rPr>
          <w:rFonts w:ascii="Helvetica" w:hAnsi="Helvetica"/>
          <w:color w:val="777777"/>
          <w:sz w:val="21"/>
          <w:szCs w:val="21"/>
          <w:lang w:val="it-IT"/>
        </w:rPr>
      </w:pPr>
      <w:r w:rsidRPr="000C728B">
        <w:rPr>
          <w:rFonts w:ascii="Helvetica" w:hAnsi="Helvetica"/>
          <w:color w:val="000000" w:themeColor="text1"/>
          <w:sz w:val="21"/>
          <w:szCs w:val="21"/>
          <w:lang w:val="it-IT"/>
        </w:rPr>
        <w:t>Location: </w:t>
      </w:r>
      <w:r w:rsidRPr="000C728B">
        <w:rPr>
          <w:rFonts w:ascii="Helvetica" w:hAnsi="Helvetica"/>
          <w:color w:val="B09A51"/>
          <w:sz w:val="21"/>
          <w:szCs w:val="21"/>
          <w:lang w:val="it-IT"/>
        </w:rPr>
        <w:t>Monaco</w:t>
      </w:r>
      <w:r w:rsidRPr="00C665ED">
        <w:rPr>
          <w:rFonts w:ascii="Helvetica" w:hAnsi="Helvetica"/>
          <w:color w:val="B09A51"/>
          <w:sz w:val="21"/>
          <w:szCs w:val="21"/>
          <w:lang w:val="it-IT"/>
        </w:rPr>
        <w:t xml:space="preserve"> – Hotel de Paris</w:t>
      </w:r>
    </w:p>
    <w:p w14:paraId="3225A3B0" w14:textId="6A685532" w:rsidR="00C665ED" w:rsidRPr="00C665ED" w:rsidRDefault="00C665ED" w:rsidP="00C665ED">
      <w:pPr>
        <w:ind w:left="2268"/>
        <w:rPr>
          <w:rFonts w:ascii="Helvetica" w:hAnsi="Helvetica"/>
          <w:color w:val="B09A51"/>
          <w:sz w:val="21"/>
          <w:szCs w:val="21"/>
          <w:lang w:val="it-IT"/>
        </w:rPr>
      </w:pPr>
      <w:r w:rsidRPr="000C728B">
        <w:rPr>
          <w:rFonts w:ascii="Helvetica" w:hAnsi="Helvetica"/>
          <w:color w:val="000000" w:themeColor="text1"/>
          <w:sz w:val="21"/>
          <w:szCs w:val="21"/>
          <w:lang w:val="it-IT"/>
        </w:rPr>
        <w:t>Progettista: </w:t>
      </w:r>
      <w:r w:rsidRPr="000C728B">
        <w:rPr>
          <w:rFonts w:ascii="Helvetica" w:hAnsi="Helvetica"/>
          <w:color w:val="B09A51"/>
          <w:sz w:val="21"/>
          <w:szCs w:val="21"/>
          <w:lang w:val="it-IT"/>
        </w:rPr>
        <w:t>Affine Design</w:t>
      </w:r>
      <w:r w:rsidR="00C1438B">
        <w:rPr>
          <w:rFonts w:ascii="Helvetica" w:hAnsi="Helvetica"/>
          <w:color w:val="B09A51"/>
          <w:sz w:val="21"/>
          <w:szCs w:val="21"/>
          <w:lang w:val="it-IT"/>
        </w:rPr>
        <w:t xml:space="preserve"> - Parigi</w:t>
      </w:r>
    </w:p>
    <w:p w14:paraId="690575A5" w14:textId="77777777" w:rsidR="00C665ED" w:rsidRPr="00C665ED" w:rsidRDefault="00C665ED" w:rsidP="00C665ED">
      <w:pPr>
        <w:ind w:left="2268"/>
        <w:rPr>
          <w:rFonts w:ascii="Helvetica" w:hAnsi="Helvetica"/>
          <w:color w:val="B09A51"/>
          <w:sz w:val="21"/>
          <w:szCs w:val="21"/>
          <w:lang w:val="it-IT"/>
        </w:rPr>
      </w:pPr>
      <w:r w:rsidRPr="00C665ED">
        <w:rPr>
          <w:rFonts w:ascii="Helvetica" w:hAnsi="Helvetica"/>
          <w:color w:val="000000" w:themeColor="text1"/>
          <w:sz w:val="21"/>
          <w:szCs w:val="21"/>
          <w:lang w:val="it-IT"/>
        </w:rPr>
        <w:t xml:space="preserve">Mosaici: </w:t>
      </w:r>
      <w:proofErr w:type="spellStart"/>
      <w:r w:rsidRPr="00C665ED">
        <w:rPr>
          <w:rFonts w:ascii="Helvetica" w:hAnsi="Helvetica"/>
          <w:color w:val="B09A51"/>
          <w:sz w:val="21"/>
          <w:szCs w:val="21"/>
          <w:lang w:val="it-IT"/>
        </w:rPr>
        <w:t>Friul</w:t>
      </w:r>
      <w:proofErr w:type="spellEnd"/>
      <w:r w:rsidRPr="00C665ED">
        <w:rPr>
          <w:rFonts w:ascii="Helvetica" w:hAnsi="Helvetica"/>
          <w:color w:val="B09A51"/>
          <w:sz w:val="21"/>
          <w:szCs w:val="21"/>
          <w:lang w:val="it-IT"/>
        </w:rPr>
        <w:t xml:space="preserve"> </w:t>
      </w:r>
      <w:proofErr w:type="spellStart"/>
      <w:r w:rsidRPr="00C665ED">
        <w:rPr>
          <w:rFonts w:ascii="Helvetica" w:hAnsi="Helvetica"/>
          <w:color w:val="B09A51"/>
          <w:sz w:val="21"/>
          <w:szCs w:val="21"/>
          <w:lang w:val="it-IT"/>
        </w:rPr>
        <w:t>Mosaic</w:t>
      </w:r>
      <w:proofErr w:type="spellEnd"/>
    </w:p>
    <w:p w14:paraId="3332C904" w14:textId="4459ED44" w:rsidR="001013D9" w:rsidRPr="00963101" w:rsidRDefault="00C665ED" w:rsidP="00963101">
      <w:pPr>
        <w:ind w:left="2268"/>
        <w:rPr>
          <w:rFonts w:ascii="Helvetica" w:hAnsi="Helvetica"/>
          <w:color w:val="777777"/>
          <w:sz w:val="21"/>
          <w:szCs w:val="21"/>
          <w:lang w:val="it-IT"/>
        </w:rPr>
      </w:pPr>
      <w:r w:rsidRPr="00C665ED">
        <w:rPr>
          <w:rFonts w:ascii="Helvetica" w:hAnsi="Helvetica"/>
          <w:color w:val="000000" w:themeColor="text1"/>
          <w:sz w:val="21"/>
          <w:szCs w:val="21"/>
          <w:lang w:val="it-IT"/>
        </w:rPr>
        <w:t xml:space="preserve">General </w:t>
      </w:r>
      <w:proofErr w:type="spellStart"/>
      <w:r w:rsidRPr="00C665ED">
        <w:rPr>
          <w:rFonts w:ascii="Helvetica" w:hAnsi="Helvetica"/>
          <w:color w:val="000000" w:themeColor="text1"/>
          <w:sz w:val="21"/>
          <w:szCs w:val="21"/>
          <w:lang w:val="it-IT"/>
        </w:rPr>
        <w:t>Contractor</w:t>
      </w:r>
      <w:proofErr w:type="spellEnd"/>
      <w:r w:rsidRPr="00C665ED">
        <w:rPr>
          <w:rFonts w:ascii="Helvetica" w:hAnsi="Helvetica"/>
          <w:color w:val="000000" w:themeColor="text1"/>
          <w:sz w:val="21"/>
          <w:szCs w:val="21"/>
          <w:lang w:val="it-IT"/>
        </w:rPr>
        <w:t xml:space="preserve"> </w:t>
      </w:r>
      <w:proofErr w:type="spellStart"/>
      <w:r w:rsidRPr="00C665ED">
        <w:rPr>
          <w:rFonts w:ascii="Helvetica" w:hAnsi="Helvetica"/>
          <w:color w:val="B09A51"/>
          <w:sz w:val="21"/>
          <w:szCs w:val="21"/>
          <w:lang w:val="it-IT"/>
        </w:rPr>
        <w:t>Mobilproject</w:t>
      </w:r>
      <w:proofErr w:type="spellEnd"/>
      <w:r w:rsidRPr="00C665ED">
        <w:rPr>
          <w:rFonts w:ascii="Helvetica" w:hAnsi="Helvetica"/>
          <w:color w:val="B09A51"/>
          <w:sz w:val="21"/>
          <w:szCs w:val="21"/>
          <w:lang w:val="it-IT"/>
        </w:rPr>
        <w:t xml:space="preserve"> (TV) </w:t>
      </w:r>
    </w:p>
    <w:p w14:paraId="685A7FCB" w14:textId="2AA96C2F" w:rsidR="00963101" w:rsidRPr="0044134F" w:rsidRDefault="00963101" w:rsidP="00963101">
      <w:pPr>
        <w:pStyle w:val="NormaleWeb"/>
        <w:spacing w:before="0" w:beforeAutospacing="0" w:after="0" w:afterAutospacing="0"/>
        <w:rPr>
          <w:rFonts w:ascii="Helvetica Neue" w:hAnsi="Helvetica Neue"/>
          <w:b/>
          <w:bCs/>
          <w:sz w:val="10"/>
          <w:szCs w:val="10"/>
        </w:rPr>
      </w:pPr>
    </w:p>
    <w:p w14:paraId="40A8015E" w14:textId="77777777" w:rsidR="00963101" w:rsidRDefault="00963101" w:rsidP="00963101">
      <w:pPr>
        <w:pStyle w:val="NormaleWeb"/>
        <w:spacing w:before="0" w:beforeAutospacing="0" w:after="0" w:afterAutospacing="0"/>
        <w:rPr>
          <w:rFonts w:ascii="Helvetica Neue" w:hAnsi="Helvetica Neue"/>
          <w:b/>
          <w:bCs/>
          <w:sz w:val="20"/>
          <w:szCs w:val="20"/>
        </w:rPr>
      </w:pPr>
    </w:p>
    <w:p w14:paraId="2D9F2F53" w14:textId="00ED02A3" w:rsidR="0023503E" w:rsidRDefault="003D4966" w:rsidP="00963101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  <w:r w:rsidRPr="00392E3A">
        <w:rPr>
          <w:rFonts w:ascii="Helvetica Neue" w:hAnsi="Helvetica Neue"/>
          <w:b/>
          <w:bCs/>
          <w:sz w:val="20"/>
          <w:szCs w:val="20"/>
        </w:rPr>
        <w:t xml:space="preserve">Foto </w:t>
      </w:r>
      <w:r w:rsidR="00C665ED">
        <w:rPr>
          <w:rFonts w:ascii="Helvetica Neue" w:hAnsi="Helvetica Neue"/>
          <w:b/>
          <w:bCs/>
          <w:sz w:val="20"/>
          <w:szCs w:val="20"/>
        </w:rPr>
        <w:t xml:space="preserve">del Mosaico </w:t>
      </w:r>
      <w:r w:rsidRPr="00392E3A">
        <w:rPr>
          <w:rFonts w:ascii="Helvetica Neue" w:hAnsi="Helvetica Neue"/>
          <w:b/>
          <w:bCs/>
          <w:sz w:val="20"/>
          <w:szCs w:val="20"/>
        </w:rPr>
        <w:t>realizzat</w:t>
      </w:r>
      <w:r w:rsidR="00C665ED">
        <w:rPr>
          <w:rFonts w:ascii="Helvetica Neue" w:hAnsi="Helvetica Neue"/>
          <w:b/>
          <w:bCs/>
          <w:sz w:val="20"/>
          <w:szCs w:val="20"/>
        </w:rPr>
        <w:t>o</w:t>
      </w:r>
      <w:r w:rsidRPr="00392E3A">
        <w:rPr>
          <w:rFonts w:ascii="Helvetica Neue" w:hAnsi="Helvetica Neue"/>
          <w:b/>
          <w:bCs/>
          <w:sz w:val="20"/>
          <w:szCs w:val="20"/>
        </w:rPr>
        <w:t xml:space="preserve"> </w:t>
      </w:r>
      <w:r w:rsidR="00C665ED">
        <w:rPr>
          <w:rFonts w:ascii="Helvetica Neue" w:hAnsi="Helvetica Neue"/>
          <w:b/>
          <w:bCs/>
          <w:sz w:val="20"/>
          <w:szCs w:val="20"/>
        </w:rPr>
        <w:t xml:space="preserve">da </w:t>
      </w:r>
      <w:proofErr w:type="spellStart"/>
      <w:r w:rsidR="00C665ED">
        <w:rPr>
          <w:rFonts w:ascii="Helvetica Neue" w:hAnsi="Helvetica Neue"/>
          <w:b/>
          <w:bCs/>
          <w:sz w:val="20"/>
          <w:szCs w:val="20"/>
        </w:rPr>
        <w:t>Friul</w:t>
      </w:r>
      <w:proofErr w:type="spellEnd"/>
      <w:r w:rsidR="00C665ED">
        <w:rPr>
          <w:rFonts w:ascii="Helvetica Neue" w:hAnsi="Helvetica Neue"/>
          <w:b/>
          <w:bCs/>
          <w:sz w:val="20"/>
          <w:szCs w:val="20"/>
        </w:rPr>
        <w:t xml:space="preserve"> </w:t>
      </w:r>
      <w:proofErr w:type="spellStart"/>
      <w:r w:rsidR="00C665ED">
        <w:rPr>
          <w:rFonts w:ascii="Helvetica Neue" w:hAnsi="Helvetica Neue"/>
          <w:b/>
          <w:bCs/>
          <w:sz w:val="20"/>
          <w:szCs w:val="20"/>
        </w:rPr>
        <w:t>Mosaic</w:t>
      </w:r>
      <w:proofErr w:type="spellEnd"/>
      <w:r w:rsidR="00C665ED">
        <w:rPr>
          <w:rFonts w:ascii="Helvetica Neue" w:hAnsi="Helvetica Neue"/>
          <w:b/>
          <w:bCs/>
          <w:sz w:val="20"/>
          <w:szCs w:val="20"/>
        </w:rPr>
        <w:t xml:space="preserve"> presso l’Hotel de Paris </w:t>
      </w:r>
      <w:r w:rsidR="0023503E">
        <w:rPr>
          <w:rFonts w:ascii="Helvetica Neue" w:hAnsi="Helvetica Neue"/>
          <w:b/>
          <w:bCs/>
          <w:sz w:val="20"/>
          <w:szCs w:val="20"/>
        </w:rPr>
        <w:t>–</w:t>
      </w:r>
      <w:r w:rsidR="00C665ED">
        <w:rPr>
          <w:rFonts w:ascii="Helvetica Neue" w:hAnsi="Helvetica Neue"/>
          <w:b/>
          <w:bCs/>
          <w:sz w:val="20"/>
          <w:szCs w:val="20"/>
        </w:rPr>
        <w:t xml:space="preserve"> Monaco</w:t>
      </w:r>
    </w:p>
    <w:p w14:paraId="1F8ACACF" w14:textId="77777777" w:rsidR="00963101" w:rsidRDefault="00963101" w:rsidP="00963101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</w:p>
    <w:p w14:paraId="0388A359" w14:textId="4C619F02" w:rsidR="0023503E" w:rsidRDefault="00963101" w:rsidP="00233CAD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  <w:r w:rsidRPr="00963101">
        <w:rPr>
          <w:rFonts w:ascii="Helvetica Neue" w:hAnsi="Helvetica Neue"/>
          <w:b/>
          <w:bCs/>
          <w:noProof/>
          <w:sz w:val="20"/>
          <w:szCs w:val="20"/>
        </w:rPr>
        <w:drawing>
          <wp:inline distT="0" distB="0" distL="0" distR="0" wp14:anchorId="581DEC90" wp14:editId="061D9A18">
            <wp:extent cx="5119370" cy="1218185"/>
            <wp:effectExtent l="0" t="0" r="0" b="1270"/>
            <wp:docPr id="7" name="Immagine 7" descr="Immagine che contiene fotografia, edificio, diverso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0193" cy="12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1871" w14:textId="77777777" w:rsidR="0044134F" w:rsidRDefault="0044134F" w:rsidP="0044134F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</w:p>
    <w:p w14:paraId="53A6C7F4" w14:textId="0CF37A3A" w:rsidR="0044134F" w:rsidRDefault="0044134F" w:rsidP="0044134F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sz w:val="20"/>
          <w:szCs w:val="20"/>
        </w:rPr>
        <w:t>NOTE INTEGRATIVE</w:t>
      </w:r>
    </w:p>
    <w:p w14:paraId="73A4A802" w14:textId="77777777" w:rsidR="0044134F" w:rsidRDefault="0044134F" w:rsidP="0044134F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</w:p>
    <w:p w14:paraId="42289F32" w14:textId="75283A26" w:rsidR="00963101" w:rsidRDefault="0044134F" w:rsidP="0044134F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b/>
          <w:bCs/>
          <w:sz w:val="20"/>
          <w:szCs w:val="20"/>
        </w:rPr>
      </w:pPr>
      <w:r>
        <w:rPr>
          <w:rFonts w:ascii="Helvetica Neue" w:hAnsi="Helvetica Neue"/>
          <w:b/>
          <w:bCs/>
          <w:sz w:val="20"/>
          <w:szCs w:val="20"/>
        </w:rPr>
        <w:t xml:space="preserve">Il progetto </w:t>
      </w:r>
      <w:r>
        <w:rPr>
          <w:rFonts w:ascii="Helvetica" w:hAnsi="Helvetica"/>
          <w:b/>
          <w:bCs/>
          <w:sz w:val="21"/>
          <w:szCs w:val="21"/>
        </w:rPr>
        <w:t>dell’</w:t>
      </w:r>
      <w:r w:rsidRPr="00963101">
        <w:rPr>
          <w:rFonts w:ascii="Helvetica" w:hAnsi="Helvetica"/>
          <w:b/>
          <w:bCs/>
          <w:sz w:val="21"/>
          <w:szCs w:val="21"/>
        </w:rPr>
        <w:t>Hotel de Paris – Monaco</w:t>
      </w:r>
    </w:p>
    <w:p w14:paraId="3878DDFF" w14:textId="77777777" w:rsidR="0044134F" w:rsidRPr="00C1438B" w:rsidRDefault="0044134F" w:rsidP="0044134F">
      <w:pPr>
        <w:pStyle w:val="NormaleWeb"/>
        <w:spacing w:before="0" w:beforeAutospacing="0" w:after="0" w:afterAutospacing="0"/>
        <w:ind w:left="1985"/>
        <w:rPr>
          <w:rFonts w:ascii="Helvetica Neue" w:hAnsi="Helvetica Neue" w:cs="Calibri"/>
          <w:color w:val="000000" w:themeColor="text1"/>
          <w:sz w:val="21"/>
          <w:szCs w:val="21"/>
        </w:rPr>
      </w:pPr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L'idea guida del progetto di ristrutturazione dell'Hotel de Paris è stata quella di integrarsi nel paesaggio urbano. Il palazzo si trova tra l'illustre </w:t>
      </w:r>
      <w:proofErr w:type="spellStart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>Hermitage</w:t>
      </w:r>
      <w:proofErr w:type="spellEnd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 Hotel e il moderno complesso </w:t>
      </w:r>
      <w:proofErr w:type="spellStart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>Sporting</w:t>
      </w:r>
      <w:proofErr w:type="spellEnd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 d’</w:t>
      </w:r>
      <w:proofErr w:type="spellStart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>Hiver</w:t>
      </w:r>
      <w:proofErr w:type="spellEnd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, Per evitare qualsiasi radicalismo brutale o, peggio, il mix forzato di stili, Richard </w:t>
      </w:r>
      <w:proofErr w:type="spellStart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>Martinet</w:t>
      </w:r>
      <w:proofErr w:type="spellEnd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 dello studio Affine Design ha preferito giocare la carta della porosità architettonica. </w:t>
      </w:r>
    </w:p>
    <w:p w14:paraId="0FE95BE0" w14:textId="77777777" w:rsidR="0044134F" w:rsidRPr="00C1438B" w:rsidRDefault="0044134F" w:rsidP="0044134F">
      <w:pPr>
        <w:pStyle w:val="NormaleWeb"/>
        <w:spacing w:before="0" w:beforeAutospacing="0" w:after="0" w:afterAutospacing="0"/>
        <w:ind w:left="1985"/>
        <w:rPr>
          <w:rFonts w:ascii="Helvetica Neue" w:hAnsi="Helvetica Neue" w:cs="Calibri"/>
          <w:color w:val="000000" w:themeColor="text1"/>
          <w:sz w:val="21"/>
          <w:szCs w:val="21"/>
        </w:rPr>
      </w:pPr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Così, i primi livelli classici dell'Hotel de Paris conservano la loro identità originale per mantenere la coerenza del progetto, ma, </w:t>
      </w:r>
      <w:proofErr w:type="gramStart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>poco</w:t>
      </w:r>
      <w:proofErr w:type="gramEnd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 a poco, una scrittura più raffinata e concettuale interferisce con le verticalità delle facciate esterne dal terzo livello in poi.</w:t>
      </w:r>
    </w:p>
    <w:p w14:paraId="06766ADC" w14:textId="77777777" w:rsidR="0044134F" w:rsidRPr="00C1438B" w:rsidRDefault="0044134F" w:rsidP="0044134F">
      <w:pPr>
        <w:pStyle w:val="NormaleWeb"/>
        <w:spacing w:before="0" w:beforeAutospacing="0" w:after="0" w:afterAutospacing="0"/>
        <w:ind w:left="1985"/>
        <w:rPr>
          <w:rFonts w:ascii="Helvetica Neue" w:hAnsi="Helvetica Neue" w:cs="Calibri"/>
          <w:color w:val="000000" w:themeColor="text1"/>
          <w:sz w:val="21"/>
          <w:szCs w:val="21"/>
        </w:rPr>
      </w:pPr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>Il cuore del progetto è costituito da un cortile interno ricco di piante e fiancheggiato da portici che porta alla luce da sud e dà accesso alla zona dei gioiellieri situata al piano terra.</w:t>
      </w:r>
      <w:r>
        <w:rPr>
          <w:rFonts w:ascii="Helvetica Neue" w:hAnsi="Helvetica Neue" w:cs="Calibri"/>
          <w:color w:val="000000" w:themeColor="text1"/>
          <w:sz w:val="21"/>
          <w:szCs w:val="21"/>
        </w:rPr>
        <w:t xml:space="preserve"> </w:t>
      </w:r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La poesia formale dell’area </w:t>
      </w:r>
      <w:r w:rsidRPr="00C1438B">
        <w:rPr>
          <w:rFonts w:ascii="Helvetica Neue" w:hAnsi="Helvetica Neue" w:cs="Calibri"/>
          <w:i/>
          <w:iCs/>
          <w:color w:val="000000" w:themeColor="text1"/>
          <w:sz w:val="21"/>
          <w:szCs w:val="21"/>
        </w:rPr>
        <w:t>open</w:t>
      </w:r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 trova la sua esatta replica nell'architettura interna e prosegue fino alle terrazze con una zona relax (spa e piscina) circondata da piante verdi che si affacciano sul mar Mediterraneo.</w:t>
      </w:r>
    </w:p>
    <w:p w14:paraId="54BB5178" w14:textId="4C9164FF" w:rsidR="0044134F" w:rsidRDefault="0044134F" w:rsidP="0044134F">
      <w:pPr>
        <w:pStyle w:val="NormaleWeb"/>
        <w:spacing w:before="0" w:beforeAutospacing="0" w:after="0" w:afterAutospacing="0"/>
        <w:ind w:left="1985"/>
        <w:rPr>
          <w:rFonts w:ascii="Helvetica Neue" w:hAnsi="Helvetica Neue"/>
          <w:color w:val="000000" w:themeColor="text1"/>
          <w:sz w:val="21"/>
          <w:szCs w:val="21"/>
        </w:rPr>
      </w:pPr>
      <w:r w:rsidRPr="00C1438B">
        <w:rPr>
          <w:rFonts w:ascii="Helvetica Neue" w:hAnsi="Helvetica Neue"/>
          <w:color w:val="000000" w:themeColor="text1"/>
          <w:sz w:val="21"/>
          <w:szCs w:val="21"/>
        </w:rPr>
        <w:t xml:space="preserve">Attuale proprietario e gestore dell'Hotel de Paris, è la </w:t>
      </w:r>
      <w:proofErr w:type="spellStart"/>
      <w:r w:rsidRPr="00C1438B">
        <w:rPr>
          <w:rFonts w:ascii="Helvetica Neue" w:hAnsi="Helvetica Neue"/>
          <w:color w:val="000000" w:themeColor="text1"/>
          <w:sz w:val="21"/>
          <w:szCs w:val="21"/>
        </w:rPr>
        <w:t>Société</w:t>
      </w:r>
      <w:proofErr w:type="spellEnd"/>
      <w:r w:rsidRPr="00C1438B">
        <w:rPr>
          <w:rFonts w:ascii="Helvetica Neue" w:hAnsi="Helvetica Neue"/>
          <w:color w:val="000000" w:themeColor="text1"/>
          <w:sz w:val="21"/>
          <w:szCs w:val="21"/>
        </w:rPr>
        <w:t xml:space="preserve"> </w:t>
      </w:r>
      <w:proofErr w:type="spellStart"/>
      <w:r w:rsidRPr="00C1438B">
        <w:rPr>
          <w:rFonts w:ascii="Helvetica Neue" w:hAnsi="Helvetica Neue"/>
          <w:color w:val="000000" w:themeColor="text1"/>
          <w:sz w:val="21"/>
          <w:szCs w:val="21"/>
        </w:rPr>
        <w:t>des</w:t>
      </w:r>
      <w:proofErr w:type="spellEnd"/>
      <w:r w:rsidRPr="00C1438B">
        <w:rPr>
          <w:rFonts w:ascii="Helvetica Neue" w:hAnsi="Helvetica Neue"/>
          <w:color w:val="000000" w:themeColor="text1"/>
          <w:sz w:val="21"/>
          <w:szCs w:val="21"/>
        </w:rPr>
        <w:t xml:space="preserve"> </w:t>
      </w:r>
      <w:proofErr w:type="spellStart"/>
      <w:r w:rsidRPr="00C1438B">
        <w:rPr>
          <w:rFonts w:ascii="Helvetica Neue" w:hAnsi="Helvetica Neue"/>
          <w:color w:val="000000" w:themeColor="text1"/>
          <w:sz w:val="21"/>
          <w:szCs w:val="21"/>
        </w:rPr>
        <w:t>bains</w:t>
      </w:r>
      <w:proofErr w:type="spellEnd"/>
      <w:r w:rsidRPr="00C1438B">
        <w:rPr>
          <w:rFonts w:ascii="Helvetica Neue" w:hAnsi="Helvetica Neue"/>
          <w:color w:val="000000" w:themeColor="text1"/>
          <w:sz w:val="21"/>
          <w:szCs w:val="21"/>
        </w:rPr>
        <w:t xml:space="preserve"> de </w:t>
      </w:r>
      <w:proofErr w:type="spellStart"/>
      <w:r w:rsidRPr="00C1438B">
        <w:rPr>
          <w:rFonts w:ascii="Helvetica Neue" w:hAnsi="Helvetica Neue"/>
          <w:color w:val="000000" w:themeColor="text1"/>
          <w:sz w:val="21"/>
          <w:szCs w:val="21"/>
        </w:rPr>
        <w:t>mer</w:t>
      </w:r>
      <w:proofErr w:type="spellEnd"/>
      <w:r w:rsidRPr="00C1438B">
        <w:rPr>
          <w:rFonts w:ascii="Helvetica Neue" w:hAnsi="Helvetica Neue"/>
          <w:color w:val="000000" w:themeColor="text1"/>
          <w:sz w:val="21"/>
          <w:szCs w:val="21"/>
        </w:rPr>
        <w:t>, che ha investito 180 milioni di euro per la ristrutturazione del palazzo (</w:t>
      </w:r>
      <w:r>
        <w:rPr>
          <w:rFonts w:ascii="Helvetica Neue" w:hAnsi="Helvetica Neue"/>
          <w:color w:val="000000" w:themeColor="text1"/>
          <w:sz w:val="21"/>
          <w:szCs w:val="21"/>
        </w:rPr>
        <w:t>182</w:t>
      </w:r>
      <w:r w:rsidRPr="00C1438B">
        <w:rPr>
          <w:rFonts w:ascii="Helvetica Neue" w:hAnsi="Helvetica Neue"/>
          <w:color w:val="000000" w:themeColor="text1"/>
          <w:sz w:val="21"/>
          <w:szCs w:val="21"/>
        </w:rPr>
        <w:t xml:space="preserve"> camere di cui 75 suite) e 30 milioni di euro per il suo design d'interni.</w:t>
      </w:r>
    </w:p>
    <w:p w14:paraId="249110C4" w14:textId="70975143" w:rsidR="0044134F" w:rsidRPr="00C1438B" w:rsidRDefault="0044134F" w:rsidP="0044134F">
      <w:pPr>
        <w:pStyle w:val="NormaleWeb"/>
        <w:spacing w:before="0" w:beforeAutospacing="0" w:after="0" w:afterAutospacing="0"/>
        <w:ind w:left="1985"/>
        <w:rPr>
          <w:rFonts w:ascii="Helvetica Neue" w:hAnsi="Helvetica Neue" w:cs="Calibri"/>
          <w:color w:val="000000" w:themeColor="text1"/>
          <w:sz w:val="21"/>
          <w:szCs w:val="21"/>
        </w:rPr>
      </w:pPr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Inaugurato nel 1864 dal principe Carlo III di Monaco, l'Hotel de Paris è stato progettato </w:t>
      </w:r>
      <w:r>
        <w:rPr>
          <w:rFonts w:ascii="Helvetica Neue" w:hAnsi="Helvetica Neue" w:cs="Calibri"/>
          <w:color w:val="000000" w:themeColor="text1"/>
          <w:sz w:val="21"/>
          <w:szCs w:val="21"/>
        </w:rPr>
        <w:t xml:space="preserve">la prima volta </w:t>
      </w:r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dall'architetto francese </w:t>
      </w:r>
      <w:proofErr w:type="spellStart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>Godinot</w:t>
      </w:r>
      <w:proofErr w:type="spellEnd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 xml:space="preserve"> de la </w:t>
      </w:r>
      <w:proofErr w:type="spellStart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>Bretonnerie</w:t>
      </w:r>
      <w:proofErr w:type="spellEnd"/>
      <w:r w:rsidRPr="00C1438B">
        <w:rPr>
          <w:rFonts w:ascii="Helvetica Neue" w:hAnsi="Helvetica Neue" w:cs="Calibri"/>
          <w:color w:val="000000" w:themeColor="text1"/>
          <w:sz w:val="21"/>
          <w:szCs w:val="21"/>
        </w:rPr>
        <w:t>.</w:t>
      </w:r>
    </w:p>
    <w:p w14:paraId="4DCDBFF5" w14:textId="77777777" w:rsidR="0044134F" w:rsidRDefault="0044134F" w:rsidP="0044134F">
      <w:pPr>
        <w:pStyle w:val="NormaleWeb"/>
        <w:spacing w:before="0" w:beforeAutospacing="0" w:after="0" w:afterAutospacing="0"/>
        <w:rPr>
          <w:rFonts w:ascii="Helvetica Neue" w:hAnsi="Helvetica Neue"/>
          <w:b/>
          <w:bCs/>
          <w:sz w:val="20"/>
          <w:szCs w:val="20"/>
        </w:rPr>
      </w:pPr>
    </w:p>
    <w:p w14:paraId="6AEEB807" w14:textId="3C46F131" w:rsidR="00C1438B" w:rsidRPr="00963101" w:rsidRDefault="0044134F" w:rsidP="00963101">
      <w:pPr>
        <w:pStyle w:val="NormaleWeb"/>
        <w:spacing w:before="0" w:beforeAutospacing="0" w:after="0" w:afterAutospacing="0"/>
        <w:ind w:left="1985"/>
        <w:rPr>
          <w:rFonts w:ascii="Helvetica" w:hAnsi="Helvetica"/>
          <w:b/>
          <w:bCs/>
          <w:sz w:val="21"/>
          <w:szCs w:val="21"/>
        </w:rPr>
      </w:pPr>
      <w:r>
        <w:rPr>
          <w:rFonts w:ascii="Helvetica" w:hAnsi="Helvetica"/>
          <w:b/>
          <w:bCs/>
          <w:sz w:val="21"/>
          <w:szCs w:val="21"/>
        </w:rPr>
        <w:t>La storia dell’</w:t>
      </w:r>
      <w:r w:rsidR="00C1438B" w:rsidRPr="00963101">
        <w:rPr>
          <w:rFonts w:ascii="Helvetica" w:hAnsi="Helvetica"/>
          <w:b/>
          <w:bCs/>
          <w:sz w:val="21"/>
          <w:szCs w:val="21"/>
        </w:rPr>
        <w:t>Hotel de Paris – Monaco</w:t>
      </w:r>
    </w:p>
    <w:p w14:paraId="3ED9F24F" w14:textId="002E1D06" w:rsidR="00233CAD" w:rsidRPr="0044134F" w:rsidRDefault="00C1438B" w:rsidP="0044134F">
      <w:pPr>
        <w:spacing w:after="180"/>
        <w:ind w:left="1985"/>
        <w:rPr>
          <w:rFonts w:ascii="Helvetica" w:hAnsi="Helvetica"/>
          <w:color w:val="000000"/>
          <w:sz w:val="21"/>
          <w:szCs w:val="21"/>
          <w:lang w:val="it-IT"/>
        </w:rPr>
      </w:pPr>
      <w:r w:rsidRPr="00C1438B">
        <w:rPr>
          <w:rFonts w:ascii="Helvetica" w:hAnsi="Helvetica"/>
          <w:color w:val="000000"/>
          <w:sz w:val="21"/>
          <w:szCs w:val="21"/>
          <w:lang w:val="it-IT"/>
        </w:rPr>
        <w:t xml:space="preserve">Uno stravagante edificio completamente bianco come un cigno: l'Hotel de Paris, indiscutibilmente un autentico palazzo di Monte Carlo. Colonne in stile Belle </w:t>
      </w:r>
      <w:proofErr w:type="spellStart"/>
      <w:r w:rsidRPr="00C1438B">
        <w:rPr>
          <w:rFonts w:ascii="Helvetica" w:hAnsi="Helvetica"/>
          <w:color w:val="000000"/>
          <w:sz w:val="21"/>
          <w:szCs w:val="21"/>
          <w:lang w:val="it-IT"/>
        </w:rPr>
        <w:t>Epoque</w:t>
      </w:r>
      <w:proofErr w:type="spellEnd"/>
      <w:r w:rsidRPr="00C1438B">
        <w:rPr>
          <w:rFonts w:ascii="Helvetica" w:hAnsi="Helvetica"/>
          <w:color w:val="000000"/>
          <w:sz w:val="21"/>
          <w:szCs w:val="21"/>
          <w:lang w:val="it-IT"/>
        </w:rPr>
        <w:t xml:space="preserve"> e spirali ne decorano la facciata; statuette di ninfee decorano gli stipiti e le fontane, ed una statua in bronzo di Luigi XIV a cavallo si trova nella hall, con le ginocchia del cavallo rese lucide da oltre un secolo di superstizione dei giocatori d'azzardo.</w:t>
      </w:r>
      <w:r w:rsidR="0044134F">
        <w:rPr>
          <w:rFonts w:ascii="Helvetica" w:hAnsi="Helvetica"/>
          <w:color w:val="000000"/>
          <w:sz w:val="21"/>
          <w:szCs w:val="21"/>
          <w:lang w:val="it-IT"/>
        </w:rPr>
        <w:t xml:space="preserve"> </w:t>
      </w:r>
      <w:r w:rsidRPr="00C1438B">
        <w:rPr>
          <w:rFonts w:ascii="Helvetica" w:hAnsi="Helvetica"/>
          <w:color w:val="000000"/>
          <w:sz w:val="21"/>
          <w:szCs w:val="21"/>
          <w:lang w:val="it-IT"/>
        </w:rPr>
        <w:t xml:space="preserve">Tra gli ospiti più </w:t>
      </w:r>
      <w:proofErr w:type="spellStart"/>
      <w:r w:rsidRPr="00C1438B">
        <w:rPr>
          <w:rFonts w:ascii="Helvetica" w:hAnsi="Helvetica"/>
          <w:color w:val="000000"/>
          <w:sz w:val="21"/>
          <w:szCs w:val="21"/>
          <w:lang w:val="it-IT"/>
        </w:rPr>
        <w:t>presitigiosi</w:t>
      </w:r>
      <w:proofErr w:type="spellEnd"/>
      <w:r w:rsidRPr="00C1438B">
        <w:rPr>
          <w:rFonts w:ascii="Helvetica" w:hAnsi="Helvetica"/>
          <w:color w:val="000000"/>
          <w:sz w:val="21"/>
          <w:szCs w:val="21"/>
          <w:lang w:val="it-IT"/>
        </w:rPr>
        <w:t xml:space="preserve"> si annoverano Winston Churchill, lo scrittore Colette e, naturalmente, le principesse Grace e Caroline. I portieri sono estremamente formali ed educati, impeccabili nelle loro divise disegnate da Lagerfeld. Le stanze sono decisamente </w:t>
      </w:r>
      <w:r w:rsidR="00963101">
        <w:rPr>
          <w:rFonts w:ascii="Helvetica" w:hAnsi="Helvetica"/>
          <w:color w:val="000000"/>
          <w:sz w:val="21"/>
          <w:szCs w:val="21"/>
          <w:lang w:val="it-IT"/>
        </w:rPr>
        <w:t>belle</w:t>
      </w:r>
      <w:r w:rsidRPr="00C1438B">
        <w:rPr>
          <w:rFonts w:ascii="Helvetica" w:hAnsi="Helvetica"/>
          <w:color w:val="000000"/>
          <w:sz w:val="21"/>
          <w:szCs w:val="21"/>
          <w:lang w:val="it-IT"/>
        </w:rPr>
        <w:t xml:space="preserve">, in particolare quelle rivolte verso il Mediterraneo, e tutte hanno bagni in imponente marmo rosa. Ma il vero spettacolo è al piano terra. La hall, simile ad una cattedrale, emana splendore, mentre il bagno per gli uomini è arredato con sedie Luigi XV. Il ristorante, Luis XVI, serve la cucina a tre stelle di Alain Ducasse e dispone di una cantina da milioni di dollari con il brandy di Napoleone di un secolo fa e il </w:t>
      </w:r>
      <w:proofErr w:type="spellStart"/>
      <w:r w:rsidRPr="00C1438B">
        <w:rPr>
          <w:rFonts w:ascii="Helvetica" w:hAnsi="Helvetica"/>
          <w:color w:val="000000"/>
          <w:sz w:val="21"/>
          <w:szCs w:val="21"/>
          <w:lang w:val="it-IT"/>
        </w:rPr>
        <w:t>Chateau</w:t>
      </w:r>
      <w:proofErr w:type="spellEnd"/>
      <w:r w:rsidRPr="00C1438B">
        <w:rPr>
          <w:rFonts w:ascii="Helvetica" w:hAnsi="Helvetica"/>
          <w:color w:val="000000"/>
          <w:sz w:val="21"/>
          <w:szCs w:val="21"/>
          <w:lang w:val="it-IT"/>
        </w:rPr>
        <w:t xml:space="preserve"> </w:t>
      </w:r>
      <w:proofErr w:type="spellStart"/>
      <w:r w:rsidRPr="00C1438B">
        <w:rPr>
          <w:rFonts w:ascii="Helvetica" w:hAnsi="Helvetica"/>
          <w:color w:val="000000"/>
          <w:sz w:val="21"/>
          <w:szCs w:val="21"/>
          <w:lang w:val="it-IT"/>
        </w:rPr>
        <w:t>Margaux</w:t>
      </w:r>
      <w:proofErr w:type="spellEnd"/>
      <w:r w:rsidRPr="00C1438B">
        <w:rPr>
          <w:rFonts w:ascii="Helvetica" w:hAnsi="Helvetica"/>
          <w:color w:val="000000"/>
          <w:sz w:val="21"/>
          <w:szCs w:val="21"/>
          <w:lang w:val="it-IT"/>
        </w:rPr>
        <w:t xml:space="preserve"> del 1920. Mentre Monte Carlo non è più stravagante come un tempo, la giacca e la cravatta hanno sostituito lo smoking e i turisti passeggiano tranquillamente in pantaloni corti, l'Hotel de Paris non è cambiato per niente. La principessa Caroline dà ancora feste qui, nella meravigliosa sala da ballo, e quasi vi sembrerà di poter assistere all'ingresso di Churchill, verso le dieci del mattino, con un bicchierino di cognac pregiatissimo in mano. </w:t>
      </w:r>
      <w:proofErr w:type="spellStart"/>
      <w:r w:rsidRPr="00C1438B">
        <w:rPr>
          <w:rFonts w:ascii="Helvetica" w:hAnsi="Helvetica"/>
          <w:color w:val="000000"/>
          <w:sz w:val="21"/>
          <w:szCs w:val="21"/>
          <w:lang w:val="it-IT"/>
        </w:rPr>
        <w:t>Somerset</w:t>
      </w:r>
      <w:proofErr w:type="spellEnd"/>
      <w:r w:rsidRPr="00C1438B">
        <w:rPr>
          <w:rFonts w:ascii="Helvetica" w:hAnsi="Helvetica"/>
          <w:color w:val="000000"/>
          <w:sz w:val="21"/>
          <w:szCs w:val="21"/>
          <w:lang w:val="it-IT"/>
        </w:rPr>
        <w:t xml:space="preserve"> </w:t>
      </w:r>
      <w:proofErr w:type="spellStart"/>
      <w:r w:rsidRPr="00C1438B">
        <w:rPr>
          <w:rFonts w:ascii="Helvetica" w:hAnsi="Helvetica"/>
          <w:color w:val="000000"/>
          <w:sz w:val="21"/>
          <w:szCs w:val="21"/>
          <w:lang w:val="it-IT"/>
        </w:rPr>
        <w:t>Maugham</w:t>
      </w:r>
      <w:proofErr w:type="spellEnd"/>
      <w:r w:rsidRPr="00C1438B">
        <w:rPr>
          <w:rFonts w:ascii="Helvetica" w:hAnsi="Helvetica"/>
          <w:color w:val="000000"/>
          <w:sz w:val="21"/>
          <w:szCs w:val="21"/>
          <w:lang w:val="it-IT"/>
        </w:rPr>
        <w:t xml:space="preserve"> una volta definì Monte Carlo "un luogo di sole per persone ombrose". E l'Hotel de Paris, a Monte Carlo, è ancora un luogo sicuro dove le persone solari possono venire e vivere una vita ombrosa</w:t>
      </w:r>
      <w:r w:rsidR="0044134F">
        <w:rPr>
          <w:rFonts w:ascii="Helvetica" w:hAnsi="Helvetica"/>
          <w:color w:val="000000"/>
          <w:sz w:val="21"/>
          <w:szCs w:val="21"/>
          <w:lang w:val="it-IT"/>
        </w:rPr>
        <w:t>.</w:t>
      </w:r>
    </w:p>
    <w:sectPr w:rsidR="00233CAD" w:rsidRPr="0044134F" w:rsidSect="00B140F0">
      <w:headerReference w:type="default" r:id="rId8"/>
      <w:footerReference w:type="default" r:id="rId9"/>
      <w:endnotePr>
        <w:numFmt w:val="decimal"/>
      </w:endnotePr>
      <w:pgSz w:w="11901" w:h="16840"/>
      <w:pgMar w:top="125" w:right="1128" w:bottom="568" w:left="851" w:header="709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CFDBA2" w14:textId="77777777" w:rsidR="00F54A50" w:rsidRDefault="00F54A50">
      <w:r>
        <w:separator/>
      </w:r>
    </w:p>
  </w:endnote>
  <w:endnote w:type="continuationSeparator" w:id="0">
    <w:p w14:paraId="5A595C07" w14:textId="77777777" w:rsidR="00F54A50" w:rsidRDefault="00F5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T">
    <w:altName w:val="Times New Roman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BauerBodoni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0AD" w14:textId="77777777" w:rsidR="006E3F39" w:rsidRPr="002B7433" w:rsidRDefault="006E3F3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18" w:lineRule="atLeast"/>
      <w:rPr>
        <w:rFonts w:ascii="Arial Black" w:hAnsi="Arial Black"/>
        <w:color w:val="808080"/>
        <w:spacing w:val="-1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025A6" w14:textId="77777777" w:rsidR="00F54A50" w:rsidRDefault="00F54A50">
      <w:r>
        <w:separator/>
      </w:r>
    </w:p>
  </w:footnote>
  <w:footnote w:type="continuationSeparator" w:id="0">
    <w:p w14:paraId="53874EF0" w14:textId="77777777" w:rsidR="00F54A50" w:rsidRDefault="00F54A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9931E" w14:textId="6569BFFD" w:rsidR="006E3F39" w:rsidRDefault="006E3F39" w:rsidP="00B140F0">
    <w:pPr>
      <w:ind w:right="-290"/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023394" wp14:editId="7E122D01">
              <wp:simplePos x="0" y="0"/>
              <wp:positionH relativeFrom="column">
                <wp:posOffset>-150918</wp:posOffset>
              </wp:positionH>
              <wp:positionV relativeFrom="paragraph">
                <wp:posOffset>3425190</wp:posOffset>
              </wp:positionV>
              <wp:extent cx="1016000" cy="2138680"/>
              <wp:effectExtent l="0" t="0" r="0" b="0"/>
              <wp:wrapThrough wrapText="bothSides">
                <wp:wrapPolygon edited="0">
                  <wp:start x="0" y="0"/>
                  <wp:lineTo x="0" y="21456"/>
                  <wp:lineTo x="21330" y="21456"/>
                  <wp:lineTo x="21330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0" cy="2138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9C128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Press Office:</w:t>
                          </w:r>
                        </w:p>
                        <w:p w14:paraId="4B540B66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tac comunic@zione</w:t>
                          </w:r>
                        </w:p>
                        <w:p w14:paraId="72462929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tel. +39 0248517618</w:t>
                          </w:r>
                        </w:p>
                        <w:p w14:paraId="08A5F353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proofErr w:type="spellStart"/>
                          <w:proofErr w:type="gramStart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tel</w:t>
                          </w:r>
                          <w:proofErr w:type="spellEnd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 .</w:t>
                          </w:r>
                          <w:proofErr w:type="gramEnd"/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 +39 0185351616</w:t>
                          </w:r>
                        </w:p>
                        <w:p w14:paraId="61745A24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47B3109D" w14:textId="37290571" w:rsidR="006E3F39" w:rsidRDefault="00F54A50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hyperlink r:id="rId1" w:history="1">
                            <w:r w:rsidR="003D4966" w:rsidRPr="00832601">
                              <w:rPr>
                                <w:rStyle w:val="Collegamentoipertestuale"/>
                                <w:rFonts w:ascii="Arial" w:hAnsi="Arial" w:cs="Arial"/>
                                <w:bCs/>
                                <w:sz w:val="16"/>
                                <w:szCs w:val="16"/>
                                <w:lang w:val="de-DE"/>
                              </w:rPr>
                              <w:t>www.taconline.it</w:t>
                            </w:r>
                          </w:hyperlink>
                        </w:p>
                        <w:p w14:paraId="38F77B4B" w14:textId="77777777" w:rsidR="003D4966" w:rsidRPr="00EF6F81" w:rsidRDefault="003D4966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36FD68A4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Azienda:</w:t>
                          </w:r>
                        </w:p>
                        <w:p w14:paraId="32A41FFD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Friulmosaic</w:t>
                          </w:r>
                        </w:p>
                        <w:p w14:paraId="5D6C0087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Via S. Giacomo, 42</w:t>
                          </w:r>
                        </w:p>
                        <w:p w14:paraId="135D3029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33096 San Martino al</w:t>
                          </w:r>
                        </w:p>
                        <w:p w14:paraId="790D44B2" w14:textId="77777777" w:rsidR="006E3F39" w:rsidRPr="00EF6F81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EF6F81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  <w:lang w:val="it-IT"/>
                            </w:rPr>
                            <w:t>Tagliamento PN Italia</w:t>
                          </w:r>
                        </w:p>
                        <w:p w14:paraId="0D115C86" w14:textId="77777777" w:rsidR="006E3F39" w:rsidRPr="00BD42BA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BD42B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Tel. +39 0434899217</w:t>
                          </w:r>
                        </w:p>
                        <w:p w14:paraId="1927CE12" w14:textId="77777777" w:rsidR="006E3F39" w:rsidRPr="00BD42BA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BD42B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www.friulmosaic.com</w:t>
                          </w:r>
                        </w:p>
                        <w:p w14:paraId="27193ABE" w14:textId="77777777" w:rsidR="006E3F39" w:rsidRPr="00BD42BA" w:rsidRDefault="006E3F39" w:rsidP="008C3955">
                          <w:pPr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</w:pPr>
                          <w:r w:rsidRPr="00BD42BA">
                            <w:rPr>
                              <w:rFonts w:ascii="Arial" w:hAnsi="Arial" w:cs="Arial"/>
                              <w:bCs/>
                              <w:sz w:val="16"/>
                              <w:szCs w:val="16"/>
                            </w:rPr>
                            <w:t>info@friulmosaic.com</w:t>
                          </w:r>
                        </w:p>
                        <w:p w14:paraId="0DEF5954" w14:textId="77777777" w:rsidR="006E3F39" w:rsidRPr="00BD42BA" w:rsidRDefault="006E3F39" w:rsidP="008C395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233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1.9pt;margin-top:269.7pt;width:80pt;height:16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" filled="f" stroked="f">
              <v:textbox style="mso-fit-shape-to-text:t" inset="0,0,0,0">
                <w:txbxContent>
                  <w:p w14:paraId="6159C128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  <w:t>Press Office:</w:t>
                    </w:r>
                  </w:p>
                  <w:p w14:paraId="4B540B66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en-GB"/>
                      </w:rPr>
                      <w:t>tac comunic@zione</w:t>
                    </w:r>
                  </w:p>
                  <w:p w14:paraId="72462929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en-GB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en-GB"/>
                      </w:rPr>
                      <w:t>tel. +39 0248517618</w:t>
                    </w:r>
                  </w:p>
                  <w:p w14:paraId="08A5F353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proofErr w:type="spellStart"/>
                    <w:proofErr w:type="gramStart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>tel</w:t>
                    </w:r>
                    <w:proofErr w:type="spellEnd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 xml:space="preserve"> .</w:t>
                    </w:r>
                    <w:proofErr w:type="gramEnd"/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 xml:space="preserve"> +39 0185351616</w:t>
                    </w:r>
                  </w:p>
                  <w:p w14:paraId="61745A24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47B3109D" w14:textId="37290571" w:rsidR="006E3F39" w:rsidRDefault="00601125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  <w:hyperlink r:id="rId2" w:history="1">
                      <w:r w:rsidR="003D4966" w:rsidRPr="00832601">
                        <w:rPr>
                          <w:rStyle w:val="Collegamentoipertestuale"/>
                          <w:rFonts w:ascii="Arial" w:hAnsi="Arial" w:cs="Arial"/>
                          <w:bCs/>
                          <w:sz w:val="16"/>
                          <w:szCs w:val="16"/>
                          <w:lang w:val="de-DE"/>
                        </w:rPr>
                        <w:t>www.taconline.it</w:t>
                      </w:r>
                    </w:hyperlink>
                  </w:p>
                  <w:p w14:paraId="38F77B4B" w14:textId="77777777" w:rsidR="003D4966" w:rsidRPr="00EF6F81" w:rsidRDefault="003D4966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de-DE"/>
                      </w:rPr>
                    </w:pPr>
                  </w:p>
                  <w:p w14:paraId="36FD68A4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  <w:t>Azienda:</w:t>
                    </w:r>
                  </w:p>
                  <w:p w14:paraId="32A41FFD" w14:textId="77777777" w:rsidR="006E3F39" w:rsidRPr="00EF6F81" w:rsidRDefault="006E3F39" w:rsidP="008C3955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  <w:lang w:val="it-IT"/>
                      </w:rPr>
                      <w:t>Friulmosaic</w:t>
                    </w:r>
                  </w:p>
                  <w:p w14:paraId="5D6C0087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Via S. Giacomo, 42</w:t>
                    </w:r>
                  </w:p>
                  <w:p w14:paraId="135D3029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33096 San Martino al</w:t>
                    </w:r>
                  </w:p>
                  <w:p w14:paraId="790D44B2" w14:textId="77777777" w:rsidR="006E3F39" w:rsidRPr="00EF6F81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</w:pPr>
                    <w:r w:rsidRPr="00EF6F81">
                      <w:rPr>
                        <w:rFonts w:ascii="Arial" w:hAnsi="Arial" w:cs="Arial"/>
                        <w:bCs/>
                        <w:sz w:val="16"/>
                        <w:szCs w:val="16"/>
                        <w:lang w:val="it-IT"/>
                      </w:rPr>
                      <w:t>Tagliamento PN Italia</w:t>
                    </w:r>
                  </w:p>
                  <w:p w14:paraId="0D115C86" w14:textId="77777777" w:rsidR="006E3F39" w:rsidRPr="00BD42BA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BD42BA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Tel. +39 0434899217</w:t>
                    </w:r>
                  </w:p>
                  <w:p w14:paraId="1927CE12" w14:textId="77777777" w:rsidR="006E3F39" w:rsidRPr="00BD42BA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BD42BA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www.friulmosaic.com</w:t>
                    </w:r>
                  </w:p>
                  <w:p w14:paraId="27193ABE" w14:textId="77777777" w:rsidR="006E3F39" w:rsidRPr="00BD42BA" w:rsidRDefault="006E3F39" w:rsidP="008C3955">
                    <w:pPr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</w:pPr>
                    <w:r w:rsidRPr="00BD42BA">
                      <w:rPr>
                        <w:rFonts w:ascii="Arial" w:hAnsi="Arial" w:cs="Arial"/>
                        <w:bCs/>
                        <w:sz w:val="16"/>
                        <w:szCs w:val="16"/>
                      </w:rPr>
                      <w:t>info@friulmosaic.com</w:t>
                    </w:r>
                  </w:p>
                  <w:p w14:paraId="0DEF5954" w14:textId="77777777" w:rsidR="006E3F39" w:rsidRPr="00BD42BA" w:rsidRDefault="006E3F39" w:rsidP="008C395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Helvetica" w:hAnsi="Helvetica" w:cs="Helvetica"/>
        <w:noProof/>
        <w:sz w:val="24"/>
        <w:szCs w:val="24"/>
        <w:lang w:val="it-IT"/>
      </w:rPr>
      <w:drawing>
        <wp:inline distT="0" distB="0" distL="0" distR="0" wp14:anchorId="726DFEAC" wp14:editId="719D871A">
          <wp:extent cx="1193800" cy="450850"/>
          <wp:effectExtent l="0" t="0" r="6350" b="6350"/>
          <wp:docPr id="1" name="Immagine 2" descr="logo ne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ner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40F0">
      <w:tab/>
    </w:r>
    <w:r w:rsidR="00B140F0">
      <w:tab/>
    </w:r>
    <w:r w:rsidR="00B140F0">
      <w:tab/>
    </w:r>
    <w:r w:rsidR="00B140F0">
      <w:tab/>
    </w:r>
    <w:r w:rsidR="00B140F0">
      <w:tab/>
    </w:r>
    <w:r w:rsidR="00B140F0">
      <w:tab/>
    </w:r>
    <w:r w:rsidR="00B140F0">
      <w:tab/>
    </w:r>
    <w:r w:rsidR="00B140F0">
      <w:tab/>
      <w:t xml:space="preserve">          </w:t>
    </w:r>
    <w:r w:rsidR="00B140F0" w:rsidRPr="00B140F0">
      <w:rPr>
        <w:rFonts w:ascii="Helvetica" w:hAnsi="Helvetica"/>
      </w:rPr>
      <w:t>COMUNICATO STAMPA</w:t>
    </w:r>
    <w:r w:rsidR="00B140F0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7B6C00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C53DF"/>
    <w:multiLevelType w:val="hybridMultilevel"/>
    <w:tmpl w:val="BE4855E6"/>
    <w:lvl w:ilvl="0" w:tplc="CB900A5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11CD4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0F223D33"/>
    <w:multiLevelType w:val="hybridMultilevel"/>
    <w:tmpl w:val="9E48C29C"/>
    <w:lvl w:ilvl="0" w:tplc="CD000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4F524A"/>
    <w:multiLevelType w:val="hybridMultilevel"/>
    <w:tmpl w:val="4E269CAA"/>
    <w:lvl w:ilvl="0" w:tplc="EB70C2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220A0"/>
    <w:multiLevelType w:val="hybridMultilevel"/>
    <w:tmpl w:val="1A2A0FCC"/>
    <w:lvl w:ilvl="0" w:tplc="0410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243C3AF2"/>
    <w:multiLevelType w:val="hybridMultilevel"/>
    <w:tmpl w:val="9D0C5536"/>
    <w:lvl w:ilvl="0" w:tplc="7CF092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317F62"/>
    <w:multiLevelType w:val="hybridMultilevel"/>
    <w:tmpl w:val="C226C04A"/>
    <w:lvl w:ilvl="0" w:tplc="36780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C703A5"/>
    <w:multiLevelType w:val="hybridMultilevel"/>
    <w:tmpl w:val="168C543C"/>
    <w:lvl w:ilvl="0" w:tplc="6DAAAD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D34518"/>
    <w:multiLevelType w:val="hybridMultilevel"/>
    <w:tmpl w:val="1ACA2184"/>
    <w:lvl w:ilvl="0" w:tplc="D0FAB1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5D7A5C"/>
    <w:multiLevelType w:val="hybridMultilevel"/>
    <w:tmpl w:val="8DF4414E"/>
    <w:lvl w:ilvl="0" w:tplc="9DBA7C2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DC01D0"/>
    <w:multiLevelType w:val="hybridMultilevel"/>
    <w:tmpl w:val="44C25D74"/>
    <w:lvl w:ilvl="0" w:tplc="2BD00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236A2"/>
    <w:multiLevelType w:val="hybridMultilevel"/>
    <w:tmpl w:val="4022B7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621277E"/>
    <w:multiLevelType w:val="hybridMultilevel"/>
    <w:tmpl w:val="B1800E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3791BBC"/>
    <w:multiLevelType w:val="hybridMultilevel"/>
    <w:tmpl w:val="9C2821A4"/>
    <w:lvl w:ilvl="0" w:tplc="BE6CD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C3CF3"/>
    <w:multiLevelType w:val="hybridMultilevel"/>
    <w:tmpl w:val="133AE872"/>
    <w:lvl w:ilvl="0" w:tplc="ECCE4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D039BF"/>
    <w:multiLevelType w:val="hybridMultilevel"/>
    <w:tmpl w:val="AF200E52"/>
    <w:lvl w:ilvl="0" w:tplc="B4A48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D66C7"/>
    <w:multiLevelType w:val="hybridMultilevel"/>
    <w:tmpl w:val="F558C93C"/>
    <w:lvl w:ilvl="0" w:tplc="34202A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605B0D"/>
    <w:multiLevelType w:val="hybridMultilevel"/>
    <w:tmpl w:val="02421D52"/>
    <w:lvl w:ilvl="0" w:tplc="03204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FE2421"/>
    <w:multiLevelType w:val="hybridMultilevel"/>
    <w:tmpl w:val="419EB2FE"/>
    <w:lvl w:ilvl="0" w:tplc="3EDE53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85E3C44"/>
    <w:multiLevelType w:val="hybridMultilevel"/>
    <w:tmpl w:val="82E4DDF0"/>
    <w:lvl w:ilvl="0" w:tplc="0410000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87" w:hanging="360"/>
      </w:pPr>
      <w:rPr>
        <w:rFonts w:ascii="Wingdings" w:hAnsi="Wingdings" w:hint="default"/>
      </w:rPr>
    </w:lvl>
  </w:abstractNum>
  <w:abstractNum w:abstractNumId="21" w15:restartNumberingAfterBreak="0">
    <w:nsid w:val="69965EF8"/>
    <w:multiLevelType w:val="hybridMultilevel"/>
    <w:tmpl w:val="53C89988"/>
    <w:lvl w:ilvl="0" w:tplc="041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6D68109A"/>
    <w:multiLevelType w:val="hybridMultilevel"/>
    <w:tmpl w:val="46CE9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BF2E6A"/>
    <w:multiLevelType w:val="hybridMultilevel"/>
    <w:tmpl w:val="37FC0970"/>
    <w:lvl w:ilvl="0" w:tplc="E6583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6"/>
  </w:num>
  <w:num w:numId="4">
    <w:abstractNumId w:val="16"/>
  </w:num>
  <w:num w:numId="5">
    <w:abstractNumId w:val="18"/>
  </w:num>
  <w:num w:numId="6">
    <w:abstractNumId w:val="7"/>
  </w:num>
  <w:num w:numId="7">
    <w:abstractNumId w:val="8"/>
  </w:num>
  <w:num w:numId="8">
    <w:abstractNumId w:val="23"/>
  </w:num>
  <w:num w:numId="9">
    <w:abstractNumId w:val="11"/>
  </w:num>
  <w:num w:numId="10">
    <w:abstractNumId w:val="14"/>
  </w:num>
  <w:num w:numId="11">
    <w:abstractNumId w:val="17"/>
  </w:num>
  <w:num w:numId="12">
    <w:abstractNumId w:val="15"/>
  </w:num>
  <w:num w:numId="13">
    <w:abstractNumId w:val="3"/>
  </w:num>
  <w:num w:numId="14">
    <w:abstractNumId w:val="1"/>
  </w:num>
  <w:num w:numId="15">
    <w:abstractNumId w:val="4"/>
  </w:num>
  <w:num w:numId="16">
    <w:abstractNumId w:val="12"/>
  </w:num>
  <w:num w:numId="17">
    <w:abstractNumId w:val="0"/>
  </w:num>
  <w:num w:numId="18">
    <w:abstractNumId w:val="20"/>
  </w:num>
  <w:num w:numId="19">
    <w:abstractNumId w:val="13"/>
  </w:num>
  <w:num w:numId="20">
    <w:abstractNumId w:val="22"/>
  </w:num>
  <w:num w:numId="21">
    <w:abstractNumId w:val="2"/>
  </w:num>
  <w:num w:numId="22">
    <w:abstractNumId w:val="5"/>
  </w:num>
  <w:num w:numId="23">
    <w:abstractNumId w:val="2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3"/>
    <w:rsid w:val="00000179"/>
    <w:rsid w:val="000078E1"/>
    <w:rsid w:val="00011472"/>
    <w:rsid w:val="00011846"/>
    <w:rsid w:val="00015D53"/>
    <w:rsid w:val="000161CD"/>
    <w:rsid w:val="00025DFD"/>
    <w:rsid w:val="0003368D"/>
    <w:rsid w:val="00033AF9"/>
    <w:rsid w:val="00037211"/>
    <w:rsid w:val="00050858"/>
    <w:rsid w:val="00057385"/>
    <w:rsid w:val="00057599"/>
    <w:rsid w:val="000600E1"/>
    <w:rsid w:val="000608E8"/>
    <w:rsid w:val="0006093E"/>
    <w:rsid w:val="0006241A"/>
    <w:rsid w:val="00062936"/>
    <w:rsid w:val="00064B06"/>
    <w:rsid w:val="0006784C"/>
    <w:rsid w:val="0007266B"/>
    <w:rsid w:val="00074B9E"/>
    <w:rsid w:val="00081022"/>
    <w:rsid w:val="00082255"/>
    <w:rsid w:val="0008450A"/>
    <w:rsid w:val="0009279C"/>
    <w:rsid w:val="0009511D"/>
    <w:rsid w:val="000A22F4"/>
    <w:rsid w:val="000A4F8F"/>
    <w:rsid w:val="000A6209"/>
    <w:rsid w:val="000C728B"/>
    <w:rsid w:val="000D0354"/>
    <w:rsid w:val="000D58DC"/>
    <w:rsid w:val="000D7454"/>
    <w:rsid w:val="000E0672"/>
    <w:rsid w:val="000E4472"/>
    <w:rsid w:val="000E58C3"/>
    <w:rsid w:val="000F18E6"/>
    <w:rsid w:val="000F233D"/>
    <w:rsid w:val="000F4EC3"/>
    <w:rsid w:val="001013D9"/>
    <w:rsid w:val="00107A30"/>
    <w:rsid w:val="001124EB"/>
    <w:rsid w:val="00112D57"/>
    <w:rsid w:val="00115CDA"/>
    <w:rsid w:val="00120950"/>
    <w:rsid w:val="00121AB6"/>
    <w:rsid w:val="0012498B"/>
    <w:rsid w:val="00130DF5"/>
    <w:rsid w:val="0014478A"/>
    <w:rsid w:val="00152BB2"/>
    <w:rsid w:val="001548DB"/>
    <w:rsid w:val="001569AA"/>
    <w:rsid w:val="001645E8"/>
    <w:rsid w:val="0016468A"/>
    <w:rsid w:val="0017165E"/>
    <w:rsid w:val="00171FB0"/>
    <w:rsid w:val="001814FF"/>
    <w:rsid w:val="001969FD"/>
    <w:rsid w:val="001B4709"/>
    <w:rsid w:val="001C76B0"/>
    <w:rsid w:val="001E4FAD"/>
    <w:rsid w:val="001E7A0C"/>
    <w:rsid w:val="001F0495"/>
    <w:rsid w:val="001F606E"/>
    <w:rsid w:val="00201188"/>
    <w:rsid w:val="0020182F"/>
    <w:rsid w:val="00201DD7"/>
    <w:rsid w:val="0020517E"/>
    <w:rsid w:val="002056C8"/>
    <w:rsid w:val="00206565"/>
    <w:rsid w:val="002067B8"/>
    <w:rsid w:val="002077F3"/>
    <w:rsid w:val="00216FD0"/>
    <w:rsid w:val="002217FF"/>
    <w:rsid w:val="00226402"/>
    <w:rsid w:val="0022654E"/>
    <w:rsid w:val="00233CAD"/>
    <w:rsid w:val="0023503E"/>
    <w:rsid w:val="002402C0"/>
    <w:rsid w:val="00243AE8"/>
    <w:rsid w:val="00244FF5"/>
    <w:rsid w:val="00245959"/>
    <w:rsid w:val="002477DC"/>
    <w:rsid w:val="00252902"/>
    <w:rsid w:val="00256282"/>
    <w:rsid w:val="00264808"/>
    <w:rsid w:val="0026538B"/>
    <w:rsid w:val="00275A51"/>
    <w:rsid w:val="0028072E"/>
    <w:rsid w:val="00280986"/>
    <w:rsid w:val="00291B1B"/>
    <w:rsid w:val="00294AD8"/>
    <w:rsid w:val="002A5873"/>
    <w:rsid w:val="002B2AAF"/>
    <w:rsid w:val="002B7433"/>
    <w:rsid w:val="002B7EA9"/>
    <w:rsid w:val="002C1CCB"/>
    <w:rsid w:val="002C6399"/>
    <w:rsid w:val="002D03A1"/>
    <w:rsid w:val="002D365B"/>
    <w:rsid w:val="002E1869"/>
    <w:rsid w:val="002E3AD2"/>
    <w:rsid w:val="002F31DC"/>
    <w:rsid w:val="002F64BA"/>
    <w:rsid w:val="002F76DA"/>
    <w:rsid w:val="002F795F"/>
    <w:rsid w:val="00300A20"/>
    <w:rsid w:val="00300E45"/>
    <w:rsid w:val="003011EA"/>
    <w:rsid w:val="00303193"/>
    <w:rsid w:val="00312881"/>
    <w:rsid w:val="00330677"/>
    <w:rsid w:val="00333DFF"/>
    <w:rsid w:val="00334EE3"/>
    <w:rsid w:val="003501B9"/>
    <w:rsid w:val="0035043B"/>
    <w:rsid w:val="00352812"/>
    <w:rsid w:val="00353C17"/>
    <w:rsid w:val="00353C33"/>
    <w:rsid w:val="00372B74"/>
    <w:rsid w:val="00374761"/>
    <w:rsid w:val="0037580A"/>
    <w:rsid w:val="003808F1"/>
    <w:rsid w:val="00381B1B"/>
    <w:rsid w:val="00383AA1"/>
    <w:rsid w:val="00387A1A"/>
    <w:rsid w:val="00387E4E"/>
    <w:rsid w:val="00391881"/>
    <w:rsid w:val="00392E3A"/>
    <w:rsid w:val="00393782"/>
    <w:rsid w:val="00394969"/>
    <w:rsid w:val="00395E65"/>
    <w:rsid w:val="003A7C4B"/>
    <w:rsid w:val="003B0400"/>
    <w:rsid w:val="003B6765"/>
    <w:rsid w:val="003C0F76"/>
    <w:rsid w:val="003D305C"/>
    <w:rsid w:val="003D4966"/>
    <w:rsid w:val="003D55F2"/>
    <w:rsid w:val="003D7FE5"/>
    <w:rsid w:val="003E3097"/>
    <w:rsid w:val="003E69C9"/>
    <w:rsid w:val="004037B1"/>
    <w:rsid w:val="00407011"/>
    <w:rsid w:val="00407827"/>
    <w:rsid w:val="00416FC6"/>
    <w:rsid w:val="00417F18"/>
    <w:rsid w:val="0042055E"/>
    <w:rsid w:val="00420FBD"/>
    <w:rsid w:val="00434589"/>
    <w:rsid w:val="00440ADC"/>
    <w:rsid w:val="0044134F"/>
    <w:rsid w:val="00445F7A"/>
    <w:rsid w:val="00471BBE"/>
    <w:rsid w:val="0047347F"/>
    <w:rsid w:val="00486FF4"/>
    <w:rsid w:val="004908FA"/>
    <w:rsid w:val="00490E35"/>
    <w:rsid w:val="00491F4D"/>
    <w:rsid w:val="00496408"/>
    <w:rsid w:val="004A0B19"/>
    <w:rsid w:val="004A1A9D"/>
    <w:rsid w:val="004A4ADC"/>
    <w:rsid w:val="004A501B"/>
    <w:rsid w:val="004B21E2"/>
    <w:rsid w:val="004B47BB"/>
    <w:rsid w:val="004C1780"/>
    <w:rsid w:val="004C730C"/>
    <w:rsid w:val="004C7657"/>
    <w:rsid w:val="004E2D72"/>
    <w:rsid w:val="004E5C0A"/>
    <w:rsid w:val="0050417D"/>
    <w:rsid w:val="005129CE"/>
    <w:rsid w:val="0051515B"/>
    <w:rsid w:val="00523BF4"/>
    <w:rsid w:val="00524676"/>
    <w:rsid w:val="00534079"/>
    <w:rsid w:val="00547930"/>
    <w:rsid w:val="00556A6D"/>
    <w:rsid w:val="00561E78"/>
    <w:rsid w:val="005635BD"/>
    <w:rsid w:val="00567C95"/>
    <w:rsid w:val="00571061"/>
    <w:rsid w:val="00572B3C"/>
    <w:rsid w:val="005741B5"/>
    <w:rsid w:val="0057669B"/>
    <w:rsid w:val="00595A25"/>
    <w:rsid w:val="005A278F"/>
    <w:rsid w:val="005A2821"/>
    <w:rsid w:val="005A31E1"/>
    <w:rsid w:val="005A4914"/>
    <w:rsid w:val="005A6088"/>
    <w:rsid w:val="005A756B"/>
    <w:rsid w:val="005A7E02"/>
    <w:rsid w:val="005B285D"/>
    <w:rsid w:val="005B4AEF"/>
    <w:rsid w:val="005B68BB"/>
    <w:rsid w:val="005C3B97"/>
    <w:rsid w:val="005C5AEE"/>
    <w:rsid w:val="005E0FFD"/>
    <w:rsid w:val="005E25E9"/>
    <w:rsid w:val="005F0412"/>
    <w:rsid w:val="00601125"/>
    <w:rsid w:val="00606A5F"/>
    <w:rsid w:val="00611C7D"/>
    <w:rsid w:val="0062148D"/>
    <w:rsid w:val="00623720"/>
    <w:rsid w:val="006246CA"/>
    <w:rsid w:val="00637B3D"/>
    <w:rsid w:val="00640685"/>
    <w:rsid w:val="00641A50"/>
    <w:rsid w:val="00643243"/>
    <w:rsid w:val="0066390A"/>
    <w:rsid w:val="00666422"/>
    <w:rsid w:val="00673201"/>
    <w:rsid w:val="0068629E"/>
    <w:rsid w:val="0069179B"/>
    <w:rsid w:val="006A0688"/>
    <w:rsid w:val="006A6FC7"/>
    <w:rsid w:val="006C27B4"/>
    <w:rsid w:val="006D4F74"/>
    <w:rsid w:val="006E3F39"/>
    <w:rsid w:val="006E594D"/>
    <w:rsid w:val="006E67FA"/>
    <w:rsid w:val="006F26ED"/>
    <w:rsid w:val="006F5C57"/>
    <w:rsid w:val="006F611C"/>
    <w:rsid w:val="00703047"/>
    <w:rsid w:val="007105F8"/>
    <w:rsid w:val="00712739"/>
    <w:rsid w:val="00713644"/>
    <w:rsid w:val="00723276"/>
    <w:rsid w:val="00724E64"/>
    <w:rsid w:val="00731F92"/>
    <w:rsid w:val="00734631"/>
    <w:rsid w:val="0073526D"/>
    <w:rsid w:val="00745BEF"/>
    <w:rsid w:val="00747276"/>
    <w:rsid w:val="00756E22"/>
    <w:rsid w:val="00764043"/>
    <w:rsid w:val="0078587A"/>
    <w:rsid w:val="00786B44"/>
    <w:rsid w:val="00787887"/>
    <w:rsid w:val="00787B0F"/>
    <w:rsid w:val="0079232F"/>
    <w:rsid w:val="007A3C61"/>
    <w:rsid w:val="007A7B60"/>
    <w:rsid w:val="007B2F05"/>
    <w:rsid w:val="007B49EA"/>
    <w:rsid w:val="007B4B18"/>
    <w:rsid w:val="007B7B39"/>
    <w:rsid w:val="007C1449"/>
    <w:rsid w:val="007C31EB"/>
    <w:rsid w:val="007D0B1F"/>
    <w:rsid w:val="007D2EFD"/>
    <w:rsid w:val="007E614C"/>
    <w:rsid w:val="007F1684"/>
    <w:rsid w:val="00803810"/>
    <w:rsid w:val="00821FE4"/>
    <w:rsid w:val="00825819"/>
    <w:rsid w:val="0083218D"/>
    <w:rsid w:val="008378A8"/>
    <w:rsid w:val="00842EBB"/>
    <w:rsid w:val="00843CE7"/>
    <w:rsid w:val="008469B0"/>
    <w:rsid w:val="008470D0"/>
    <w:rsid w:val="0085048F"/>
    <w:rsid w:val="0085258E"/>
    <w:rsid w:val="00854F4D"/>
    <w:rsid w:val="0087358F"/>
    <w:rsid w:val="00874645"/>
    <w:rsid w:val="00886249"/>
    <w:rsid w:val="008A00F4"/>
    <w:rsid w:val="008A0D3C"/>
    <w:rsid w:val="008A3B4B"/>
    <w:rsid w:val="008B02FD"/>
    <w:rsid w:val="008B1EA0"/>
    <w:rsid w:val="008B679E"/>
    <w:rsid w:val="008C3955"/>
    <w:rsid w:val="008D077F"/>
    <w:rsid w:val="008D0C4A"/>
    <w:rsid w:val="008D5909"/>
    <w:rsid w:val="008E19E6"/>
    <w:rsid w:val="008E2333"/>
    <w:rsid w:val="008E6FFB"/>
    <w:rsid w:val="008F1CD6"/>
    <w:rsid w:val="00901EA5"/>
    <w:rsid w:val="00902428"/>
    <w:rsid w:val="0090270F"/>
    <w:rsid w:val="0090654C"/>
    <w:rsid w:val="00914549"/>
    <w:rsid w:val="0091688B"/>
    <w:rsid w:val="009205A0"/>
    <w:rsid w:val="0093381C"/>
    <w:rsid w:val="00933D6A"/>
    <w:rsid w:val="009372B5"/>
    <w:rsid w:val="0095581C"/>
    <w:rsid w:val="00963101"/>
    <w:rsid w:val="00966AA0"/>
    <w:rsid w:val="00976BF0"/>
    <w:rsid w:val="00981190"/>
    <w:rsid w:val="00983F5C"/>
    <w:rsid w:val="009910B9"/>
    <w:rsid w:val="00994C9D"/>
    <w:rsid w:val="009957E9"/>
    <w:rsid w:val="0099699B"/>
    <w:rsid w:val="009A1E6E"/>
    <w:rsid w:val="009A4E2C"/>
    <w:rsid w:val="009B2351"/>
    <w:rsid w:val="009C0995"/>
    <w:rsid w:val="009C2005"/>
    <w:rsid w:val="009C6F21"/>
    <w:rsid w:val="009D4B52"/>
    <w:rsid w:val="009D7338"/>
    <w:rsid w:val="009E002B"/>
    <w:rsid w:val="00A014B0"/>
    <w:rsid w:val="00A049D1"/>
    <w:rsid w:val="00A07A2A"/>
    <w:rsid w:val="00A07B0F"/>
    <w:rsid w:val="00A10E7E"/>
    <w:rsid w:val="00A164A1"/>
    <w:rsid w:val="00A1735C"/>
    <w:rsid w:val="00A25B77"/>
    <w:rsid w:val="00A40775"/>
    <w:rsid w:val="00A471F0"/>
    <w:rsid w:val="00A51F61"/>
    <w:rsid w:val="00A534DB"/>
    <w:rsid w:val="00A668BD"/>
    <w:rsid w:val="00A67F62"/>
    <w:rsid w:val="00A76887"/>
    <w:rsid w:val="00A836D3"/>
    <w:rsid w:val="00A85441"/>
    <w:rsid w:val="00AA3247"/>
    <w:rsid w:val="00AA5BDC"/>
    <w:rsid w:val="00AA7C37"/>
    <w:rsid w:val="00AC053A"/>
    <w:rsid w:val="00AD0E79"/>
    <w:rsid w:val="00AD2721"/>
    <w:rsid w:val="00AD7BF5"/>
    <w:rsid w:val="00AE1EE2"/>
    <w:rsid w:val="00AF10A3"/>
    <w:rsid w:val="00B140F0"/>
    <w:rsid w:val="00B14FCD"/>
    <w:rsid w:val="00B21E22"/>
    <w:rsid w:val="00B2725D"/>
    <w:rsid w:val="00B30F25"/>
    <w:rsid w:val="00B44AB0"/>
    <w:rsid w:val="00B51C95"/>
    <w:rsid w:val="00B5479F"/>
    <w:rsid w:val="00B6033E"/>
    <w:rsid w:val="00B629DB"/>
    <w:rsid w:val="00B643BB"/>
    <w:rsid w:val="00B733C6"/>
    <w:rsid w:val="00B82094"/>
    <w:rsid w:val="00B8432E"/>
    <w:rsid w:val="00B84766"/>
    <w:rsid w:val="00B8483D"/>
    <w:rsid w:val="00B951EB"/>
    <w:rsid w:val="00BA09DB"/>
    <w:rsid w:val="00BA1EC9"/>
    <w:rsid w:val="00BA6F9C"/>
    <w:rsid w:val="00BB2101"/>
    <w:rsid w:val="00BB2131"/>
    <w:rsid w:val="00BC0EC8"/>
    <w:rsid w:val="00BC69CD"/>
    <w:rsid w:val="00BD339E"/>
    <w:rsid w:val="00BD42BA"/>
    <w:rsid w:val="00BD53CD"/>
    <w:rsid w:val="00BD7C73"/>
    <w:rsid w:val="00BE10E1"/>
    <w:rsid w:val="00BE6FAB"/>
    <w:rsid w:val="00BF52CA"/>
    <w:rsid w:val="00C01327"/>
    <w:rsid w:val="00C033B1"/>
    <w:rsid w:val="00C1438B"/>
    <w:rsid w:val="00C42382"/>
    <w:rsid w:val="00C441CA"/>
    <w:rsid w:val="00C5425E"/>
    <w:rsid w:val="00C6071E"/>
    <w:rsid w:val="00C611E3"/>
    <w:rsid w:val="00C612D0"/>
    <w:rsid w:val="00C6368E"/>
    <w:rsid w:val="00C665ED"/>
    <w:rsid w:val="00C66FF6"/>
    <w:rsid w:val="00C702A5"/>
    <w:rsid w:val="00C7300D"/>
    <w:rsid w:val="00C85299"/>
    <w:rsid w:val="00C871E5"/>
    <w:rsid w:val="00C87E95"/>
    <w:rsid w:val="00C91EAE"/>
    <w:rsid w:val="00C97DAD"/>
    <w:rsid w:val="00CA1C3F"/>
    <w:rsid w:val="00CA5F59"/>
    <w:rsid w:val="00CB24C2"/>
    <w:rsid w:val="00CD1108"/>
    <w:rsid w:val="00CD2FB0"/>
    <w:rsid w:val="00CD3D62"/>
    <w:rsid w:val="00CD4ABA"/>
    <w:rsid w:val="00CE173C"/>
    <w:rsid w:val="00CE792E"/>
    <w:rsid w:val="00CF2084"/>
    <w:rsid w:val="00CF2A1F"/>
    <w:rsid w:val="00CF47A1"/>
    <w:rsid w:val="00D0401B"/>
    <w:rsid w:val="00D11139"/>
    <w:rsid w:val="00D1746E"/>
    <w:rsid w:val="00D22C75"/>
    <w:rsid w:val="00D27CE5"/>
    <w:rsid w:val="00D3017C"/>
    <w:rsid w:val="00D32006"/>
    <w:rsid w:val="00D36F32"/>
    <w:rsid w:val="00D43158"/>
    <w:rsid w:val="00D53765"/>
    <w:rsid w:val="00D54441"/>
    <w:rsid w:val="00D6483C"/>
    <w:rsid w:val="00D66AA5"/>
    <w:rsid w:val="00D74711"/>
    <w:rsid w:val="00D75A1A"/>
    <w:rsid w:val="00D76E0C"/>
    <w:rsid w:val="00D8778F"/>
    <w:rsid w:val="00D91BAE"/>
    <w:rsid w:val="00D97192"/>
    <w:rsid w:val="00DA3B7A"/>
    <w:rsid w:val="00DA7B58"/>
    <w:rsid w:val="00DB6D03"/>
    <w:rsid w:val="00DD27F4"/>
    <w:rsid w:val="00DD508A"/>
    <w:rsid w:val="00DE2A9C"/>
    <w:rsid w:val="00DE7CAB"/>
    <w:rsid w:val="00DF03AB"/>
    <w:rsid w:val="00DF0C62"/>
    <w:rsid w:val="00E01C8E"/>
    <w:rsid w:val="00E02E55"/>
    <w:rsid w:val="00E14669"/>
    <w:rsid w:val="00E16252"/>
    <w:rsid w:val="00E27F5F"/>
    <w:rsid w:val="00E30968"/>
    <w:rsid w:val="00E30CB6"/>
    <w:rsid w:val="00E342A2"/>
    <w:rsid w:val="00E371A0"/>
    <w:rsid w:val="00E453FA"/>
    <w:rsid w:val="00E46C3E"/>
    <w:rsid w:val="00E5109A"/>
    <w:rsid w:val="00E70775"/>
    <w:rsid w:val="00E7227D"/>
    <w:rsid w:val="00E83039"/>
    <w:rsid w:val="00E83C7A"/>
    <w:rsid w:val="00EA7C55"/>
    <w:rsid w:val="00EC0248"/>
    <w:rsid w:val="00EC07E9"/>
    <w:rsid w:val="00EC2A76"/>
    <w:rsid w:val="00EC368F"/>
    <w:rsid w:val="00EC7C7F"/>
    <w:rsid w:val="00ED0AA7"/>
    <w:rsid w:val="00ED3769"/>
    <w:rsid w:val="00ED5595"/>
    <w:rsid w:val="00EE0ADF"/>
    <w:rsid w:val="00EE49F8"/>
    <w:rsid w:val="00EE51A1"/>
    <w:rsid w:val="00EF2ED5"/>
    <w:rsid w:val="00EF6F81"/>
    <w:rsid w:val="00F02E59"/>
    <w:rsid w:val="00F10D7D"/>
    <w:rsid w:val="00F2028D"/>
    <w:rsid w:val="00F21F0C"/>
    <w:rsid w:val="00F4082A"/>
    <w:rsid w:val="00F42597"/>
    <w:rsid w:val="00F53AC7"/>
    <w:rsid w:val="00F54A50"/>
    <w:rsid w:val="00F61DF3"/>
    <w:rsid w:val="00F67241"/>
    <w:rsid w:val="00F675ED"/>
    <w:rsid w:val="00F70273"/>
    <w:rsid w:val="00F90788"/>
    <w:rsid w:val="00FB2519"/>
    <w:rsid w:val="00FC24B5"/>
    <w:rsid w:val="00FC2C53"/>
    <w:rsid w:val="00FD3789"/>
    <w:rsid w:val="00FD6AD5"/>
    <w:rsid w:val="00FE2F5E"/>
    <w:rsid w:val="00FE377B"/>
    <w:rsid w:val="00FF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B9034D"/>
  <w15:docId w15:val="{8E101C73-5BBC-174C-8A59-30723437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7CAB"/>
    <w:rPr>
      <w:sz w:val="20"/>
      <w:szCs w:val="20"/>
      <w:lang w:val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outlineLvl w:val="0"/>
    </w:pPr>
    <w:rPr>
      <w:rFonts w:ascii="Arial" w:hAnsi="Arial"/>
      <w:b/>
      <w:color w:val="000000"/>
      <w:sz w:val="2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ind w:left="720"/>
      <w:jc w:val="both"/>
      <w:outlineLvl w:val="1"/>
    </w:pPr>
    <w:rPr>
      <w:rFonts w:ascii="Arial" w:hAnsi="Arial"/>
      <w:b/>
      <w:bCs/>
      <w:color w:val="000000"/>
      <w:sz w:val="22"/>
      <w:lang w:val="it-IT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E7CAB"/>
    <w:pPr>
      <w:keepNext/>
      <w:tabs>
        <w:tab w:val="left" w:pos="420"/>
        <w:tab w:val="left" w:pos="2960"/>
        <w:tab w:val="left" w:pos="5680"/>
        <w:tab w:val="right" w:pos="9600"/>
      </w:tabs>
      <w:spacing w:line="100" w:lineRule="atLeast"/>
      <w:outlineLvl w:val="2"/>
    </w:pPr>
    <w:rPr>
      <w:rFonts w:ascii="Arial Black" w:hAnsi="Arial Black"/>
      <w:color w:val="808080"/>
      <w:spacing w:val="-20"/>
      <w:sz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2B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C31EB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C31EB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C31EB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7C31EB"/>
    <w:rPr>
      <w:rFonts w:ascii="Calibri" w:hAnsi="Calibri" w:cs="Times New Roman"/>
      <w:b/>
      <w:bCs/>
      <w:sz w:val="28"/>
      <w:szCs w:val="28"/>
      <w:lang w:val="en-US"/>
    </w:rPr>
  </w:style>
  <w:style w:type="character" w:styleId="Collegamentoipertestuale">
    <w:name w:val="Hyperlink"/>
    <w:basedOn w:val="Carpredefinitoparagrafo"/>
    <w:uiPriority w:val="99"/>
    <w:rsid w:val="00DE7CAB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DE7C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tLeast"/>
      <w:jc w:val="both"/>
    </w:pPr>
    <w:rPr>
      <w:rFonts w:ascii="Arial" w:hAnsi="Arial"/>
      <w:color w:val="000000"/>
      <w:sz w:val="22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character" w:styleId="Enfasigrassetto">
    <w:name w:val="Strong"/>
    <w:basedOn w:val="Carpredefinitoparagrafo"/>
    <w:uiPriority w:val="22"/>
    <w:qFormat/>
    <w:rsid w:val="001124EB"/>
    <w:rPr>
      <w:rFonts w:cs="Times New Roman"/>
      <w:b/>
    </w:rPr>
  </w:style>
  <w:style w:type="paragraph" w:styleId="NormaleWeb">
    <w:name w:val="Normal (Web)"/>
    <w:basedOn w:val="Normale"/>
    <w:uiPriority w:val="99"/>
    <w:rsid w:val="001124EB"/>
    <w:pPr>
      <w:spacing w:before="100" w:beforeAutospacing="1" w:after="100" w:afterAutospacing="1"/>
    </w:pPr>
    <w:rPr>
      <w:color w:val="000000"/>
      <w:sz w:val="24"/>
      <w:szCs w:val="24"/>
      <w:lang w:val="it-IT"/>
    </w:rPr>
  </w:style>
  <w:style w:type="paragraph" w:styleId="Titolo">
    <w:name w:val="Title"/>
    <w:basedOn w:val="Normale"/>
    <w:link w:val="TitoloCarattere"/>
    <w:uiPriority w:val="99"/>
    <w:qFormat/>
    <w:rsid w:val="005B4AEF"/>
    <w:pPr>
      <w:jc w:val="center"/>
    </w:pPr>
    <w:rPr>
      <w:sz w:val="28"/>
      <w:szCs w:val="24"/>
      <w:lang w:val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7C31EB"/>
    <w:rPr>
      <w:rFonts w:ascii="Cambria" w:hAnsi="Cambria" w:cs="Times New Roman"/>
      <w:b/>
      <w:bCs/>
      <w:kern w:val="28"/>
      <w:sz w:val="32"/>
      <w:szCs w:val="32"/>
      <w:lang w:val="en-US"/>
    </w:rPr>
  </w:style>
  <w:style w:type="paragraph" w:styleId="Mappadocumento">
    <w:name w:val="Document Map"/>
    <w:basedOn w:val="Normale"/>
    <w:link w:val="MappadocumentoCarattere"/>
    <w:uiPriority w:val="99"/>
    <w:semiHidden/>
    <w:rsid w:val="000A6209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7C31EB"/>
    <w:rPr>
      <w:rFonts w:cs="Times New Roman"/>
      <w:sz w:val="2"/>
      <w:lang w:val="en-US"/>
    </w:rPr>
  </w:style>
  <w:style w:type="paragraph" w:styleId="Testofumetto">
    <w:name w:val="Balloon Text"/>
    <w:basedOn w:val="Normale"/>
    <w:link w:val="TestofumettoCarattere"/>
    <w:uiPriority w:val="99"/>
    <w:rsid w:val="002D365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D365B"/>
    <w:rPr>
      <w:rFonts w:ascii="Tahoma" w:hAnsi="Tahoma" w:cs="Times New Roman"/>
      <w:sz w:val="16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64068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640685"/>
    <w:rPr>
      <w:rFonts w:cs="Times New Roman"/>
      <w:lang w:val="en-US"/>
    </w:rPr>
  </w:style>
  <w:style w:type="paragraph" w:customStyle="1" w:styleId="NormaleCalibri">
    <w:name w:val="Normale + Calibri"/>
    <w:aliases w:val="11 pt"/>
    <w:basedOn w:val="Normale"/>
    <w:uiPriority w:val="99"/>
    <w:rsid w:val="00640685"/>
    <w:pPr>
      <w:autoSpaceDE w:val="0"/>
      <w:autoSpaceDN w:val="0"/>
      <w:adjustRightInd w:val="0"/>
      <w:jc w:val="both"/>
    </w:pPr>
    <w:rPr>
      <w:rFonts w:ascii="Calibri" w:hAnsi="Calibri" w:cs="Arial"/>
      <w:sz w:val="22"/>
      <w:szCs w:val="22"/>
      <w:lang w:val="it-IT"/>
    </w:rPr>
  </w:style>
  <w:style w:type="table" w:styleId="Grigliatabella">
    <w:name w:val="Table Grid"/>
    <w:basedOn w:val="Tabellanormale"/>
    <w:uiPriority w:val="99"/>
    <w:rsid w:val="00011846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611C7D"/>
    <w:pPr>
      <w:ind w:left="720"/>
      <w:contextualSpacing/>
    </w:pPr>
  </w:style>
  <w:style w:type="paragraph" w:customStyle="1" w:styleId="Default">
    <w:name w:val="Default"/>
    <w:uiPriority w:val="99"/>
    <w:rsid w:val="005B68BB"/>
    <w:pPr>
      <w:widowControl w:val="0"/>
      <w:autoSpaceDE w:val="0"/>
      <w:autoSpaceDN w:val="0"/>
      <w:adjustRightInd w:val="0"/>
    </w:pPr>
    <w:rPr>
      <w:rFonts w:ascii="Futura BT" w:hAnsi="Futura BT" w:cs="Futura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B68B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5B68BB"/>
    <w:rPr>
      <w:color w:val="211D1E"/>
      <w:sz w:val="40"/>
    </w:rPr>
  </w:style>
  <w:style w:type="character" w:customStyle="1" w:styleId="A1">
    <w:name w:val="A1"/>
    <w:uiPriority w:val="99"/>
    <w:rsid w:val="005B68BB"/>
    <w:rPr>
      <w:b/>
      <w:color w:val="211D1E"/>
      <w:sz w:val="14"/>
    </w:rPr>
  </w:style>
  <w:style w:type="character" w:customStyle="1" w:styleId="A2">
    <w:name w:val="A2"/>
    <w:uiPriority w:val="99"/>
    <w:rsid w:val="005B68BB"/>
    <w:rPr>
      <w:rFonts w:ascii="BauerBodoni" w:hAnsi="BauerBodoni"/>
      <w:color w:val="211D1E"/>
      <w:sz w:val="17"/>
    </w:rPr>
  </w:style>
  <w:style w:type="character" w:customStyle="1" w:styleId="A3">
    <w:name w:val="A3"/>
    <w:uiPriority w:val="99"/>
    <w:rsid w:val="005B68BB"/>
    <w:rPr>
      <w:rFonts w:ascii="BauerBodoni" w:hAnsi="BauerBodoni"/>
      <w:color w:val="211D1E"/>
      <w:sz w:val="22"/>
    </w:rPr>
  </w:style>
  <w:style w:type="character" w:styleId="Enfasicorsivo">
    <w:name w:val="Emphasis"/>
    <w:basedOn w:val="Carpredefinitoparagrafo"/>
    <w:uiPriority w:val="99"/>
    <w:qFormat/>
    <w:rsid w:val="00372B74"/>
    <w:rPr>
      <w:rFonts w:cs="Times New Roman"/>
      <w:i/>
      <w:iCs/>
    </w:rPr>
  </w:style>
  <w:style w:type="character" w:customStyle="1" w:styleId="apple-converted-space">
    <w:name w:val="apple-converted-space"/>
    <w:basedOn w:val="Carpredefinitoparagrafo"/>
    <w:rsid w:val="0006784C"/>
    <w:rPr>
      <w:rFonts w:cs="Times New Roman"/>
    </w:rPr>
  </w:style>
  <w:style w:type="paragraph" w:customStyle="1" w:styleId="entrysubtitle">
    <w:name w:val="entry_subtitle"/>
    <w:basedOn w:val="Normale"/>
    <w:rsid w:val="00BD42BA"/>
    <w:pPr>
      <w:spacing w:before="100" w:beforeAutospacing="1" w:after="100" w:afterAutospacing="1"/>
    </w:pPr>
    <w:rPr>
      <w:sz w:val="24"/>
      <w:szCs w:val="24"/>
      <w:lang w:val="it-IT"/>
    </w:rPr>
  </w:style>
  <w:style w:type="character" w:customStyle="1" w:styleId="entryauthor">
    <w:name w:val="entry_author"/>
    <w:basedOn w:val="Carpredefinitoparagrafo"/>
    <w:rsid w:val="00BD42BA"/>
  </w:style>
  <w:style w:type="character" w:customStyle="1" w:styleId="entrydate">
    <w:name w:val="entry_date"/>
    <w:basedOn w:val="Carpredefinitoparagrafo"/>
    <w:rsid w:val="00BD42BA"/>
  </w:style>
  <w:style w:type="character" w:customStyle="1" w:styleId="ember-view">
    <w:name w:val="ember-view"/>
    <w:basedOn w:val="Carpredefinitoparagrafo"/>
    <w:rsid w:val="00BD42BA"/>
  </w:style>
  <w:style w:type="character" w:customStyle="1" w:styleId="hashtag-a11y">
    <w:name w:val="hashtag-a11y"/>
    <w:basedOn w:val="Carpredefinitoparagrafo"/>
    <w:rsid w:val="00BD42BA"/>
  </w:style>
  <w:style w:type="character" w:customStyle="1" w:styleId="hashtag-a11yname">
    <w:name w:val="hashtag-a11y__name"/>
    <w:basedOn w:val="Carpredefinitoparagrafo"/>
    <w:rsid w:val="00BD42BA"/>
  </w:style>
  <w:style w:type="character" w:customStyle="1" w:styleId="visually-hidden">
    <w:name w:val="visually-hidden"/>
    <w:basedOn w:val="Carpredefinitoparagrafo"/>
    <w:rsid w:val="00BD42BA"/>
  </w:style>
  <w:style w:type="character" w:styleId="Menzionenonrisolta">
    <w:name w:val="Unresolved Mention"/>
    <w:basedOn w:val="Carpredefinitoparagrafo"/>
    <w:uiPriority w:val="99"/>
    <w:semiHidden/>
    <w:unhideWhenUsed/>
    <w:rsid w:val="003D4966"/>
    <w:rPr>
      <w:color w:val="605E5C"/>
      <w:shd w:val="clear" w:color="auto" w:fill="E1DFDD"/>
    </w:rPr>
  </w:style>
  <w:style w:type="paragraph" w:customStyle="1" w:styleId="h1">
    <w:name w:val="h1"/>
    <w:basedOn w:val="Normale"/>
    <w:rsid w:val="000C728B"/>
    <w:pPr>
      <w:spacing w:before="100" w:beforeAutospacing="1" w:after="100" w:afterAutospacing="1"/>
    </w:pPr>
    <w:rPr>
      <w:sz w:val="24"/>
      <w:szCs w:val="24"/>
      <w:lang w:val="it-IT"/>
    </w:rPr>
  </w:style>
  <w:style w:type="paragraph" w:customStyle="1" w:styleId="sectiontitle">
    <w:name w:val="section_title"/>
    <w:basedOn w:val="Normale"/>
    <w:rsid w:val="000C728B"/>
    <w:pPr>
      <w:spacing w:before="100" w:beforeAutospacing="1" w:after="100" w:afterAutospacing="1"/>
    </w:pPr>
    <w:rPr>
      <w:sz w:val="24"/>
      <w:szCs w:val="24"/>
      <w:lang w:val="it-IT"/>
    </w:rPr>
  </w:style>
  <w:style w:type="character" w:customStyle="1" w:styleId="testooro">
    <w:name w:val="testo_oro"/>
    <w:basedOn w:val="Carpredefinitoparagrafo"/>
    <w:rsid w:val="000C7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027">
          <w:marLeft w:val="0"/>
          <w:marRight w:val="0"/>
          <w:marTop w:val="480"/>
          <w:marBottom w:val="0"/>
          <w:divBdr>
            <w:top w:val="single" w:sz="12" w:space="12" w:color="4297B5"/>
            <w:left w:val="none" w:sz="0" w:space="0" w:color="auto"/>
            <w:bottom w:val="none" w:sz="0" w:space="12" w:color="auto"/>
            <w:right w:val="none" w:sz="0" w:space="0" w:color="auto"/>
          </w:divBdr>
          <w:divsChild>
            <w:div w:id="5838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542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4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2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6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917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4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0608">
          <w:marLeft w:val="0"/>
          <w:marRight w:val="0"/>
          <w:marTop w:val="0"/>
          <w:marBottom w:val="0"/>
          <w:divBdr>
            <w:top w:val="single" w:sz="24" w:space="0" w:color="F0F0F0"/>
            <w:left w:val="none" w:sz="0" w:space="0" w:color="auto"/>
            <w:bottom w:val="single" w:sz="24" w:space="0" w:color="F0F0F0"/>
            <w:right w:val="none" w:sz="0" w:space="0" w:color="auto"/>
          </w:divBdr>
        </w:div>
      </w:divsChild>
    </w:div>
    <w:div w:id="18109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917</Words>
  <Characters>5230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Gentili signori Giacomelli Tomat,</vt:lpstr>
    </vt:vector>
  </TitlesOfParts>
  <Company>SmithKline Beecham</Company>
  <LinksUpToDate>false</LinksUpToDate>
  <CharactersWithSpaces>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Gentili signori Giacomelli Tomat,</dc:title>
  <dc:creator>User</dc:creator>
  <cp:lastModifiedBy>Paola Staiano</cp:lastModifiedBy>
  <cp:revision>3</cp:revision>
  <cp:lastPrinted>2020-02-07T10:30:00Z</cp:lastPrinted>
  <dcterms:created xsi:type="dcterms:W3CDTF">2020-06-18T14:40:00Z</dcterms:created>
  <dcterms:modified xsi:type="dcterms:W3CDTF">2020-06-25T13:14:00Z</dcterms:modified>
</cp:coreProperties>
</file>