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E8BF1" w14:textId="77777777" w:rsidR="00B36329" w:rsidRPr="009246D8" w:rsidRDefault="00B36329" w:rsidP="00F602AB">
      <w:pPr>
        <w:adjustRightInd w:val="0"/>
        <w:rPr>
          <w:rFonts w:ascii="Helvetica" w:eastAsiaTheme="minorHAnsi" w:hAnsi="Helvetica" w:cs="Arial"/>
          <w:b/>
          <w:sz w:val="26"/>
          <w:szCs w:val="26"/>
          <w:lang w:val="it-IT"/>
        </w:rPr>
      </w:pPr>
    </w:p>
    <w:p w14:paraId="25EB8813" w14:textId="002FB491" w:rsidR="00B36329" w:rsidRPr="009246D8" w:rsidRDefault="00B36329" w:rsidP="007137AA">
      <w:pPr>
        <w:adjustRightInd w:val="0"/>
        <w:ind w:left="6663"/>
        <w:jc w:val="center"/>
        <w:rPr>
          <w:rFonts w:ascii="Helvetica" w:eastAsiaTheme="minorHAnsi" w:hAnsi="Helvetica" w:cs="Arial"/>
          <w:b/>
          <w:sz w:val="26"/>
          <w:szCs w:val="26"/>
          <w:lang w:val="it-IT"/>
        </w:rPr>
      </w:pPr>
      <w:r w:rsidRPr="009246D8">
        <w:rPr>
          <w:rFonts w:ascii="Helvetica" w:hAnsi="Helvetica"/>
          <w:noProof/>
          <w:sz w:val="16"/>
          <w:lang w:val="it-IT" w:eastAsia="it-IT"/>
        </w:rPr>
        <w:drawing>
          <wp:inline distT="0" distB="0" distL="0" distR="0" wp14:anchorId="412EC8DC" wp14:editId="16289CEE">
            <wp:extent cx="867166" cy="347133"/>
            <wp:effectExtent l="0" t="0" r="0" b="0"/>
            <wp:docPr id="27" name="Immagine 27" descr="DatiTAC:NUOVO TACONLINE:Materiali CLIENTI :FIORA :logo_fiora_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atiTAC:NUOVO TACONLINE:Materiali CLIENTI :FIORA :logo_fiora_20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397" cy="35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2AACA" w14:textId="77777777" w:rsidR="00B36329" w:rsidRPr="009246D8" w:rsidRDefault="00B36329" w:rsidP="00F602AB">
      <w:pPr>
        <w:adjustRightInd w:val="0"/>
        <w:rPr>
          <w:rFonts w:ascii="Helvetica" w:eastAsiaTheme="minorHAnsi" w:hAnsi="Helvetica" w:cs="Arial"/>
          <w:b/>
          <w:sz w:val="26"/>
          <w:szCs w:val="26"/>
          <w:lang w:val="it-IT"/>
        </w:rPr>
      </w:pPr>
    </w:p>
    <w:p w14:paraId="4249FFC3" w14:textId="39C6B8A8" w:rsidR="00162F10" w:rsidRPr="009246D8" w:rsidRDefault="00D62757" w:rsidP="00F602AB">
      <w:pPr>
        <w:adjustRightInd w:val="0"/>
        <w:rPr>
          <w:rFonts w:ascii="Helvetica" w:eastAsiaTheme="minorHAnsi" w:hAnsi="Helvetica" w:cs="Arial"/>
          <w:b/>
          <w:sz w:val="20"/>
          <w:szCs w:val="20"/>
          <w:lang w:val="it-IT"/>
        </w:rPr>
      </w:pPr>
      <w:r w:rsidRPr="009246D8">
        <w:rPr>
          <w:rFonts w:ascii="Helvetica" w:eastAsiaTheme="minorHAnsi" w:hAnsi="Helvetica" w:cs="Arial"/>
          <w:b/>
          <w:sz w:val="20"/>
          <w:szCs w:val="20"/>
          <w:lang w:val="it-IT"/>
        </w:rPr>
        <w:t xml:space="preserve">Comunicato stampa </w:t>
      </w:r>
      <w:r w:rsidR="00C57E35" w:rsidRPr="009246D8">
        <w:rPr>
          <w:rFonts w:ascii="Helvetica" w:eastAsiaTheme="minorHAnsi" w:hAnsi="Helvetica" w:cs="Arial"/>
          <w:b/>
          <w:sz w:val="20"/>
          <w:szCs w:val="20"/>
          <w:lang w:val="it-IT"/>
        </w:rPr>
        <w:t>autunno</w:t>
      </w:r>
    </w:p>
    <w:p w14:paraId="2A2F4C66" w14:textId="432A99C1" w:rsidR="007137AA" w:rsidRDefault="007137AA" w:rsidP="007137AA">
      <w:pPr>
        <w:adjustRightInd w:val="0"/>
        <w:rPr>
          <w:rFonts w:ascii="Helvetica" w:eastAsiaTheme="minorHAnsi" w:hAnsi="Helvetica" w:cs="Arial"/>
          <w:b/>
          <w:sz w:val="32"/>
          <w:szCs w:val="32"/>
          <w:lang w:val="it-IT"/>
        </w:rPr>
      </w:pPr>
    </w:p>
    <w:p w14:paraId="54595149" w14:textId="77777777" w:rsidR="009271D0" w:rsidRPr="009246D8" w:rsidRDefault="009271D0" w:rsidP="007137AA">
      <w:pPr>
        <w:adjustRightInd w:val="0"/>
        <w:rPr>
          <w:rFonts w:ascii="Helvetica" w:eastAsiaTheme="minorHAnsi" w:hAnsi="Helvetica" w:cs="Arial"/>
          <w:b/>
          <w:sz w:val="32"/>
          <w:szCs w:val="32"/>
          <w:lang w:val="it-IT"/>
        </w:rPr>
      </w:pPr>
    </w:p>
    <w:p w14:paraId="209609A7" w14:textId="668A215E" w:rsidR="007137AA" w:rsidRPr="009271D0" w:rsidRDefault="00444E23" w:rsidP="007137AA">
      <w:pPr>
        <w:adjustRightInd w:val="0"/>
        <w:rPr>
          <w:rFonts w:ascii="Helvetica" w:eastAsiaTheme="minorHAnsi" w:hAnsi="Helvetica" w:cs="Arial"/>
          <w:b/>
          <w:sz w:val="28"/>
          <w:szCs w:val="28"/>
          <w:lang w:val="it-IT"/>
        </w:rPr>
      </w:pPr>
      <w:r w:rsidRPr="009271D0">
        <w:rPr>
          <w:rFonts w:ascii="Helvetica" w:eastAsiaTheme="minorHAnsi" w:hAnsi="Helvetica" w:cs="Arial"/>
          <w:b/>
          <w:sz w:val="28"/>
          <w:szCs w:val="28"/>
          <w:lang w:val="it-IT"/>
        </w:rPr>
        <w:t>Armonie neoclassiche</w:t>
      </w:r>
      <w:r w:rsidR="00BB5549" w:rsidRPr="009271D0">
        <w:rPr>
          <w:rFonts w:ascii="Helvetica" w:eastAsiaTheme="minorHAnsi" w:hAnsi="Helvetica" w:cs="Arial"/>
          <w:b/>
          <w:sz w:val="28"/>
          <w:szCs w:val="28"/>
          <w:lang w:val="it-IT"/>
        </w:rPr>
        <w:t xml:space="preserve"> </w:t>
      </w:r>
      <w:r w:rsidR="002E0EA3" w:rsidRPr="009271D0">
        <w:rPr>
          <w:rFonts w:ascii="Helvetica" w:eastAsiaTheme="minorHAnsi" w:hAnsi="Helvetica" w:cs="Arial"/>
          <w:b/>
          <w:sz w:val="28"/>
          <w:szCs w:val="28"/>
          <w:lang w:val="it-IT"/>
        </w:rPr>
        <w:t xml:space="preserve">con il </w:t>
      </w:r>
      <w:r w:rsidR="00BB5549" w:rsidRPr="009271D0">
        <w:rPr>
          <w:rFonts w:ascii="Helvetica" w:eastAsiaTheme="minorHAnsi" w:hAnsi="Helvetica" w:cs="Arial"/>
          <w:b/>
          <w:sz w:val="28"/>
          <w:szCs w:val="28"/>
          <w:lang w:val="it-IT"/>
        </w:rPr>
        <w:t>materiale</w:t>
      </w:r>
      <w:r w:rsidR="007137AA" w:rsidRPr="009271D0">
        <w:rPr>
          <w:rFonts w:ascii="Helvetica" w:eastAsiaTheme="minorHAnsi" w:hAnsi="Helvetica" w:cs="Arial"/>
          <w:b/>
          <w:sz w:val="28"/>
          <w:szCs w:val="28"/>
          <w:lang w:val="it-IT"/>
        </w:rPr>
        <w:t xml:space="preserve"> del futuro</w:t>
      </w:r>
    </w:p>
    <w:p w14:paraId="36FD1865" w14:textId="3181E05B" w:rsidR="007137AA" w:rsidRDefault="007137AA" w:rsidP="007137AA">
      <w:pPr>
        <w:adjustRightInd w:val="0"/>
        <w:rPr>
          <w:rFonts w:ascii="Helvetica" w:eastAsiaTheme="minorHAnsi" w:hAnsi="Helvetica" w:cs="Arial"/>
          <w:b/>
          <w:lang w:val="it-IT"/>
        </w:rPr>
      </w:pPr>
    </w:p>
    <w:p w14:paraId="5E88DA46" w14:textId="77777777" w:rsidR="009271D0" w:rsidRPr="009246D8" w:rsidRDefault="009271D0" w:rsidP="007137AA">
      <w:pPr>
        <w:adjustRightInd w:val="0"/>
        <w:rPr>
          <w:rFonts w:ascii="Helvetica" w:eastAsiaTheme="minorHAnsi" w:hAnsi="Helvetica" w:cs="Arial"/>
          <w:b/>
          <w:lang w:val="it-IT"/>
        </w:rPr>
      </w:pPr>
    </w:p>
    <w:p w14:paraId="76AE34A1" w14:textId="376BD54A" w:rsidR="00BB5549" w:rsidRPr="009246D8" w:rsidRDefault="00BB5549" w:rsidP="007137AA">
      <w:pPr>
        <w:adjustRightInd w:val="0"/>
        <w:rPr>
          <w:rFonts w:ascii="Helvetica" w:eastAsiaTheme="minorHAnsi" w:hAnsi="Helvetica" w:cs="Arial"/>
          <w:bCs/>
          <w:lang w:val="it-IT"/>
        </w:rPr>
      </w:pPr>
      <w:r w:rsidRPr="009246D8">
        <w:rPr>
          <w:rFonts w:ascii="Helvetica" w:eastAsiaTheme="minorHAnsi" w:hAnsi="Helvetica" w:cs="Arial"/>
          <w:bCs/>
          <w:lang w:val="it-IT"/>
        </w:rPr>
        <w:t>La collezione di mobili per il</w:t>
      </w:r>
      <w:r w:rsidR="007137AA" w:rsidRPr="009246D8">
        <w:rPr>
          <w:rFonts w:ascii="Helvetica" w:eastAsiaTheme="minorHAnsi" w:hAnsi="Helvetica" w:cs="Arial"/>
          <w:bCs/>
          <w:lang w:val="it-IT"/>
        </w:rPr>
        <w:t xml:space="preserve"> bagno </w:t>
      </w:r>
      <w:proofErr w:type="spellStart"/>
      <w:r w:rsidR="007137AA" w:rsidRPr="009246D8">
        <w:rPr>
          <w:rFonts w:ascii="Helvetica" w:eastAsiaTheme="minorHAnsi" w:hAnsi="Helvetica" w:cs="Arial"/>
          <w:bCs/>
          <w:lang w:val="it-IT"/>
        </w:rPr>
        <w:t>Synergy</w:t>
      </w:r>
      <w:proofErr w:type="spellEnd"/>
      <w:r w:rsidR="00B37DA9" w:rsidRPr="009246D8">
        <w:rPr>
          <w:rFonts w:ascii="Helvetica" w:eastAsiaTheme="minorHAnsi" w:hAnsi="Helvetica" w:cs="Arial"/>
          <w:bCs/>
          <w:lang w:val="it-IT"/>
        </w:rPr>
        <w:t>, di Fiora,</w:t>
      </w:r>
      <w:r w:rsidR="007137AA" w:rsidRPr="009246D8">
        <w:rPr>
          <w:rFonts w:ascii="Helvetica" w:eastAsiaTheme="minorHAnsi" w:hAnsi="Helvetica" w:cs="Arial"/>
          <w:bCs/>
          <w:lang w:val="it-IT"/>
        </w:rPr>
        <w:t xml:space="preserve"> si </w:t>
      </w:r>
      <w:r w:rsidRPr="009246D8">
        <w:rPr>
          <w:rFonts w:ascii="Helvetica" w:eastAsiaTheme="minorHAnsi" w:hAnsi="Helvetica" w:cs="Arial"/>
          <w:bCs/>
          <w:lang w:val="it-IT"/>
        </w:rPr>
        <w:t>ispira</w:t>
      </w:r>
      <w:r w:rsidR="00444E23" w:rsidRPr="009246D8">
        <w:rPr>
          <w:rFonts w:ascii="Helvetica" w:eastAsiaTheme="minorHAnsi" w:hAnsi="Helvetica" w:cs="Arial"/>
          <w:bCs/>
          <w:lang w:val="it-IT"/>
        </w:rPr>
        <w:t xml:space="preserve"> allo stile N</w:t>
      </w:r>
      <w:r w:rsidRPr="009246D8">
        <w:rPr>
          <w:rFonts w:ascii="Helvetica" w:eastAsiaTheme="minorHAnsi" w:hAnsi="Helvetica" w:cs="Arial"/>
          <w:bCs/>
          <w:lang w:val="it-IT"/>
        </w:rPr>
        <w:t>eoclassico</w:t>
      </w:r>
      <w:r w:rsidR="00444E23" w:rsidRPr="009246D8">
        <w:rPr>
          <w:rFonts w:ascii="Helvetica" w:eastAsiaTheme="minorHAnsi" w:hAnsi="Helvetica" w:cs="Arial"/>
          <w:bCs/>
          <w:lang w:val="it-IT"/>
        </w:rPr>
        <w:t xml:space="preserve"> – in voga tra la metà del Settecento e inizio Ottocento - rivisitandolo in chiave attuale. </w:t>
      </w:r>
      <w:r w:rsidRPr="009246D8">
        <w:rPr>
          <w:rFonts w:ascii="Helvetica" w:eastAsiaTheme="minorHAnsi" w:hAnsi="Helvetica" w:cs="Arial"/>
          <w:bCs/>
          <w:lang w:val="it-IT"/>
        </w:rPr>
        <w:t>Il risultato</w:t>
      </w:r>
      <w:r w:rsidR="00444E23" w:rsidRPr="009246D8">
        <w:rPr>
          <w:rFonts w:ascii="Helvetica" w:eastAsiaTheme="minorHAnsi" w:hAnsi="Helvetica" w:cs="Arial"/>
          <w:bCs/>
          <w:lang w:val="it-IT"/>
        </w:rPr>
        <w:t xml:space="preserve"> finale</w:t>
      </w:r>
      <w:r w:rsidRPr="009246D8">
        <w:rPr>
          <w:rFonts w:ascii="Helvetica" w:eastAsiaTheme="minorHAnsi" w:hAnsi="Helvetica" w:cs="Arial"/>
          <w:bCs/>
          <w:lang w:val="it-IT"/>
        </w:rPr>
        <w:t xml:space="preserve"> è un design dal segno deciso che dona un look </w:t>
      </w:r>
      <w:r w:rsidR="00444E23" w:rsidRPr="009246D8">
        <w:rPr>
          <w:rFonts w:ascii="Helvetica" w:eastAsiaTheme="minorHAnsi" w:hAnsi="Helvetica" w:cs="Arial"/>
          <w:bCs/>
          <w:lang w:val="it-IT"/>
        </w:rPr>
        <w:t xml:space="preserve">di contemporanea eleganza, in perfetto equilibrio tra armonia e </w:t>
      </w:r>
      <w:r w:rsidR="00B37DA9" w:rsidRPr="009246D8">
        <w:rPr>
          <w:rFonts w:ascii="Helvetica" w:eastAsiaTheme="minorHAnsi" w:hAnsi="Helvetica" w:cs="Arial"/>
          <w:bCs/>
          <w:lang w:val="it-IT"/>
        </w:rPr>
        <w:t xml:space="preserve">forte </w:t>
      </w:r>
      <w:proofErr w:type="spellStart"/>
      <w:r w:rsidR="00444E23" w:rsidRPr="009246D8">
        <w:rPr>
          <w:rFonts w:ascii="Helvetica" w:eastAsiaTheme="minorHAnsi" w:hAnsi="Helvetica" w:cs="Arial"/>
          <w:bCs/>
          <w:lang w:val="it-IT"/>
        </w:rPr>
        <w:t>matericità</w:t>
      </w:r>
      <w:proofErr w:type="spellEnd"/>
      <w:r w:rsidR="00B37DA9" w:rsidRPr="009246D8">
        <w:rPr>
          <w:rFonts w:ascii="Helvetica" w:eastAsiaTheme="minorHAnsi" w:hAnsi="Helvetica" w:cs="Arial"/>
          <w:bCs/>
          <w:lang w:val="it-IT"/>
        </w:rPr>
        <w:t xml:space="preserve">. </w:t>
      </w:r>
    </w:p>
    <w:p w14:paraId="41961CA1" w14:textId="77777777" w:rsidR="00B37DA9" w:rsidRPr="009246D8" w:rsidRDefault="00B37DA9" w:rsidP="007137AA">
      <w:pPr>
        <w:adjustRightInd w:val="0"/>
        <w:rPr>
          <w:rFonts w:ascii="Helvetica" w:eastAsiaTheme="minorHAnsi" w:hAnsi="Helvetica" w:cs="Arial"/>
          <w:bCs/>
          <w:lang w:val="it-IT"/>
        </w:rPr>
      </w:pPr>
    </w:p>
    <w:p w14:paraId="36D52474" w14:textId="157ECA95" w:rsidR="00B37DA9" w:rsidRPr="009271D0" w:rsidRDefault="00B37DA9" w:rsidP="007137AA">
      <w:pPr>
        <w:adjustRightInd w:val="0"/>
        <w:rPr>
          <w:rFonts w:ascii="Helvetica" w:hAnsi="Helvetica"/>
          <w:lang w:val="it-IT"/>
        </w:rPr>
      </w:pPr>
      <w:proofErr w:type="spellStart"/>
      <w:r w:rsidRPr="009271D0">
        <w:rPr>
          <w:rFonts w:ascii="Helvetica" w:hAnsi="Helvetica"/>
          <w:lang w:val="it-IT"/>
        </w:rPr>
        <w:t>S</w:t>
      </w:r>
      <w:r w:rsidR="00D941FB">
        <w:rPr>
          <w:rFonts w:ascii="Helvetica" w:hAnsi="Helvetica"/>
          <w:lang w:val="it-IT"/>
        </w:rPr>
        <w:t>y</w:t>
      </w:r>
      <w:bookmarkStart w:id="0" w:name="_GoBack"/>
      <w:bookmarkEnd w:id="0"/>
      <w:r w:rsidRPr="009271D0">
        <w:rPr>
          <w:rFonts w:ascii="Helvetica" w:hAnsi="Helvetica"/>
          <w:lang w:val="it-IT"/>
        </w:rPr>
        <w:t>nergy</w:t>
      </w:r>
      <w:proofErr w:type="spellEnd"/>
      <w:r w:rsidRPr="009271D0">
        <w:rPr>
          <w:rFonts w:ascii="Helvetica" w:hAnsi="Helvetica"/>
          <w:lang w:val="it-IT"/>
        </w:rPr>
        <w:t xml:space="preserve"> comprende una serie di </w:t>
      </w:r>
      <w:r w:rsidRPr="009271D0">
        <w:rPr>
          <w:rFonts w:ascii="Helvetica" w:hAnsi="Helvetica"/>
          <w:b/>
          <w:lang w:val="it-IT"/>
        </w:rPr>
        <w:t>elementi di arredo componibili</w:t>
      </w:r>
      <w:r w:rsidRPr="009271D0">
        <w:rPr>
          <w:rFonts w:ascii="Helvetica" w:hAnsi="Helvetica"/>
          <w:lang w:val="it-IT"/>
        </w:rPr>
        <w:t xml:space="preserve">, proposti in due </w:t>
      </w:r>
      <w:proofErr w:type="spellStart"/>
      <w:r w:rsidRPr="009271D0">
        <w:rPr>
          <w:rFonts w:ascii="Helvetica" w:hAnsi="Helvetica"/>
          <w:lang w:val="it-IT"/>
        </w:rPr>
        <w:t>texture</w:t>
      </w:r>
      <w:proofErr w:type="spellEnd"/>
      <w:r w:rsidRPr="009271D0">
        <w:rPr>
          <w:rFonts w:ascii="Helvetica" w:hAnsi="Helvetica"/>
          <w:lang w:val="it-IT"/>
        </w:rPr>
        <w:t xml:space="preserve"> differenti, entrambe realizzate in un material</w:t>
      </w:r>
      <w:r w:rsidR="009271D0">
        <w:rPr>
          <w:rFonts w:ascii="Helvetica" w:hAnsi="Helvetica"/>
          <w:lang w:val="it-IT"/>
        </w:rPr>
        <w:t xml:space="preserve">e </w:t>
      </w:r>
      <w:r w:rsidRPr="009271D0">
        <w:rPr>
          <w:rFonts w:ascii="Helvetica" w:hAnsi="Helvetica"/>
          <w:lang w:val="it-IT"/>
        </w:rPr>
        <w:t xml:space="preserve">innovativo: il </w:t>
      </w:r>
      <w:r w:rsidRPr="009271D0">
        <w:rPr>
          <w:rFonts w:ascii="Helvetica" w:hAnsi="Helvetica"/>
          <w:b/>
          <w:lang w:val="it-IT"/>
        </w:rPr>
        <w:t>poliuretano</w:t>
      </w:r>
      <w:r w:rsidRPr="009271D0">
        <w:rPr>
          <w:rFonts w:ascii="Helvetica" w:hAnsi="Helvetica"/>
          <w:lang w:val="it-IT"/>
        </w:rPr>
        <w:t xml:space="preserve">. La </w:t>
      </w:r>
      <w:proofErr w:type="spellStart"/>
      <w:r w:rsidRPr="009271D0">
        <w:rPr>
          <w:rFonts w:ascii="Helvetica" w:hAnsi="Helvetica"/>
          <w:b/>
          <w:lang w:val="it-IT"/>
        </w:rPr>
        <w:t>texture</w:t>
      </w:r>
      <w:proofErr w:type="spellEnd"/>
      <w:r w:rsidRPr="009271D0">
        <w:rPr>
          <w:rFonts w:ascii="Helvetica" w:hAnsi="Helvetica"/>
          <w:lang w:val="it-IT"/>
        </w:rPr>
        <w:t xml:space="preserve"> </w:t>
      </w:r>
      <w:proofErr w:type="spellStart"/>
      <w:r w:rsidRPr="009271D0">
        <w:rPr>
          <w:rFonts w:ascii="Helvetica" w:hAnsi="Helvetica"/>
          <w:b/>
          <w:lang w:val="it-IT"/>
        </w:rPr>
        <w:t>Surato</w:t>
      </w:r>
      <w:proofErr w:type="spellEnd"/>
      <w:r w:rsidRPr="009271D0">
        <w:rPr>
          <w:rFonts w:ascii="Helvetica" w:hAnsi="Helvetica"/>
          <w:lang w:val="it-IT"/>
        </w:rPr>
        <w:t xml:space="preserve"> si caratterizza per leggere scanalature verticali di chiara derivazione neoclassica, mentre la </w:t>
      </w:r>
      <w:proofErr w:type="spellStart"/>
      <w:r w:rsidRPr="009271D0">
        <w:rPr>
          <w:rFonts w:ascii="Helvetica" w:hAnsi="Helvetica"/>
          <w:b/>
          <w:lang w:val="it-IT"/>
        </w:rPr>
        <w:t>texture</w:t>
      </w:r>
      <w:proofErr w:type="spellEnd"/>
      <w:r w:rsidRPr="009271D0">
        <w:rPr>
          <w:rFonts w:ascii="Helvetica" w:hAnsi="Helvetica"/>
          <w:b/>
          <w:lang w:val="it-IT"/>
        </w:rPr>
        <w:t xml:space="preserve"> Listello </w:t>
      </w:r>
      <w:r w:rsidRPr="009271D0">
        <w:rPr>
          <w:rFonts w:ascii="Helvetica" w:hAnsi="Helvetica"/>
          <w:lang w:val="it-IT"/>
        </w:rPr>
        <w:t xml:space="preserve">ricorda le doghe in legno. </w:t>
      </w:r>
    </w:p>
    <w:p w14:paraId="6E4E8385" w14:textId="77777777" w:rsidR="00A87276" w:rsidRPr="009271D0" w:rsidRDefault="00A87276" w:rsidP="007137AA">
      <w:pPr>
        <w:adjustRightInd w:val="0"/>
        <w:rPr>
          <w:rFonts w:ascii="Helvetica" w:hAnsi="Helvetica"/>
          <w:lang w:val="it-IT"/>
        </w:rPr>
      </w:pPr>
    </w:p>
    <w:p w14:paraId="55188644" w14:textId="40BE6977" w:rsidR="00A87276" w:rsidRPr="009271D0" w:rsidRDefault="00A87276" w:rsidP="007137AA">
      <w:pPr>
        <w:adjustRightInd w:val="0"/>
        <w:rPr>
          <w:rFonts w:ascii="Helvetica" w:hAnsi="Helvetica"/>
          <w:lang w:val="it-IT"/>
        </w:rPr>
      </w:pPr>
      <w:proofErr w:type="spellStart"/>
      <w:r w:rsidRPr="009246D8">
        <w:rPr>
          <w:rFonts w:ascii="Helvetica" w:eastAsiaTheme="minorHAnsi" w:hAnsi="Helvetica" w:cs="Arial"/>
          <w:bCs/>
          <w:lang w:val="it-IT"/>
        </w:rPr>
        <w:t>S</w:t>
      </w:r>
      <w:r w:rsidR="008E30A4">
        <w:rPr>
          <w:rFonts w:ascii="Helvetica" w:eastAsiaTheme="minorHAnsi" w:hAnsi="Helvetica" w:cs="Arial"/>
          <w:bCs/>
          <w:lang w:val="it-IT"/>
        </w:rPr>
        <w:t>y</w:t>
      </w:r>
      <w:r w:rsidRPr="009246D8">
        <w:rPr>
          <w:rFonts w:ascii="Helvetica" w:eastAsiaTheme="minorHAnsi" w:hAnsi="Helvetica" w:cs="Arial"/>
          <w:bCs/>
          <w:lang w:val="it-IT"/>
        </w:rPr>
        <w:t>nergy</w:t>
      </w:r>
      <w:proofErr w:type="spellEnd"/>
      <w:r w:rsidRPr="009246D8">
        <w:rPr>
          <w:rFonts w:ascii="Helvetica" w:eastAsiaTheme="minorHAnsi" w:hAnsi="Helvetica" w:cs="Arial"/>
          <w:bCs/>
          <w:lang w:val="it-IT"/>
        </w:rPr>
        <w:t xml:space="preserve"> propone così soluzioni di arredo </w:t>
      </w:r>
      <w:r w:rsidRPr="009271D0">
        <w:rPr>
          <w:rFonts w:ascii="Helvetica" w:hAnsi="Helvetica"/>
          <w:lang w:val="it-IT"/>
        </w:rPr>
        <w:t xml:space="preserve">dalle linee minimali e rigorose, con </w:t>
      </w:r>
      <w:r w:rsidR="00A8165E" w:rsidRPr="009271D0">
        <w:rPr>
          <w:rFonts w:ascii="Helvetica" w:hAnsi="Helvetica"/>
          <w:b/>
          <w:lang w:val="it-IT"/>
        </w:rPr>
        <w:t>volumi</w:t>
      </w:r>
      <w:r w:rsidRPr="009271D0">
        <w:rPr>
          <w:rFonts w:ascii="Helvetica" w:hAnsi="Helvetica"/>
          <w:b/>
          <w:lang w:val="it-IT"/>
        </w:rPr>
        <w:t xml:space="preserve"> calibrati</w:t>
      </w:r>
      <w:r w:rsidRPr="009271D0">
        <w:rPr>
          <w:rFonts w:ascii="Helvetica" w:hAnsi="Helvetica"/>
          <w:lang w:val="it-IT"/>
        </w:rPr>
        <w:t>, pensati per la massima</w:t>
      </w:r>
      <w:r w:rsidR="009246D8" w:rsidRPr="009271D0">
        <w:rPr>
          <w:rFonts w:ascii="Helvetica" w:hAnsi="Helvetica"/>
          <w:lang w:val="it-IT"/>
        </w:rPr>
        <w:t xml:space="preserve"> </w:t>
      </w:r>
      <w:r w:rsidR="009246D8" w:rsidRPr="009271D0">
        <w:rPr>
          <w:rFonts w:ascii="Helvetica" w:hAnsi="Helvetica"/>
          <w:b/>
          <w:lang w:val="it-IT"/>
        </w:rPr>
        <w:t>funzionalità</w:t>
      </w:r>
      <w:r w:rsidRPr="009271D0">
        <w:rPr>
          <w:rFonts w:ascii="Helvetica" w:hAnsi="Helvetica"/>
          <w:lang w:val="it-IT"/>
        </w:rPr>
        <w:t xml:space="preserve">, e lo fa scegliendo </w:t>
      </w:r>
      <w:r w:rsidRPr="009271D0">
        <w:rPr>
          <w:rFonts w:ascii="Helvetica" w:hAnsi="Helvetica"/>
          <w:b/>
          <w:lang w:val="it-IT"/>
        </w:rPr>
        <w:t>finiture originali</w:t>
      </w:r>
      <w:r w:rsidRPr="009271D0">
        <w:rPr>
          <w:rFonts w:ascii="Helvetica" w:hAnsi="Helvetica"/>
          <w:lang w:val="it-IT"/>
        </w:rPr>
        <w:t xml:space="preserve"> che, grazie alle proprietà stesse del poliuretano, risultano </w:t>
      </w:r>
      <w:r w:rsidRPr="009271D0">
        <w:rPr>
          <w:rFonts w:ascii="Helvetica" w:hAnsi="Helvetica"/>
          <w:b/>
          <w:lang w:val="it-IT"/>
        </w:rPr>
        <w:t>setose e calde al tatto</w:t>
      </w:r>
      <w:r w:rsidRPr="009271D0">
        <w:rPr>
          <w:rFonts w:ascii="Helvetica" w:hAnsi="Helvetica"/>
          <w:lang w:val="it-IT"/>
        </w:rPr>
        <w:t>.</w:t>
      </w:r>
    </w:p>
    <w:p w14:paraId="34C2D569" w14:textId="77777777" w:rsidR="009271D0" w:rsidRDefault="009271D0" w:rsidP="007137AA">
      <w:pPr>
        <w:adjustRightInd w:val="0"/>
        <w:rPr>
          <w:rFonts w:ascii="Helvetica" w:hAnsi="Helvetica"/>
          <w:lang w:val="it-IT"/>
        </w:rPr>
      </w:pPr>
    </w:p>
    <w:p w14:paraId="2A640893" w14:textId="240A2890" w:rsidR="00CB6256" w:rsidRPr="009246D8" w:rsidRDefault="00CB6256" w:rsidP="007137AA">
      <w:pPr>
        <w:adjustRightInd w:val="0"/>
        <w:rPr>
          <w:rFonts w:ascii="Helvetica" w:eastAsiaTheme="minorHAnsi" w:hAnsi="Helvetica" w:cs="Arial"/>
          <w:bCs/>
          <w:lang w:val="it-IT"/>
        </w:rPr>
      </w:pPr>
      <w:r w:rsidRPr="009271D0">
        <w:rPr>
          <w:rFonts w:ascii="Helvetica" w:hAnsi="Helvetica"/>
          <w:lang w:val="it-IT"/>
        </w:rPr>
        <w:t xml:space="preserve">Elemento che caratterizza la collezione </w:t>
      </w:r>
      <w:proofErr w:type="spellStart"/>
      <w:r w:rsidRPr="009271D0">
        <w:rPr>
          <w:rFonts w:ascii="Helvetica" w:hAnsi="Helvetica"/>
          <w:lang w:val="it-IT"/>
        </w:rPr>
        <w:t>Synergy</w:t>
      </w:r>
      <w:proofErr w:type="spellEnd"/>
      <w:r w:rsidR="002F49CA" w:rsidRPr="009271D0">
        <w:rPr>
          <w:rFonts w:ascii="Helvetica" w:hAnsi="Helvetica"/>
          <w:lang w:val="it-IT"/>
        </w:rPr>
        <w:t xml:space="preserve">, declinata nelle </w:t>
      </w:r>
      <w:proofErr w:type="spellStart"/>
      <w:r w:rsidR="002F49CA" w:rsidRPr="009271D0">
        <w:rPr>
          <w:rFonts w:ascii="Helvetica" w:hAnsi="Helvetica"/>
          <w:lang w:val="it-IT"/>
        </w:rPr>
        <w:t>texture</w:t>
      </w:r>
      <w:proofErr w:type="spellEnd"/>
      <w:r w:rsidR="002F49CA" w:rsidRPr="009271D0">
        <w:rPr>
          <w:rFonts w:ascii="Helvetica" w:hAnsi="Helvetica"/>
          <w:lang w:val="it-IT"/>
        </w:rPr>
        <w:t xml:space="preserve"> </w:t>
      </w:r>
      <w:proofErr w:type="spellStart"/>
      <w:r w:rsidR="002F49CA" w:rsidRPr="009271D0">
        <w:rPr>
          <w:rFonts w:ascii="Helvetica" w:hAnsi="Helvetica"/>
          <w:b/>
          <w:lang w:val="it-IT"/>
        </w:rPr>
        <w:t>Surato</w:t>
      </w:r>
      <w:proofErr w:type="spellEnd"/>
      <w:r w:rsidR="002F49CA" w:rsidRPr="009271D0">
        <w:rPr>
          <w:rFonts w:ascii="Helvetica" w:hAnsi="Helvetica"/>
          <w:lang w:val="it-IT"/>
        </w:rPr>
        <w:t xml:space="preserve"> e </w:t>
      </w:r>
      <w:r w:rsidR="002F49CA" w:rsidRPr="009271D0">
        <w:rPr>
          <w:rFonts w:ascii="Helvetica" w:hAnsi="Helvetica"/>
          <w:b/>
          <w:lang w:val="it-IT"/>
        </w:rPr>
        <w:t>Listello</w:t>
      </w:r>
      <w:r w:rsidR="002F49CA" w:rsidRPr="009271D0">
        <w:rPr>
          <w:rFonts w:ascii="Helvetica" w:hAnsi="Helvetica"/>
          <w:lang w:val="it-IT"/>
        </w:rPr>
        <w:t xml:space="preserve">, è la </w:t>
      </w:r>
      <w:r w:rsidR="002F49CA" w:rsidRPr="009271D0">
        <w:rPr>
          <w:rFonts w:ascii="Helvetica" w:hAnsi="Helvetica"/>
          <w:b/>
          <w:lang w:val="it-IT"/>
        </w:rPr>
        <w:t>maniglia orizzontale</w:t>
      </w:r>
      <w:r w:rsidR="002F49CA" w:rsidRPr="009271D0">
        <w:rPr>
          <w:rFonts w:ascii="Helvetica" w:hAnsi="Helvetica"/>
          <w:lang w:val="it-IT"/>
        </w:rPr>
        <w:t xml:space="preserve"> - di importanti proporzioni -</w:t>
      </w:r>
      <w:r w:rsidR="002E0EA3" w:rsidRPr="009271D0">
        <w:rPr>
          <w:rFonts w:ascii="Helvetica" w:hAnsi="Helvetica"/>
          <w:lang w:val="it-IT"/>
        </w:rPr>
        <w:t xml:space="preserve"> </w:t>
      </w:r>
      <w:r w:rsidR="002F49CA" w:rsidRPr="009271D0">
        <w:rPr>
          <w:rFonts w:ascii="Helvetica" w:hAnsi="Helvetica"/>
          <w:lang w:val="it-IT"/>
        </w:rPr>
        <w:t xml:space="preserve">scavata </w:t>
      </w:r>
      <w:r w:rsidR="0063387F" w:rsidRPr="009271D0">
        <w:rPr>
          <w:rFonts w:ascii="Helvetica" w:hAnsi="Helvetica"/>
          <w:lang w:val="it-IT"/>
        </w:rPr>
        <w:t xml:space="preserve">direttamente </w:t>
      </w:r>
      <w:r w:rsidR="002F49CA" w:rsidRPr="009271D0">
        <w:rPr>
          <w:rFonts w:ascii="Helvetica" w:hAnsi="Helvetica"/>
          <w:lang w:val="it-IT"/>
        </w:rPr>
        <w:t xml:space="preserve">nell’anta dei mobili. </w:t>
      </w:r>
    </w:p>
    <w:p w14:paraId="0DB7B848" w14:textId="77777777" w:rsidR="00BB5549" w:rsidRPr="009246D8" w:rsidRDefault="00BB5549" w:rsidP="007137AA">
      <w:pPr>
        <w:adjustRightInd w:val="0"/>
        <w:rPr>
          <w:rFonts w:ascii="Helvetica" w:eastAsiaTheme="minorHAnsi" w:hAnsi="Helvetica" w:cs="Arial"/>
          <w:bCs/>
          <w:lang w:val="it-IT"/>
        </w:rPr>
      </w:pPr>
    </w:p>
    <w:p w14:paraId="2EBD6958" w14:textId="157F13A6" w:rsidR="00CB6256" w:rsidRPr="009271D0" w:rsidRDefault="00CB6256" w:rsidP="007137AA">
      <w:pPr>
        <w:adjustRightInd w:val="0"/>
        <w:rPr>
          <w:rFonts w:ascii="Helvetica" w:hAnsi="Helvetica"/>
          <w:lang w:val="it-IT"/>
        </w:rPr>
      </w:pPr>
      <w:r w:rsidRPr="009271D0">
        <w:rPr>
          <w:rFonts w:ascii="Helvetica" w:hAnsi="Helvetica"/>
          <w:lang w:val="it-IT"/>
        </w:rPr>
        <w:t xml:space="preserve">La </w:t>
      </w:r>
      <w:r w:rsidRPr="009271D0">
        <w:rPr>
          <w:rFonts w:ascii="Helvetica" w:hAnsi="Helvetica"/>
          <w:b/>
          <w:lang w:val="it-IT"/>
        </w:rPr>
        <w:t>struttura dei mobili</w:t>
      </w:r>
      <w:r w:rsidRPr="009271D0">
        <w:rPr>
          <w:rFonts w:ascii="Helvetica" w:hAnsi="Helvetica"/>
          <w:lang w:val="it-IT"/>
        </w:rPr>
        <w:t xml:space="preserve"> </w:t>
      </w:r>
      <w:proofErr w:type="spellStart"/>
      <w:r w:rsidRPr="009271D0">
        <w:rPr>
          <w:rFonts w:ascii="Helvetica" w:hAnsi="Helvetica"/>
          <w:lang w:val="it-IT"/>
        </w:rPr>
        <w:t>Synergy</w:t>
      </w:r>
      <w:proofErr w:type="spellEnd"/>
      <w:r w:rsidRPr="009271D0">
        <w:rPr>
          <w:rFonts w:ascii="Helvetica" w:hAnsi="Helvetica"/>
          <w:lang w:val="it-IT"/>
        </w:rPr>
        <w:t xml:space="preserve"> è in </w:t>
      </w:r>
      <w:r w:rsidRPr="009271D0">
        <w:rPr>
          <w:rFonts w:ascii="Helvetica" w:hAnsi="Helvetica"/>
          <w:b/>
          <w:lang w:val="it-IT"/>
        </w:rPr>
        <w:t>HDF</w:t>
      </w:r>
      <w:r w:rsidR="002F49CA" w:rsidRPr="009271D0">
        <w:rPr>
          <w:rFonts w:ascii="Helvetica" w:hAnsi="Helvetica"/>
          <w:lang w:val="it-IT"/>
        </w:rPr>
        <w:t xml:space="preserve"> (High </w:t>
      </w:r>
      <w:proofErr w:type="spellStart"/>
      <w:r w:rsidR="002F49CA" w:rsidRPr="009271D0">
        <w:rPr>
          <w:rFonts w:ascii="Helvetica" w:hAnsi="Helvetica"/>
          <w:lang w:val="it-IT"/>
        </w:rPr>
        <w:t>Density</w:t>
      </w:r>
      <w:proofErr w:type="spellEnd"/>
      <w:r w:rsidR="002F49CA" w:rsidRPr="009271D0">
        <w:rPr>
          <w:rFonts w:ascii="Helvetica" w:hAnsi="Helvetica"/>
          <w:lang w:val="it-IT"/>
        </w:rPr>
        <w:t xml:space="preserve"> </w:t>
      </w:r>
      <w:proofErr w:type="spellStart"/>
      <w:r w:rsidR="002F49CA" w:rsidRPr="009271D0">
        <w:rPr>
          <w:rFonts w:ascii="Helvetica" w:hAnsi="Helvetica"/>
          <w:lang w:val="it-IT"/>
        </w:rPr>
        <w:t>Fibreboard</w:t>
      </w:r>
      <w:proofErr w:type="spellEnd"/>
      <w:r w:rsidR="002F49CA" w:rsidRPr="009271D0">
        <w:rPr>
          <w:rFonts w:ascii="Helvetica" w:hAnsi="Helvetica"/>
          <w:lang w:val="it-IT"/>
        </w:rPr>
        <w:t>)</w:t>
      </w:r>
      <w:r w:rsidRPr="009271D0">
        <w:rPr>
          <w:rFonts w:ascii="Helvetica" w:hAnsi="Helvetica"/>
          <w:lang w:val="it-IT"/>
        </w:rPr>
        <w:t xml:space="preserve">, cioè </w:t>
      </w:r>
      <w:r w:rsidR="002F49CA" w:rsidRPr="009271D0">
        <w:rPr>
          <w:rFonts w:ascii="Helvetica" w:hAnsi="Helvetica"/>
          <w:lang w:val="it-IT"/>
        </w:rPr>
        <w:t>fibra di legno ad alta densità. M</w:t>
      </w:r>
      <w:r w:rsidRPr="009271D0">
        <w:rPr>
          <w:rFonts w:ascii="Helvetica" w:hAnsi="Helvetica"/>
          <w:lang w:val="it-IT"/>
        </w:rPr>
        <w:t>entre frontali, piani e lavabi integrati sono in poliuretano al 100%.</w:t>
      </w:r>
    </w:p>
    <w:p w14:paraId="4641AD0E" w14:textId="77777777" w:rsidR="0063387F" w:rsidRPr="009271D0" w:rsidRDefault="0063387F" w:rsidP="007137AA">
      <w:pPr>
        <w:adjustRightInd w:val="0"/>
        <w:rPr>
          <w:rFonts w:ascii="Helvetica" w:hAnsi="Helvetica"/>
          <w:lang w:val="it-IT"/>
        </w:rPr>
      </w:pPr>
    </w:p>
    <w:p w14:paraId="0B239715" w14:textId="707398C7" w:rsidR="007137AA" w:rsidRDefault="0063387F" w:rsidP="007137AA">
      <w:pPr>
        <w:adjustRightInd w:val="0"/>
        <w:rPr>
          <w:rFonts w:ascii="Helvetica" w:eastAsiaTheme="minorHAnsi" w:hAnsi="Helvetica" w:cs="Arial"/>
          <w:bCs/>
          <w:lang w:val="it-IT"/>
        </w:rPr>
      </w:pPr>
      <w:r w:rsidRPr="009271D0">
        <w:rPr>
          <w:rFonts w:ascii="Helvetica" w:hAnsi="Helvetica"/>
          <w:b/>
          <w:lang w:val="it-IT"/>
        </w:rPr>
        <w:t>La collezione comprende</w:t>
      </w:r>
      <w:r w:rsidRPr="009271D0">
        <w:rPr>
          <w:rFonts w:ascii="Helvetica" w:hAnsi="Helvetica"/>
          <w:lang w:val="it-IT"/>
        </w:rPr>
        <w:t xml:space="preserve">: basi </w:t>
      </w:r>
      <w:proofErr w:type="spellStart"/>
      <w:r w:rsidRPr="009271D0">
        <w:rPr>
          <w:rFonts w:ascii="Helvetica" w:hAnsi="Helvetica"/>
          <w:lang w:val="it-IT"/>
        </w:rPr>
        <w:t>sottolavabo</w:t>
      </w:r>
      <w:proofErr w:type="spellEnd"/>
      <w:r w:rsidRPr="009271D0">
        <w:rPr>
          <w:rFonts w:ascii="Helvetica" w:hAnsi="Helvetica"/>
          <w:lang w:val="it-IT"/>
        </w:rPr>
        <w:t xml:space="preserve"> con elementi contenitori estraibili e completate da piani con lavabi integrati, colonne, armadietti e specchi attrezzati.</w:t>
      </w:r>
      <w:r w:rsidR="00A8165E" w:rsidRPr="009271D0">
        <w:rPr>
          <w:rFonts w:ascii="Helvetica" w:hAnsi="Helvetica"/>
          <w:lang w:val="it-IT"/>
        </w:rPr>
        <w:t xml:space="preserve"> La componibilità dei diversi elementi consente di realizzare uno spazio bagno su misura.</w:t>
      </w:r>
    </w:p>
    <w:p w14:paraId="1DB8F67E" w14:textId="5BD4FE56" w:rsidR="009271D0" w:rsidRDefault="009271D0" w:rsidP="007137AA">
      <w:pPr>
        <w:adjustRightInd w:val="0"/>
        <w:rPr>
          <w:rFonts w:ascii="Helvetica" w:eastAsiaTheme="minorHAnsi" w:hAnsi="Helvetica" w:cs="Arial"/>
          <w:bCs/>
          <w:lang w:val="it-IT"/>
        </w:rPr>
      </w:pPr>
    </w:p>
    <w:p w14:paraId="152E1CC9" w14:textId="77777777" w:rsidR="009271D0" w:rsidRDefault="009271D0" w:rsidP="007137AA">
      <w:pPr>
        <w:adjustRightInd w:val="0"/>
        <w:rPr>
          <w:rFonts w:ascii="Helvetica" w:eastAsiaTheme="minorHAnsi" w:hAnsi="Helvetica" w:cs="Arial"/>
          <w:bCs/>
          <w:lang w:val="it-IT"/>
        </w:rPr>
      </w:pPr>
    </w:p>
    <w:p w14:paraId="0CFF6A04" w14:textId="77777777" w:rsidR="009271D0" w:rsidRPr="009246D8" w:rsidRDefault="009271D0" w:rsidP="007137AA">
      <w:pPr>
        <w:adjustRightInd w:val="0"/>
        <w:rPr>
          <w:rFonts w:ascii="Helvetica" w:eastAsiaTheme="minorHAnsi" w:hAnsi="Helvetica" w:cs="Arial"/>
          <w:bCs/>
          <w:lang w:val="it-IT"/>
        </w:rPr>
      </w:pPr>
    </w:p>
    <w:p w14:paraId="6F67B3A7" w14:textId="784C6881" w:rsidR="007137AA" w:rsidRPr="009271D0" w:rsidRDefault="007137AA" w:rsidP="007137AA">
      <w:pPr>
        <w:adjustRightInd w:val="0"/>
        <w:rPr>
          <w:rFonts w:ascii="Helvetica" w:eastAsiaTheme="minorHAnsi" w:hAnsi="Helvetica" w:cs="Arial"/>
          <w:b/>
          <w:sz w:val="28"/>
          <w:szCs w:val="28"/>
          <w:lang w:val="it-IT"/>
        </w:rPr>
      </w:pPr>
      <w:r w:rsidRPr="009271D0">
        <w:rPr>
          <w:rFonts w:ascii="Helvetica" w:eastAsiaTheme="minorHAnsi" w:hAnsi="Helvetica" w:cs="Arial"/>
          <w:b/>
          <w:sz w:val="28"/>
          <w:szCs w:val="28"/>
          <w:lang w:val="it-IT"/>
        </w:rPr>
        <w:t xml:space="preserve">Materiali e colori </w:t>
      </w:r>
      <w:r w:rsidR="00C57E35" w:rsidRPr="009271D0">
        <w:rPr>
          <w:rFonts w:ascii="Helvetica" w:eastAsiaTheme="minorHAnsi" w:hAnsi="Helvetica" w:cs="Arial"/>
          <w:b/>
          <w:sz w:val="28"/>
          <w:szCs w:val="28"/>
          <w:lang w:val="it-IT"/>
        </w:rPr>
        <w:t xml:space="preserve">della collezione di mobili da bagno </w:t>
      </w:r>
      <w:proofErr w:type="spellStart"/>
      <w:r w:rsidR="00A80D69" w:rsidRPr="009271D0">
        <w:rPr>
          <w:rFonts w:ascii="Helvetica" w:eastAsiaTheme="minorHAnsi" w:hAnsi="Helvetica" w:cs="Arial"/>
          <w:b/>
          <w:sz w:val="28"/>
          <w:szCs w:val="28"/>
          <w:lang w:val="it-IT"/>
        </w:rPr>
        <w:t>Synergy</w:t>
      </w:r>
      <w:proofErr w:type="spellEnd"/>
    </w:p>
    <w:p w14:paraId="380D84CB" w14:textId="01904500" w:rsidR="00A80D69" w:rsidRDefault="00A80D69" w:rsidP="007137AA">
      <w:pPr>
        <w:adjustRightInd w:val="0"/>
        <w:rPr>
          <w:rFonts w:ascii="Helvetica" w:eastAsiaTheme="minorHAnsi" w:hAnsi="Helvetica" w:cs="Arial"/>
          <w:b/>
          <w:lang w:val="it-IT"/>
        </w:rPr>
      </w:pPr>
    </w:p>
    <w:p w14:paraId="16B3BE8F" w14:textId="77777777" w:rsidR="009271D0" w:rsidRPr="009246D8" w:rsidRDefault="009271D0" w:rsidP="007137AA">
      <w:pPr>
        <w:adjustRightInd w:val="0"/>
        <w:rPr>
          <w:rFonts w:ascii="Helvetica" w:eastAsiaTheme="minorHAnsi" w:hAnsi="Helvetica" w:cs="Arial"/>
          <w:b/>
          <w:lang w:val="it-IT"/>
        </w:rPr>
      </w:pPr>
    </w:p>
    <w:p w14:paraId="5329344B" w14:textId="01EABB59" w:rsidR="00A8165E" w:rsidRPr="009246D8" w:rsidRDefault="007137AA" w:rsidP="007137AA">
      <w:pPr>
        <w:adjustRightInd w:val="0"/>
        <w:rPr>
          <w:rFonts w:ascii="Helvetica" w:eastAsiaTheme="minorHAnsi" w:hAnsi="Helvetica" w:cs="Arial"/>
          <w:bCs/>
          <w:lang w:val="it-IT"/>
        </w:rPr>
      </w:pPr>
      <w:r w:rsidRPr="009246D8">
        <w:rPr>
          <w:rFonts w:ascii="Helvetica" w:eastAsiaTheme="minorHAnsi" w:hAnsi="Helvetica" w:cs="Arial"/>
          <w:bCs/>
          <w:lang w:val="it-IT"/>
        </w:rPr>
        <w:t xml:space="preserve">Il </w:t>
      </w:r>
      <w:r w:rsidRPr="002E0EA3">
        <w:rPr>
          <w:rFonts w:ascii="Helvetica" w:eastAsiaTheme="minorHAnsi" w:hAnsi="Helvetica" w:cs="Arial"/>
          <w:b/>
          <w:bCs/>
          <w:lang w:val="it-IT"/>
        </w:rPr>
        <w:t>poliuretano</w:t>
      </w:r>
      <w:r w:rsidRPr="009246D8">
        <w:rPr>
          <w:rFonts w:ascii="Helvetica" w:eastAsiaTheme="minorHAnsi" w:hAnsi="Helvetica" w:cs="Arial"/>
          <w:bCs/>
          <w:lang w:val="it-IT"/>
        </w:rPr>
        <w:t xml:space="preserve"> è un materiale avanzato con un </w:t>
      </w:r>
      <w:r w:rsidR="0090317D" w:rsidRPr="002E0EA3">
        <w:rPr>
          <w:rFonts w:ascii="Helvetica" w:eastAsiaTheme="minorHAnsi" w:hAnsi="Helvetica" w:cs="Arial"/>
          <w:b/>
          <w:bCs/>
          <w:lang w:val="it-IT"/>
        </w:rPr>
        <w:t xml:space="preserve">tasso di </w:t>
      </w:r>
      <w:r w:rsidRPr="002E0EA3">
        <w:rPr>
          <w:rFonts w:ascii="Helvetica" w:eastAsiaTheme="minorHAnsi" w:hAnsi="Helvetica" w:cs="Arial"/>
          <w:b/>
          <w:bCs/>
          <w:lang w:val="it-IT"/>
        </w:rPr>
        <w:t>assorbimento</w:t>
      </w:r>
      <w:r w:rsidR="002E0EA3">
        <w:rPr>
          <w:rFonts w:ascii="Helvetica" w:eastAsiaTheme="minorHAnsi" w:hAnsi="Helvetica" w:cs="Arial"/>
          <w:b/>
          <w:bCs/>
          <w:lang w:val="it-IT"/>
        </w:rPr>
        <w:t xml:space="preserve"> all’acqua praticamente nullo</w:t>
      </w:r>
      <w:r w:rsidRPr="009246D8">
        <w:rPr>
          <w:rFonts w:ascii="Helvetica" w:eastAsiaTheme="minorHAnsi" w:hAnsi="Helvetica" w:cs="Arial"/>
          <w:bCs/>
          <w:lang w:val="it-IT"/>
        </w:rPr>
        <w:t xml:space="preserve">, che lo rende ideale per </w:t>
      </w:r>
      <w:r w:rsidR="00C57E35" w:rsidRPr="009246D8">
        <w:rPr>
          <w:rFonts w:ascii="Helvetica" w:eastAsiaTheme="minorHAnsi" w:hAnsi="Helvetica" w:cs="Arial"/>
          <w:bCs/>
          <w:lang w:val="it-IT"/>
        </w:rPr>
        <w:t>ambienti umidi come il bagno</w:t>
      </w:r>
      <w:r w:rsidRPr="009246D8">
        <w:rPr>
          <w:rFonts w:ascii="Helvetica" w:eastAsiaTheme="minorHAnsi" w:hAnsi="Helvetica" w:cs="Arial"/>
          <w:bCs/>
          <w:lang w:val="it-IT"/>
        </w:rPr>
        <w:t xml:space="preserve">. </w:t>
      </w:r>
      <w:r w:rsidR="0090317D" w:rsidRPr="009246D8">
        <w:rPr>
          <w:rFonts w:ascii="Helvetica" w:eastAsiaTheme="minorHAnsi" w:hAnsi="Helvetica" w:cs="Arial"/>
          <w:bCs/>
          <w:lang w:val="it-IT"/>
        </w:rPr>
        <w:t>Inoltre, c</w:t>
      </w:r>
      <w:r w:rsidRPr="009246D8">
        <w:rPr>
          <w:rFonts w:ascii="Helvetica" w:eastAsiaTheme="minorHAnsi" w:hAnsi="Helvetica" w:cs="Arial"/>
          <w:bCs/>
          <w:lang w:val="it-IT"/>
        </w:rPr>
        <w:t xml:space="preserve">onsente </w:t>
      </w:r>
      <w:r w:rsidR="003371A6" w:rsidRPr="009246D8">
        <w:rPr>
          <w:rFonts w:ascii="Helvetica" w:eastAsiaTheme="minorHAnsi" w:hAnsi="Helvetica" w:cs="Arial"/>
          <w:bCs/>
          <w:lang w:val="it-IT"/>
        </w:rPr>
        <w:t xml:space="preserve">di realizzare </w:t>
      </w:r>
      <w:r w:rsidR="0090317D" w:rsidRPr="009246D8">
        <w:rPr>
          <w:rFonts w:ascii="Helvetica" w:eastAsiaTheme="minorHAnsi" w:hAnsi="Helvetica" w:cs="Arial"/>
          <w:bCs/>
          <w:lang w:val="it-IT"/>
        </w:rPr>
        <w:t>un’ampia</w:t>
      </w:r>
      <w:r w:rsidRPr="009246D8">
        <w:rPr>
          <w:rFonts w:ascii="Helvetica" w:eastAsiaTheme="minorHAnsi" w:hAnsi="Helvetica" w:cs="Arial"/>
          <w:bCs/>
          <w:lang w:val="it-IT"/>
        </w:rPr>
        <w:t xml:space="preserve"> </w:t>
      </w:r>
      <w:r w:rsidR="002E0EA3">
        <w:rPr>
          <w:rFonts w:ascii="Helvetica" w:eastAsiaTheme="minorHAnsi" w:hAnsi="Helvetica" w:cs="Arial"/>
          <w:bCs/>
          <w:lang w:val="it-IT"/>
        </w:rPr>
        <w:t xml:space="preserve">palette </w:t>
      </w:r>
      <w:r w:rsidRPr="009246D8">
        <w:rPr>
          <w:rFonts w:ascii="Helvetica" w:eastAsiaTheme="minorHAnsi" w:hAnsi="Helvetica" w:cs="Arial"/>
          <w:bCs/>
          <w:lang w:val="it-IT"/>
        </w:rPr>
        <w:t xml:space="preserve">di colori. </w:t>
      </w:r>
    </w:p>
    <w:p w14:paraId="653E59DC" w14:textId="77777777" w:rsidR="009271D0" w:rsidRDefault="009271D0" w:rsidP="007137AA">
      <w:pPr>
        <w:adjustRightInd w:val="0"/>
        <w:rPr>
          <w:rFonts w:ascii="Helvetica" w:eastAsiaTheme="minorHAnsi" w:hAnsi="Helvetica" w:cs="Arial"/>
          <w:b/>
          <w:bCs/>
          <w:lang w:val="it-IT"/>
        </w:rPr>
      </w:pPr>
    </w:p>
    <w:p w14:paraId="099C254C" w14:textId="251301F2" w:rsidR="00A8165E" w:rsidRPr="009246D8" w:rsidRDefault="002E0EA3" w:rsidP="007137AA">
      <w:pPr>
        <w:adjustRightInd w:val="0"/>
        <w:rPr>
          <w:rFonts w:ascii="Helvetica" w:eastAsiaTheme="minorHAnsi" w:hAnsi="Helvetica" w:cs="Arial"/>
          <w:bCs/>
          <w:lang w:val="it-IT"/>
        </w:rPr>
      </w:pPr>
      <w:r w:rsidRPr="002E0EA3">
        <w:rPr>
          <w:rFonts w:ascii="Helvetica" w:eastAsiaTheme="minorHAnsi" w:hAnsi="Helvetica" w:cs="Arial"/>
          <w:b/>
          <w:bCs/>
          <w:lang w:val="it-IT"/>
        </w:rPr>
        <w:t>C</w:t>
      </w:r>
      <w:r w:rsidR="00A8165E" w:rsidRPr="002E0EA3">
        <w:rPr>
          <w:rFonts w:ascii="Helvetica" w:eastAsiaTheme="minorHAnsi" w:hAnsi="Helvetica" w:cs="Arial"/>
          <w:b/>
          <w:bCs/>
          <w:lang w:val="it-IT"/>
        </w:rPr>
        <w:t>aratteristiche del poliuretano</w:t>
      </w:r>
      <w:r w:rsidR="00A8165E" w:rsidRPr="009246D8">
        <w:rPr>
          <w:rFonts w:ascii="Helvetica" w:eastAsiaTheme="minorHAnsi" w:hAnsi="Helvetica" w:cs="Arial"/>
          <w:bCs/>
          <w:lang w:val="it-IT"/>
        </w:rPr>
        <w:t xml:space="preserve">: </w:t>
      </w:r>
      <w:r>
        <w:rPr>
          <w:rFonts w:ascii="Helvetica" w:eastAsiaTheme="minorHAnsi" w:hAnsi="Helvetica" w:cs="Arial"/>
          <w:bCs/>
          <w:lang w:val="it-IT"/>
        </w:rPr>
        <w:t>è leggero</w:t>
      </w:r>
      <w:r w:rsidR="00A8165E" w:rsidRPr="009246D8">
        <w:rPr>
          <w:rFonts w:ascii="Helvetica" w:eastAsiaTheme="minorHAnsi" w:hAnsi="Helvetica" w:cs="Arial"/>
          <w:bCs/>
          <w:lang w:val="it-IT"/>
        </w:rPr>
        <w:t xml:space="preserve">, </w:t>
      </w:r>
      <w:r>
        <w:rPr>
          <w:rFonts w:ascii="Helvetica" w:eastAsiaTheme="minorHAnsi" w:hAnsi="Helvetica" w:cs="Arial"/>
          <w:bCs/>
          <w:lang w:val="it-IT"/>
        </w:rPr>
        <w:t>idrorepellente, caldo e setoso al tatto, antibatterico, robusto e facilmente ripristinabile in caso di graffi accidentali.</w:t>
      </w:r>
    </w:p>
    <w:p w14:paraId="78640241" w14:textId="6EC7FF5A" w:rsidR="007137AA" w:rsidRPr="009246D8" w:rsidRDefault="007137AA" w:rsidP="007137AA">
      <w:pPr>
        <w:adjustRightInd w:val="0"/>
        <w:rPr>
          <w:rFonts w:ascii="Helvetica" w:eastAsiaTheme="minorHAnsi" w:hAnsi="Helvetica" w:cs="Arial"/>
          <w:bCs/>
          <w:lang w:val="it-IT"/>
        </w:rPr>
      </w:pPr>
      <w:r w:rsidRPr="009246D8">
        <w:rPr>
          <w:rFonts w:ascii="Helvetica" w:eastAsiaTheme="minorHAnsi" w:hAnsi="Helvetica" w:cs="Arial"/>
          <w:bCs/>
          <w:lang w:val="it-IT"/>
        </w:rPr>
        <w:t xml:space="preserve">La collezione </w:t>
      </w:r>
      <w:proofErr w:type="spellStart"/>
      <w:r w:rsidRPr="009246D8">
        <w:rPr>
          <w:rFonts w:ascii="Helvetica" w:eastAsiaTheme="minorHAnsi" w:hAnsi="Helvetica" w:cs="Arial"/>
          <w:bCs/>
          <w:lang w:val="it-IT"/>
        </w:rPr>
        <w:t>Synergy</w:t>
      </w:r>
      <w:proofErr w:type="spellEnd"/>
      <w:r w:rsidRPr="009246D8">
        <w:rPr>
          <w:rFonts w:ascii="Helvetica" w:eastAsiaTheme="minorHAnsi" w:hAnsi="Helvetica" w:cs="Arial"/>
          <w:bCs/>
          <w:lang w:val="it-IT"/>
        </w:rPr>
        <w:t xml:space="preserve"> è disponibile in </w:t>
      </w:r>
      <w:r w:rsidRPr="009246D8">
        <w:rPr>
          <w:rFonts w:ascii="Helvetica" w:eastAsiaTheme="minorHAnsi" w:hAnsi="Helvetica" w:cs="Arial"/>
          <w:b/>
          <w:bCs/>
          <w:lang w:val="it-IT"/>
        </w:rPr>
        <w:t>9 tonalità</w:t>
      </w:r>
      <w:r w:rsidR="0090317D" w:rsidRPr="009246D8">
        <w:rPr>
          <w:rFonts w:ascii="Helvetica" w:eastAsiaTheme="minorHAnsi" w:hAnsi="Helvetica" w:cs="Arial"/>
          <w:b/>
          <w:bCs/>
          <w:lang w:val="it-IT"/>
        </w:rPr>
        <w:t xml:space="preserve"> di tendenza</w:t>
      </w:r>
      <w:r w:rsidR="0090317D" w:rsidRPr="009246D8">
        <w:rPr>
          <w:rFonts w:ascii="Helvetica" w:eastAsiaTheme="minorHAnsi" w:hAnsi="Helvetica" w:cs="Arial"/>
          <w:bCs/>
          <w:lang w:val="it-IT"/>
        </w:rPr>
        <w:t>,</w:t>
      </w:r>
      <w:r w:rsidRPr="009246D8">
        <w:rPr>
          <w:rFonts w:ascii="Helvetica" w:eastAsiaTheme="minorHAnsi" w:hAnsi="Helvetica" w:cs="Arial"/>
          <w:bCs/>
          <w:lang w:val="it-IT"/>
        </w:rPr>
        <w:t xml:space="preserve"> tra cui </w:t>
      </w:r>
      <w:r w:rsidR="0037242B" w:rsidRPr="009246D8">
        <w:rPr>
          <w:rFonts w:ascii="Helvetica" w:eastAsiaTheme="minorHAnsi" w:hAnsi="Helvetica" w:cs="Arial"/>
          <w:bCs/>
          <w:lang w:val="it-IT"/>
        </w:rPr>
        <w:t xml:space="preserve">le delicate cromie </w:t>
      </w:r>
      <w:r w:rsidRPr="009246D8">
        <w:rPr>
          <w:rFonts w:ascii="Helvetica" w:eastAsiaTheme="minorHAnsi" w:hAnsi="Helvetica" w:cs="Arial"/>
          <w:bCs/>
          <w:lang w:val="it-IT"/>
        </w:rPr>
        <w:t>Nude</w:t>
      </w:r>
      <w:r w:rsidR="0037242B" w:rsidRPr="009246D8">
        <w:rPr>
          <w:rFonts w:ascii="Helvetica" w:eastAsiaTheme="minorHAnsi" w:hAnsi="Helvetica" w:cs="Arial"/>
          <w:bCs/>
          <w:lang w:val="it-IT"/>
        </w:rPr>
        <w:t xml:space="preserve"> e</w:t>
      </w:r>
      <w:r w:rsidRPr="009246D8">
        <w:rPr>
          <w:rFonts w:ascii="Helvetica" w:eastAsiaTheme="minorHAnsi" w:hAnsi="Helvetica" w:cs="Arial"/>
          <w:bCs/>
          <w:lang w:val="it-IT"/>
        </w:rPr>
        <w:t xml:space="preserve"> </w:t>
      </w:r>
      <w:proofErr w:type="spellStart"/>
      <w:r w:rsidRPr="009246D8">
        <w:rPr>
          <w:rFonts w:ascii="Helvetica" w:eastAsiaTheme="minorHAnsi" w:hAnsi="Helvetica" w:cs="Arial"/>
          <w:bCs/>
          <w:lang w:val="it-IT"/>
        </w:rPr>
        <w:t>Tuile</w:t>
      </w:r>
      <w:proofErr w:type="spellEnd"/>
      <w:r w:rsidR="0037242B" w:rsidRPr="009246D8">
        <w:rPr>
          <w:rFonts w:ascii="Helvetica" w:eastAsiaTheme="minorHAnsi" w:hAnsi="Helvetica" w:cs="Arial"/>
          <w:bCs/>
          <w:lang w:val="it-IT"/>
        </w:rPr>
        <w:t xml:space="preserve">, e le più decise </w:t>
      </w:r>
      <w:proofErr w:type="spellStart"/>
      <w:r w:rsidR="00D62757" w:rsidRPr="009246D8">
        <w:rPr>
          <w:rFonts w:ascii="Helvetica" w:eastAsiaTheme="minorHAnsi" w:hAnsi="Helvetica" w:cs="Arial"/>
          <w:bCs/>
          <w:lang w:val="it-IT"/>
        </w:rPr>
        <w:t>Ultramar</w:t>
      </w:r>
      <w:proofErr w:type="spellEnd"/>
      <w:r w:rsidRPr="009246D8">
        <w:rPr>
          <w:rFonts w:ascii="Helvetica" w:eastAsiaTheme="minorHAnsi" w:hAnsi="Helvetica" w:cs="Arial"/>
          <w:bCs/>
          <w:lang w:val="it-IT"/>
        </w:rPr>
        <w:t xml:space="preserve"> e Kermes.</w:t>
      </w:r>
      <w:r w:rsidR="0037242B" w:rsidRPr="009246D8">
        <w:rPr>
          <w:rFonts w:ascii="Helvetica" w:eastAsiaTheme="minorHAnsi" w:hAnsi="Helvetica" w:cs="Arial"/>
          <w:bCs/>
          <w:lang w:val="it-IT"/>
        </w:rPr>
        <w:t xml:space="preserve"> </w:t>
      </w:r>
    </w:p>
    <w:p w14:paraId="089A5914" w14:textId="24580665" w:rsidR="00C57E35" w:rsidRPr="009246D8" w:rsidRDefault="00C57E35" w:rsidP="007137AA">
      <w:pPr>
        <w:adjustRightInd w:val="0"/>
        <w:rPr>
          <w:rFonts w:ascii="Helvetica" w:eastAsiaTheme="minorHAnsi" w:hAnsi="Helvetica" w:cs="Arial"/>
          <w:bCs/>
          <w:lang w:val="it-IT"/>
        </w:rPr>
      </w:pPr>
    </w:p>
    <w:p w14:paraId="71C00F26" w14:textId="5DC4B6DF" w:rsidR="00C57E35" w:rsidRPr="009246D8" w:rsidRDefault="00C57E35" w:rsidP="00C57E35">
      <w:pPr>
        <w:adjustRightInd w:val="0"/>
        <w:rPr>
          <w:rFonts w:ascii="Helvetica" w:eastAsiaTheme="minorHAnsi" w:hAnsi="Helvetica" w:cs="Arial"/>
          <w:b/>
          <w:lang w:val="it-IT"/>
        </w:rPr>
      </w:pPr>
      <w:r w:rsidRPr="009246D8">
        <w:rPr>
          <w:rFonts w:ascii="Helvetica" w:eastAsiaTheme="minorHAnsi" w:hAnsi="Helvetica" w:cs="Arial"/>
          <w:b/>
          <w:lang w:val="it-IT"/>
        </w:rPr>
        <w:t xml:space="preserve">Le </w:t>
      </w:r>
      <w:proofErr w:type="spellStart"/>
      <w:r w:rsidRPr="009246D8">
        <w:rPr>
          <w:rFonts w:ascii="Helvetica" w:eastAsiaTheme="minorHAnsi" w:hAnsi="Helvetica" w:cs="Arial"/>
          <w:b/>
          <w:lang w:val="it-IT"/>
        </w:rPr>
        <w:t>texture</w:t>
      </w:r>
      <w:proofErr w:type="spellEnd"/>
      <w:r w:rsidRPr="009246D8">
        <w:rPr>
          <w:rFonts w:ascii="Helvetica" w:eastAsiaTheme="minorHAnsi" w:hAnsi="Helvetica" w:cs="Arial"/>
          <w:b/>
          <w:lang w:val="it-IT"/>
        </w:rPr>
        <w:t xml:space="preserve"> sono 2: </w:t>
      </w:r>
      <w:proofErr w:type="spellStart"/>
      <w:r w:rsidRPr="009271D0">
        <w:rPr>
          <w:rFonts w:ascii="Helvetica" w:eastAsiaTheme="minorHAnsi" w:hAnsi="Helvetica" w:cs="Arial"/>
          <w:bCs/>
          <w:lang w:val="it-IT"/>
        </w:rPr>
        <w:t>Surato</w:t>
      </w:r>
      <w:proofErr w:type="spellEnd"/>
      <w:r w:rsidRPr="009271D0">
        <w:rPr>
          <w:rFonts w:ascii="Helvetica" w:eastAsiaTheme="minorHAnsi" w:hAnsi="Helvetica" w:cs="Arial"/>
          <w:bCs/>
          <w:lang w:val="it-IT"/>
        </w:rPr>
        <w:t xml:space="preserve"> e Listello.</w:t>
      </w:r>
    </w:p>
    <w:p w14:paraId="49C2BFF2" w14:textId="77777777" w:rsidR="009271D0" w:rsidRDefault="009271D0" w:rsidP="00C57E35">
      <w:pPr>
        <w:adjustRightInd w:val="0"/>
        <w:rPr>
          <w:rFonts w:ascii="Helvetica" w:eastAsiaTheme="minorHAnsi" w:hAnsi="Helvetica" w:cs="Arial"/>
          <w:b/>
          <w:lang w:val="it-IT"/>
        </w:rPr>
      </w:pPr>
    </w:p>
    <w:p w14:paraId="18787506" w14:textId="0BB8C0A2" w:rsidR="00C57E35" w:rsidRPr="009271D0" w:rsidRDefault="00C57E35" w:rsidP="00C57E35">
      <w:pPr>
        <w:adjustRightInd w:val="0"/>
        <w:rPr>
          <w:rFonts w:ascii="Helvetica" w:eastAsiaTheme="minorHAnsi" w:hAnsi="Helvetica" w:cs="Arial"/>
          <w:bCs/>
          <w:lang w:val="it-IT"/>
        </w:rPr>
      </w:pPr>
      <w:r w:rsidRPr="009246D8">
        <w:rPr>
          <w:rFonts w:ascii="Helvetica" w:eastAsiaTheme="minorHAnsi" w:hAnsi="Helvetica" w:cs="Arial"/>
          <w:b/>
          <w:lang w:val="it-IT"/>
        </w:rPr>
        <w:t xml:space="preserve">I colori disponibili sono 9: </w:t>
      </w:r>
      <w:r w:rsidRPr="009271D0">
        <w:rPr>
          <w:rFonts w:ascii="Helvetica" w:eastAsiaTheme="minorHAnsi" w:hAnsi="Helvetica" w:cs="Arial"/>
          <w:bCs/>
          <w:lang w:val="it-IT"/>
        </w:rPr>
        <w:t xml:space="preserve">Bianco </w:t>
      </w:r>
      <w:proofErr w:type="spellStart"/>
      <w:r w:rsidRPr="009271D0">
        <w:rPr>
          <w:rFonts w:ascii="Helvetica" w:eastAsiaTheme="minorHAnsi" w:hAnsi="Helvetica" w:cs="Arial"/>
          <w:bCs/>
          <w:lang w:val="it-IT"/>
        </w:rPr>
        <w:t>total</w:t>
      </w:r>
      <w:proofErr w:type="spellEnd"/>
      <w:r w:rsidRPr="009271D0">
        <w:rPr>
          <w:rFonts w:ascii="Helvetica" w:eastAsiaTheme="minorHAnsi" w:hAnsi="Helvetica" w:cs="Arial"/>
          <w:bCs/>
          <w:lang w:val="it-IT"/>
        </w:rPr>
        <w:t xml:space="preserve">, Gris Seda, Nude, Bone, </w:t>
      </w:r>
      <w:proofErr w:type="spellStart"/>
      <w:r w:rsidRPr="009271D0">
        <w:rPr>
          <w:rFonts w:ascii="Helvetica" w:eastAsiaTheme="minorHAnsi" w:hAnsi="Helvetica" w:cs="Arial"/>
          <w:bCs/>
          <w:lang w:val="it-IT"/>
        </w:rPr>
        <w:t>Tuile</w:t>
      </w:r>
      <w:proofErr w:type="spellEnd"/>
      <w:r w:rsidRPr="009271D0">
        <w:rPr>
          <w:rFonts w:ascii="Helvetica" w:eastAsiaTheme="minorHAnsi" w:hAnsi="Helvetica" w:cs="Arial"/>
          <w:bCs/>
          <w:lang w:val="it-IT"/>
        </w:rPr>
        <w:t xml:space="preserve">, Kermes, </w:t>
      </w:r>
      <w:proofErr w:type="spellStart"/>
      <w:r w:rsidRPr="009271D0">
        <w:rPr>
          <w:rFonts w:ascii="Helvetica" w:eastAsiaTheme="minorHAnsi" w:hAnsi="Helvetica" w:cs="Arial"/>
          <w:bCs/>
          <w:lang w:val="it-IT"/>
        </w:rPr>
        <w:t>Capucino</w:t>
      </w:r>
      <w:proofErr w:type="spellEnd"/>
      <w:r w:rsidRPr="009271D0">
        <w:rPr>
          <w:rFonts w:ascii="Helvetica" w:eastAsiaTheme="minorHAnsi" w:hAnsi="Helvetica" w:cs="Arial"/>
          <w:bCs/>
          <w:lang w:val="it-IT"/>
        </w:rPr>
        <w:t xml:space="preserve">, Cenere e </w:t>
      </w:r>
      <w:proofErr w:type="spellStart"/>
      <w:r w:rsidRPr="009271D0">
        <w:rPr>
          <w:rFonts w:ascii="Helvetica" w:eastAsiaTheme="minorHAnsi" w:hAnsi="Helvetica" w:cs="Arial"/>
          <w:bCs/>
          <w:lang w:val="it-IT"/>
        </w:rPr>
        <w:t>Ultramar</w:t>
      </w:r>
      <w:proofErr w:type="spellEnd"/>
      <w:r w:rsidRPr="009271D0">
        <w:rPr>
          <w:rFonts w:ascii="Helvetica" w:eastAsiaTheme="minorHAnsi" w:hAnsi="Helvetica" w:cs="Arial"/>
          <w:bCs/>
          <w:lang w:val="it-IT"/>
        </w:rPr>
        <w:t xml:space="preserve">. </w:t>
      </w:r>
    </w:p>
    <w:p w14:paraId="7A95E2A0" w14:textId="77777777" w:rsidR="009271D0" w:rsidRDefault="009271D0" w:rsidP="007137AA">
      <w:pPr>
        <w:adjustRightInd w:val="0"/>
        <w:rPr>
          <w:rFonts w:ascii="Helvetica" w:eastAsiaTheme="minorHAnsi" w:hAnsi="Helvetica" w:cs="Arial"/>
          <w:b/>
          <w:bCs/>
          <w:lang w:val="it-IT"/>
        </w:rPr>
      </w:pPr>
    </w:p>
    <w:p w14:paraId="5FFA1806" w14:textId="4F4A907D" w:rsidR="00C57E35" w:rsidRPr="009246D8" w:rsidRDefault="0063387F" w:rsidP="007137AA">
      <w:pPr>
        <w:adjustRightInd w:val="0"/>
        <w:rPr>
          <w:rFonts w:ascii="Helvetica" w:eastAsiaTheme="minorHAnsi" w:hAnsi="Helvetica" w:cs="Arial"/>
          <w:bCs/>
          <w:lang w:val="it-IT"/>
        </w:rPr>
      </w:pPr>
      <w:r w:rsidRPr="009246D8">
        <w:rPr>
          <w:rFonts w:ascii="Helvetica" w:eastAsiaTheme="minorHAnsi" w:hAnsi="Helvetica" w:cs="Arial"/>
          <w:b/>
          <w:bCs/>
          <w:lang w:val="it-IT"/>
        </w:rPr>
        <w:t>Massima personalizzazione</w:t>
      </w:r>
      <w:r w:rsidRPr="009246D8">
        <w:rPr>
          <w:rFonts w:ascii="Helvetica" w:eastAsiaTheme="minorHAnsi" w:hAnsi="Helvetica" w:cs="Arial"/>
          <w:bCs/>
          <w:lang w:val="it-IT"/>
        </w:rPr>
        <w:t xml:space="preserve">: tutti gli elementi della collezione possono essere realizzati </w:t>
      </w:r>
      <w:r w:rsidR="00821153" w:rsidRPr="009246D8">
        <w:rPr>
          <w:rFonts w:ascii="Helvetica" w:eastAsiaTheme="minorHAnsi" w:hAnsi="Helvetica" w:cs="Arial"/>
          <w:bCs/>
          <w:lang w:val="it-IT"/>
        </w:rPr>
        <w:t xml:space="preserve">anche </w:t>
      </w:r>
      <w:r w:rsidR="002E0EA3">
        <w:rPr>
          <w:rFonts w:ascii="Helvetica" w:eastAsiaTheme="minorHAnsi" w:hAnsi="Helvetica" w:cs="Arial"/>
          <w:bCs/>
          <w:lang w:val="it-IT"/>
        </w:rPr>
        <w:t xml:space="preserve">in tutti i </w:t>
      </w:r>
      <w:r w:rsidR="00C57E35" w:rsidRPr="009246D8">
        <w:rPr>
          <w:rFonts w:ascii="Helvetica" w:eastAsiaTheme="minorHAnsi" w:hAnsi="Helvetica" w:cs="Arial"/>
          <w:bCs/>
          <w:lang w:val="it-IT"/>
        </w:rPr>
        <w:t>Colori RAL.</w:t>
      </w:r>
    </w:p>
    <w:p w14:paraId="2FB769BB" w14:textId="3E117287" w:rsidR="007137AA" w:rsidRPr="009246D8" w:rsidRDefault="007137AA" w:rsidP="00C57E35">
      <w:pPr>
        <w:adjustRightInd w:val="0"/>
        <w:jc w:val="center"/>
        <w:rPr>
          <w:rFonts w:ascii="Helvetica" w:eastAsiaTheme="minorHAnsi" w:hAnsi="Helvetica" w:cs="Arial"/>
          <w:bCs/>
          <w:lang w:val="it-IT"/>
        </w:rPr>
      </w:pPr>
    </w:p>
    <w:p w14:paraId="525340CD" w14:textId="77777777" w:rsidR="009271D0" w:rsidRDefault="009271D0" w:rsidP="007137AA">
      <w:pPr>
        <w:adjustRightInd w:val="0"/>
        <w:rPr>
          <w:rFonts w:ascii="Helvetica" w:eastAsiaTheme="minorHAnsi" w:hAnsi="Helvetica" w:cs="Arial"/>
          <w:bCs/>
          <w:lang w:val="it-IT"/>
        </w:rPr>
      </w:pPr>
    </w:p>
    <w:p w14:paraId="4CFAD467" w14:textId="77777777" w:rsidR="009271D0" w:rsidRDefault="009271D0" w:rsidP="007137AA">
      <w:pPr>
        <w:adjustRightInd w:val="0"/>
        <w:rPr>
          <w:rFonts w:ascii="Helvetica" w:eastAsiaTheme="minorHAnsi" w:hAnsi="Helvetica" w:cs="Arial"/>
          <w:bCs/>
          <w:lang w:val="it-IT"/>
        </w:rPr>
      </w:pPr>
    </w:p>
    <w:p w14:paraId="7393640A" w14:textId="77777777" w:rsidR="009271D0" w:rsidRDefault="009271D0" w:rsidP="007137AA">
      <w:pPr>
        <w:adjustRightInd w:val="0"/>
        <w:rPr>
          <w:rFonts w:ascii="Helvetica" w:eastAsiaTheme="minorHAnsi" w:hAnsi="Helvetica" w:cs="Arial"/>
          <w:bCs/>
          <w:lang w:val="it-IT"/>
        </w:rPr>
      </w:pPr>
    </w:p>
    <w:p w14:paraId="42E0FE97" w14:textId="77777777" w:rsidR="009271D0" w:rsidRDefault="009271D0" w:rsidP="007137AA">
      <w:pPr>
        <w:adjustRightInd w:val="0"/>
        <w:rPr>
          <w:rFonts w:ascii="Helvetica" w:eastAsiaTheme="minorHAnsi" w:hAnsi="Helvetica" w:cs="Arial"/>
          <w:bCs/>
          <w:lang w:val="it-IT"/>
        </w:rPr>
      </w:pPr>
    </w:p>
    <w:p w14:paraId="5CFDAB32" w14:textId="77777777" w:rsidR="009271D0" w:rsidRDefault="009271D0" w:rsidP="007137AA">
      <w:pPr>
        <w:adjustRightInd w:val="0"/>
        <w:rPr>
          <w:rFonts w:ascii="Helvetica" w:eastAsiaTheme="minorHAnsi" w:hAnsi="Helvetica" w:cs="Arial"/>
          <w:bCs/>
          <w:lang w:val="it-IT"/>
        </w:rPr>
      </w:pPr>
    </w:p>
    <w:p w14:paraId="566F6D16" w14:textId="77777777" w:rsidR="009271D0" w:rsidRDefault="009271D0" w:rsidP="007137AA">
      <w:pPr>
        <w:adjustRightInd w:val="0"/>
        <w:rPr>
          <w:rFonts w:ascii="Helvetica" w:eastAsiaTheme="minorHAnsi" w:hAnsi="Helvetica" w:cs="Arial"/>
          <w:bCs/>
          <w:lang w:val="it-IT"/>
        </w:rPr>
      </w:pPr>
    </w:p>
    <w:p w14:paraId="2EB94928" w14:textId="0A9D7A74" w:rsidR="007137AA" w:rsidRPr="009246D8" w:rsidRDefault="007137AA" w:rsidP="007137AA">
      <w:pPr>
        <w:adjustRightInd w:val="0"/>
        <w:rPr>
          <w:rFonts w:ascii="Helvetica" w:eastAsiaTheme="minorHAnsi" w:hAnsi="Helvetica" w:cs="Arial"/>
          <w:bCs/>
          <w:lang w:val="it-IT"/>
        </w:rPr>
      </w:pPr>
      <w:r w:rsidRPr="009246D8">
        <w:rPr>
          <w:rFonts w:ascii="Helvetica" w:eastAsiaTheme="minorHAnsi" w:hAnsi="Helvetica" w:cs="Arial"/>
          <w:bCs/>
          <w:lang w:val="it-IT"/>
        </w:rPr>
        <w:t xml:space="preserve">Fiora è un marchio di soluzioni bagno riconosciute per la qualità delle sue finiture, </w:t>
      </w:r>
      <w:proofErr w:type="spellStart"/>
      <w:r w:rsidRPr="009246D8">
        <w:rPr>
          <w:rFonts w:ascii="Helvetica" w:eastAsiaTheme="minorHAnsi" w:hAnsi="Helvetica" w:cs="Arial"/>
          <w:bCs/>
          <w:lang w:val="it-IT"/>
        </w:rPr>
        <w:t>texture</w:t>
      </w:r>
      <w:proofErr w:type="spellEnd"/>
      <w:r w:rsidRPr="009246D8">
        <w:rPr>
          <w:rFonts w:ascii="Helvetica" w:eastAsiaTheme="minorHAnsi" w:hAnsi="Helvetica" w:cs="Arial"/>
          <w:bCs/>
          <w:lang w:val="it-IT"/>
        </w:rPr>
        <w:t xml:space="preserve"> e colori. I progressi compiuti rispondono all'impegno del marchio per l'innovazione tecnologica e l'attenta artigianalità, possibile grazie ad una manifattura al 100%. Le sue proposte si distinguono per un design attento e la delicatezza delle sue </w:t>
      </w:r>
      <w:proofErr w:type="spellStart"/>
      <w:r w:rsidRPr="009246D8">
        <w:rPr>
          <w:rFonts w:ascii="Helvetica" w:eastAsiaTheme="minorHAnsi" w:hAnsi="Helvetica" w:cs="Arial"/>
          <w:bCs/>
          <w:lang w:val="it-IT"/>
        </w:rPr>
        <w:t>texture</w:t>
      </w:r>
      <w:proofErr w:type="spellEnd"/>
      <w:r w:rsidRPr="009246D8">
        <w:rPr>
          <w:rFonts w:ascii="Helvetica" w:eastAsiaTheme="minorHAnsi" w:hAnsi="Helvetica" w:cs="Arial"/>
          <w:bCs/>
          <w:lang w:val="it-IT"/>
        </w:rPr>
        <w:t xml:space="preserve"> e colori. Piatti doccia, pannelli a parete, radiatori, mobili e lavabi in poliuretano, un materiale avanzato appositamente adatto alle zone umide. </w:t>
      </w:r>
    </w:p>
    <w:p w14:paraId="72DF251A" w14:textId="759F3A79" w:rsidR="00D62757" w:rsidRPr="009246D8" w:rsidRDefault="00D62757" w:rsidP="007137AA">
      <w:pPr>
        <w:adjustRightInd w:val="0"/>
        <w:rPr>
          <w:rFonts w:ascii="Helvetica" w:eastAsiaTheme="minorHAnsi" w:hAnsi="Helvetica" w:cs="Arial"/>
          <w:bCs/>
          <w:lang w:val="it-IT"/>
        </w:rPr>
      </w:pPr>
    </w:p>
    <w:p w14:paraId="76E55206" w14:textId="4DF90761" w:rsidR="009271D0" w:rsidRDefault="009271D0" w:rsidP="007137AA">
      <w:pPr>
        <w:adjustRightInd w:val="0"/>
        <w:rPr>
          <w:rFonts w:ascii="Helvetica" w:eastAsiaTheme="minorHAnsi" w:hAnsi="Helvetica" w:cs="Arial"/>
          <w:b/>
          <w:lang w:val="it-IT"/>
        </w:rPr>
      </w:pPr>
      <w:r>
        <w:rPr>
          <w:rFonts w:ascii="Helvetica" w:eastAsiaTheme="minorHAnsi" w:hAnsi="Helvetica" w:cs="Arial"/>
          <w:b/>
          <w:lang w:val="it-IT"/>
        </w:rPr>
        <w:t>www.fiora.es</w:t>
      </w:r>
    </w:p>
    <w:p w14:paraId="74F4581E" w14:textId="5CE56DA9" w:rsidR="009271D0" w:rsidRDefault="009271D0" w:rsidP="007137AA">
      <w:pPr>
        <w:adjustRightInd w:val="0"/>
        <w:rPr>
          <w:rFonts w:ascii="Helvetica" w:eastAsiaTheme="minorHAnsi" w:hAnsi="Helvetica" w:cs="Arial"/>
          <w:b/>
          <w:lang w:val="it-IT"/>
        </w:rPr>
      </w:pPr>
    </w:p>
    <w:p w14:paraId="68ACC27C" w14:textId="77777777" w:rsidR="009271D0" w:rsidRPr="009246D8" w:rsidRDefault="009271D0" w:rsidP="007137AA">
      <w:pPr>
        <w:adjustRightInd w:val="0"/>
        <w:rPr>
          <w:rFonts w:ascii="Helvetica" w:eastAsiaTheme="minorHAnsi" w:hAnsi="Helvetica" w:cs="Arial"/>
          <w:b/>
          <w:lang w:val="it-IT"/>
        </w:rPr>
      </w:pPr>
    </w:p>
    <w:p w14:paraId="6A033320" w14:textId="2D42C28B" w:rsidR="007137AA" w:rsidRPr="009246D8" w:rsidRDefault="009271D0" w:rsidP="007137AA">
      <w:pPr>
        <w:adjustRightInd w:val="0"/>
        <w:rPr>
          <w:rFonts w:ascii="Helvetica" w:hAnsi="Helvetica" w:cs="Arial"/>
          <w:bCs/>
          <w:sz w:val="24"/>
          <w:szCs w:val="24"/>
          <w:lang w:val="it-IT"/>
        </w:rPr>
      </w:pPr>
      <w:r>
        <w:rPr>
          <w:rFonts w:ascii="Helvetica" w:hAnsi="Helvetica" w:cs="Arial"/>
          <w:bCs/>
          <w:noProof/>
          <w:sz w:val="24"/>
          <w:szCs w:val="24"/>
          <w:lang w:val="it-IT"/>
        </w:rPr>
        <w:drawing>
          <wp:inline distT="0" distB="0" distL="0" distR="0" wp14:anchorId="752E21AA" wp14:editId="435960F5">
            <wp:extent cx="5846445" cy="2002790"/>
            <wp:effectExtent l="0" t="0" r="0" b="381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hermata 2019-07-31 alle 10.06.1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D45E0" w14:textId="214EE7C3" w:rsidR="007137AA" w:rsidRPr="009246D8" w:rsidRDefault="00C57E35" w:rsidP="00C57E35">
      <w:pPr>
        <w:pStyle w:val="Corpotesto"/>
        <w:spacing w:before="12"/>
        <w:ind w:right="135"/>
        <w:rPr>
          <w:rFonts w:ascii="Helvetica" w:hAnsi="Helvetica"/>
          <w:sz w:val="24"/>
          <w:szCs w:val="24"/>
          <w:lang w:val="it-IT"/>
        </w:rPr>
      </w:pPr>
      <w:r w:rsidRPr="009246D8">
        <w:rPr>
          <w:rFonts w:ascii="Helvetica" w:eastAsiaTheme="minorHAnsi" w:hAnsi="Helvetica" w:cs="Arial"/>
          <w:b/>
          <w:noProof/>
          <w:sz w:val="24"/>
          <w:szCs w:val="24"/>
          <w:lang w:val="it-IT"/>
        </w:rPr>
        <w:t xml:space="preserve"> </w:t>
      </w:r>
    </w:p>
    <w:p w14:paraId="71315804" w14:textId="31BF5A69" w:rsidR="00DF7C1E" w:rsidRPr="009246D8" w:rsidRDefault="00DF7C1E" w:rsidP="007137AA">
      <w:pPr>
        <w:pStyle w:val="Corpotesto"/>
        <w:spacing w:before="12"/>
        <w:rPr>
          <w:rFonts w:ascii="Helvetica" w:hAnsi="Helvetica"/>
          <w:sz w:val="24"/>
          <w:szCs w:val="24"/>
          <w:lang w:val="it-IT"/>
        </w:rPr>
      </w:pPr>
    </w:p>
    <w:p w14:paraId="3221642F" w14:textId="0437BD97" w:rsidR="00B86619" w:rsidRPr="009246D8" w:rsidRDefault="007137AA" w:rsidP="00B86619">
      <w:pPr>
        <w:pStyle w:val="Titolo11"/>
        <w:tabs>
          <w:tab w:val="left" w:pos="3544"/>
        </w:tabs>
        <w:spacing w:before="0"/>
        <w:ind w:left="0" w:right="5517"/>
        <w:rPr>
          <w:rFonts w:ascii="Helvetica" w:hAnsi="Helvetica" w:cs="Arial"/>
          <w:sz w:val="20"/>
          <w:szCs w:val="20"/>
          <w:lang w:val="it-IT"/>
        </w:rPr>
      </w:pPr>
      <w:r w:rsidRPr="009246D8">
        <w:rPr>
          <w:rFonts w:ascii="Helvetica" w:hAnsi="Helvetica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1BBC14" wp14:editId="30D8A77B">
                <wp:simplePos x="0" y="0"/>
                <wp:positionH relativeFrom="column">
                  <wp:posOffset>3480011</wp:posOffset>
                </wp:positionH>
                <wp:positionV relativeFrom="paragraph">
                  <wp:posOffset>11854</wp:posOffset>
                </wp:positionV>
                <wp:extent cx="2647950" cy="777875"/>
                <wp:effectExtent l="0" t="0" r="0" b="0"/>
                <wp:wrapThrough wrapText="bothSides">
                  <wp:wrapPolygon edited="0">
                    <wp:start x="207" y="705"/>
                    <wp:lineTo x="207" y="20454"/>
                    <wp:lineTo x="21134" y="20454"/>
                    <wp:lineTo x="21134" y="705"/>
                    <wp:lineTo x="207" y="705"/>
                  </wp:wrapPolygon>
                </wp:wrapThrough>
                <wp:docPr id="32" name="Casella di tes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1F7AA" w14:textId="77777777" w:rsidR="003371A6" w:rsidRPr="00DF7C1E" w:rsidRDefault="003371A6" w:rsidP="00BE112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DF7C1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Ufficio Stampa</w:t>
                            </w:r>
                            <w:r w:rsidRPr="00DF7C1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it-IT"/>
                              </w:rPr>
                              <w:t>:</w:t>
                            </w:r>
                          </w:p>
                          <w:p w14:paraId="05A72754" w14:textId="436538D1" w:rsidR="003371A6" w:rsidRPr="00DF7C1E" w:rsidRDefault="003371A6" w:rsidP="00BE112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DF7C1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it-IT"/>
                              </w:rPr>
                              <w:t>tac comunic@zione</w:t>
                            </w:r>
                            <w:r w:rsidRPr="00DF7C1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F7C1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>milano|genova</w:t>
                            </w:r>
                            <w:proofErr w:type="spellEnd"/>
                          </w:p>
                          <w:p w14:paraId="789C6A93" w14:textId="77777777" w:rsidR="003371A6" w:rsidRPr="00D62757" w:rsidRDefault="003371A6" w:rsidP="00BE112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627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D627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+39 02 48517618 | 0185 351616 </w:t>
                            </w:r>
                          </w:p>
                          <w:p w14:paraId="23B177EC" w14:textId="77777777" w:rsidR="003371A6" w:rsidRPr="00D62757" w:rsidRDefault="003371A6" w:rsidP="00BE112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627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press@taconline.it | www.taconline.it</w:t>
                            </w:r>
                          </w:p>
                          <w:p w14:paraId="6A526F93" w14:textId="77777777" w:rsidR="003371A6" w:rsidRPr="00D62757" w:rsidRDefault="003371A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BBC14" id="_x0000_t202" coordsize="21600,21600" o:spt="202" path="m,l,21600r21600,l21600,xe">
                <v:stroke joinstyle="miter"/>
                <v:path gradientshapeok="t" o:connecttype="rect"/>
              </v:shapetype>
              <v:shape id="Casella di testo 32" o:spid="_x0000_s1026" type="#_x0000_t202" style="position:absolute;margin-left:274pt;margin-top:.95pt;width:208.5pt;height:6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" filled="f" stroked="f">
                <v:textbox inset=",7.2pt,,7.2pt">
                  <w:txbxContent>
                    <w:p w14:paraId="69A1F7AA" w14:textId="77777777" w:rsidR="003371A6" w:rsidRPr="00DF7C1E" w:rsidRDefault="003371A6" w:rsidP="00BE112D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it-IT"/>
                        </w:rPr>
                      </w:pPr>
                      <w:r w:rsidRPr="00DF7C1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it-IT"/>
                        </w:rPr>
                        <w:t>Ufficio Stampa</w:t>
                      </w:r>
                      <w:r w:rsidRPr="00DF7C1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it-IT"/>
                        </w:rPr>
                        <w:t>:</w:t>
                      </w:r>
                    </w:p>
                    <w:p w14:paraId="05A72754" w14:textId="436538D1" w:rsidR="003371A6" w:rsidRPr="00DF7C1E" w:rsidRDefault="003371A6" w:rsidP="00BE112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</w:pPr>
                      <w:r w:rsidRPr="00DF7C1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it-IT"/>
                        </w:rPr>
                        <w:t>tac comunic@zione</w:t>
                      </w:r>
                      <w:r w:rsidRPr="00DF7C1E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proofErr w:type="spellStart"/>
                      <w:r w:rsidRPr="00DF7C1E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>milano|genova</w:t>
                      </w:r>
                      <w:proofErr w:type="spellEnd"/>
                    </w:p>
                    <w:p w14:paraId="789C6A93" w14:textId="77777777" w:rsidR="003371A6" w:rsidRPr="00D62757" w:rsidRDefault="003371A6" w:rsidP="00BE112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D62757">
                        <w:rPr>
                          <w:rFonts w:ascii="Arial" w:hAnsi="Arial" w:cs="Arial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D627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+39 02 48517618 | 0185 351616 </w:t>
                      </w:r>
                    </w:p>
                    <w:p w14:paraId="23B177EC" w14:textId="77777777" w:rsidR="003371A6" w:rsidRPr="00D62757" w:rsidRDefault="003371A6" w:rsidP="00BE112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62757">
                        <w:rPr>
                          <w:rFonts w:ascii="Arial" w:hAnsi="Arial" w:cs="Arial"/>
                          <w:sz w:val="20"/>
                          <w:szCs w:val="20"/>
                        </w:rPr>
                        <w:t>press@taconline.it | www.taconline.it</w:t>
                      </w:r>
                    </w:p>
                    <w:p w14:paraId="6A526F93" w14:textId="77777777" w:rsidR="003371A6" w:rsidRPr="00D62757" w:rsidRDefault="003371A6"/>
                  </w:txbxContent>
                </v:textbox>
                <w10:wrap type="through"/>
              </v:shape>
            </w:pict>
          </mc:Fallback>
        </mc:AlternateContent>
      </w:r>
      <w:r w:rsidR="00B86619" w:rsidRPr="009246D8">
        <w:rPr>
          <w:rFonts w:ascii="Helvetica" w:hAnsi="Helvetica" w:cs="Arial"/>
          <w:sz w:val="20"/>
          <w:szCs w:val="20"/>
          <w:lang w:val="it-IT"/>
        </w:rPr>
        <w:t xml:space="preserve">Showroom </w:t>
      </w:r>
    </w:p>
    <w:p w14:paraId="460D3C23" w14:textId="09FF9F7C" w:rsidR="00B86619" w:rsidRPr="009246D8" w:rsidRDefault="00B86619" w:rsidP="00B86619">
      <w:pPr>
        <w:pStyle w:val="Titolo11"/>
        <w:tabs>
          <w:tab w:val="left" w:pos="3544"/>
        </w:tabs>
        <w:spacing w:before="0"/>
        <w:ind w:left="0" w:right="5517"/>
        <w:rPr>
          <w:rFonts w:ascii="Helvetica" w:hAnsi="Helvetica" w:cs="Arial"/>
          <w:sz w:val="20"/>
          <w:szCs w:val="20"/>
          <w:lang w:val="it-IT"/>
        </w:rPr>
      </w:pPr>
      <w:r w:rsidRPr="009246D8">
        <w:rPr>
          <w:rFonts w:ascii="Helvetica" w:hAnsi="Helvetica" w:cs="Arial"/>
          <w:sz w:val="20"/>
          <w:szCs w:val="20"/>
          <w:lang w:val="it-IT"/>
        </w:rPr>
        <w:t xml:space="preserve">Via Meravigli </w:t>
      </w:r>
    </w:p>
    <w:p w14:paraId="04C8D51F" w14:textId="4921F6EE" w:rsidR="00B86619" w:rsidRPr="009246D8" w:rsidRDefault="00B86619" w:rsidP="00B86619">
      <w:pPr>
        <w:pStyle w:val="Titolo11"/>
        <w:tabs>
          <w:tab w:val="left" w:pos="3544"/>
        </w:tabs>
        <w:spacing w:before="0"/>
        <w:ind w:left="0" w:right="5517"/>
        <w:rPr>
          <w:rFonts w:ascii="Helvetica" w:hAnsi="Helvetica" w:cs="Arial"/>
          <w:sz w:val="20"/>
          <w:szCs w:val="20"/>
          <w:lang w:val="it-IT"/>
        </w:rPr>
      </w:pPr>
      <w:proofErr w:type="spellStart"/>
      <w:r w:rsidRPr="009246D8">
        <w:rPr>
          <w:rFonts w:ascii="Helvetica" w:hAnsi="Helvetica" w:cs="Arial"/>
          <w:sz w:val="20"/>
          <w:szCs w:val="20"/>
          <w:lang w:val="it-IT"/>
        </w:rPr>
        <w:t>ang</w:t>
      </w:r>
      <w:proofErr w:type="spellEnd"/>
      <w:r w:rsidRPr="009246D8">
        <w:rPr>
          <w:rFonts w:ascii="Helvetica" w:hAnsi="Helvetica" w:cs="Arial"/>
          <w:sz w:val="20"/>
          <w:szCs w:val="20"/>
          <w:lang w:val="it-IT"/>
        </w:rPr>
        <w:t>. Via Gaetano Negri 8 Milano</w:t>
      </w:r>
    </w:p>
    <w:p w14:paraId="27A4C7E7" w14:textId="6C2F781A" w:rsidR="00B86619" w:rsidRPr="009246D8" w:rsidRDefault="00B86619" w:rsidP="00B86619">
      <w:pPr>
        <w:pStyle w:val="Titolo11"/>
        <w:tabs>
          <w:tab w:val="left" w:pos="3544"/>
        </w:tabs>
        <w:spacing w:before="0"/>
        <w:ind w:left="0" w:right="5517"/>
        <w:rPr>
          <w:rFonts w:ascii="Helvetica" w:hAnsi="Helvetica" w:cs="Arial"/>
          <w:sz w:val="20"/>
          <w:szCs w:val="20"/>
          <w:lang w:val="it-IT"/>
        </w:rPr>
      </w:pPr>
      <w:r w:rsidRPr="009246D8">
        <w:rPr>
          <w:rFonts w:ascii="Helvetica" w:hAnsi="Helvetica" w:cs="Arial"/>
          <w:sz w:val="20"/>
          <w:szCs w:val="20"/>
          <w:lang w:val="it-IT"/>
        </w:rPr>
        <w:t xml:space="preserve">MM </w:t>
      </w:r>
      <w:proofErr w:type="spellStart"/>
      <w:r w:rsidRPr="009246D8">
        <w:rPr>
          <w:rFonts w:ascii="Helvetica" w:hAnsi="Helvetica" w:cs="Arial"/>
          <w:sz w:val="20"/>
          <w:szCs w:val="20"/>
          <w:lang w:val="it-IT"/>
        </w:rPr>
        <w:t>Cordusio</w:t>
      </w:r>
      <w:proofErr w:type="spellEnd"/>
    </w:p>
    <w:p w14:paraId="5BA4FA90" w14:textId="0F93B3C9" w:rsidR="00B86619" w:rsidRPr="009246D8" w:rsidRDefault="00B86619" w:rsidP="00B86619">
      <w:pPr>
        <w:pStyle w:val="Corpotesto"/>
        <w:spacing w:before="12"/>
        <w:rPr>
          <w:rFonts w:ascii="Helvetica" w:hAnsi="Helvetica"/>
          <w:sz w:val="24"/>
          <w:szCs w:val="24"/>
          <w:lang w:val="it-IT"/>
        </w:rPr>
      </w:pPr>
    </w:p>
    <w:sectPr w:rsidR="00B86619" w:rsidRPr="009246D8" w:rsidSect="005839FA">
      <w:headerReference w:type="default" r:id="rId9"/>
      <w:footerReference w:type="default" r:id="rId10"/>
      <w:pgSz w:w="11901" w:h="16817"/>
      <w:pgMar w:top="567" w:right="1134" w:bottom="426" w:left="1560" w:header="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3309F" w14:textId="77777777" w:rsidR="006B29E6" w:rsidRDefault="006B29E6">
      <w:r>
        <w:separator/>
      </w:r>
    </w:p>
  </w:endnote>
  <w:endnote w:type="continuationSeparator" w:id="0">
    <w:p w14:paraId="467AFE99" w14:textId="77777777" w:rsidR="006B29E6" w:rsidRDefault="006B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D5471" w14:textId="77777777" w:rsidR="003371A6" w:rsidRDefault="003371A6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C94CB" w14:textId="77777777" w:rsidR="006B29E6" w:rsidRDefault="006B29E6">
      <w:r>
        <w:separator/>
      </w:r>
    </w:p>
  </w:footnote>
  <w:footnote w:type="continuationSeparator" w:id="0">
    <w:p w14:paraId="71CC2C94" w14:textId="77777777" w:rsidR="006B29E6" w:rsidRDefault="006B2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51BE8" w14:textId="77777777" w:rsidR="003371A6" w:rsidRDefault="003371A6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B23F3"/>
    <w:multiLevelType w:val="hybridMultilevel"/>
    <w:tmpl w:val="CB587A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C7945"/>
    <w:multiLevelType w:val="hybridMultilevel"/>
    <w:tmpl w:val="36084B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074B0"/>
    <w:multiLevelType w:val="hybridMultilevel"/>
    <w:tmpl w:val="1AE06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838CF"/>
    <w:multiLevelType w:val="hybridMultilevel"/>
    <w:tmpl w:val="1B0E34C4"/>
    <w:lvl w:ilvl="0" w:tplc="9E64CA74">
      <w:numFmt w:val="bullet"/>
      <w:lvlText w:val="—"/>
      <w:lvlJc w:val="left"/>
      <w:pPr>
        <w:ind w:left="137" w:hanging="34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389874F0">
      <w:numFmt w:val="bullet"/>
      <w:lvlText w:val="•"/>
      <w:lvlJc w:val="left"/>
      <w:pPr>
        <w:ind w:left="1102" w:hanging="345"/>
      </w:pPr>
      <w:rPr>
        <w:rFonts w:hint="default"/>
      </w:rPr>
    </w:lvl>
    <w:lvl w:ilvl="2" w:tplc="A648A27A">
      <w:numFmt w:val="bullet"/>
      <w:lvlText w:val="•"/>
      <w:lvlJc w:val="left"/>
      <w:pPr>
        <w:ind w:left="2065" w:hanging="345"/>
      </w:pPr>
      <w:rPr>
        <w:rFonts w:hint="default"/>
      </w:rPr>
    </w:lvl>
    <w:lvl w:ilvl="3" w:tplc="91341604">
      <w:numFmt w:val="bullet"/>
      <w:lvlText w:val="•"/>
      <w:lvlJc w:val="left"/>
      <w:pPr>
        <w:ind w:left="3027" w:hanging="345"/>
      </w:pPr>
      <w:rPr>
        <w:rFonts w:hint="default"/>
      </w:rPr>
    </w:lvl>
    <w:lvl w:ilvl="4" w:tplc="FCA29CB6">
      <w:numFmt w:val="bullet"/>
      <w:lvlText w:val="•"/>
      <w:lvlJc w:val="left"/>
      <w:pPr>
        <w:ind w:left="3990" w:hanging="345"/>
      </w:pPr>
      <w:rPr>
        <w:rFonts w:hint="default"/>
      </w:rPr>
    </w:lvl>
    <w:lvl w:ilvl="5" w:tplc="7A021032">
      <w:numFmt w:val="bullet"/>
      <w:lvlText w:val="•"/>
      <w:lvlJc w:val="left"/>
      <w:pPr>
        <w:ind w:left="4952" w:hanging="345"/>
      </w:pPr>
      <w:rPr>
        <w:rFonts w:hint="default"/>
      </w:rPr>
    </w:lvl>
    <w:lvl w:ilvl="6" w:tplc="8A94F980">
      <w:numFmt w:val="bullet"/>
      <w:lvlText w:val="•"/>
      <w:lvlJc w:val="left"/>
      <w:pPr>
        <w:ind w:left="5915" w:hanging="345"/>
      </w:pPr>
      <w:rPr>
        <w:rFonts w:hint="default"/>
      </w:rPr>
    </w:lvl>
    <w:lvl w:ilvl="7" w:tplc="4592432C">
      <w:numFmt w:val="bullet"/>
      <w:lvlText w:val="•"/>
      <w:lvlJc w:val="left"/>
      <w:pPr>
        <w:ind w:left="6877" w:hanging="345"/>
      </w:pPr>
      <w:rPr>
        <w:rFonts w:hint="default"/>
      </w:rPr>
    </w:lvl>
    <w:lvl w:ilvl="8" w:tplc="4B6CF564">
      <w:numFmt w:val="bullet"/>
      <w:lvlText w:val="•"/>
      <w:lvlJc w:val="left"/>
      <w:pPr>
        <w:ind w:left="7840" w:hanging="34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65"/>
    <w:rsid w:val="00015BEB"/>
    <w:rsid w:val="00052126"/>
    <w:rsid w:val="000727CB"/>
    <w:rsid w:val="000E43EF"/>
    <w:rsid w:val="00162F10"/>
    <w:rsid w:val="00174474"/>
    <w:rsid w:val="00220F1E"/>
    <w:rsid w:val="002A0769"/>
    <w:rsid w:val="002A6235"/>
    <w:rsid w:val="002A6B7B"/>
    <w:rsid w:val="002D112A"/>
    <w:rsid w:val="002E0EA3"/>
    <w:rsid w:val="002F49CA"/>
    <w:rsid w:val="0031016B"/>
    <w:rsid w:val="00317674"/>
    <w:rsid w:val="00331106"/>
    <w:rsid w:val="003371A6"/>
    <w:rsid w:val="00353A8D"/>
    <w:rsid w:val="00371F87"/>
    <w:rsid w:val="0037242B"/>
    <w:rsid w:val="003D020A"/>
    <w:rsid w:val="0041746B"/>
    <w:rsid w:val="00444E23"/>
    <w:rsid w:val="0046712B"/>
    <w:rsid w:val="00487CF8"/>
    <w:rsid w:val="004F113D"/>
    <w:rsid w:val="005233D3"/>
    <w:rsid w:val="005447A4"/>
    <w:rsid w:val="005839FA"/>
    <w:rsid w:val="00600609"/>
    <w:rsid w:val="0063387F"/>
    <w:rsid w:val="006B29E6"/>
    <w:rsid w:val="006C766B"/>
    <w:rsid w:val="0070263E"/>
    <w:rsid w:val="007137AA"/>
    <w:rsid w:val="00731C23"/>
    <w:rsid w:val="007671FC"/>
    <w:rsid w:val="00821153"/>
    <w:rsid w:val="0087046C"/>
    <w:rsid w:val="008B4A49"/>
    <w:rsid w:val="008E30A4"/>
    <w:rsid w:val="0090317D"/>
    <w:rsid w:val="009246D8"/>
    <w:rsid w:val="009271D0"/>
    <w:rsid w:val="00927857"/>
    <w:rsid w:val="0094525D"/>
    <w:rsid w:val="009D361C"/>
    <w:rsid w:val="00A072EB"/>
    <w:rsid w:val="00A80D69"/>
    <w:rsid w:val="00A8165E"/>
    <w:rsid w:val="00A87276"/>
    <w:rsid w:val="00A87CA6"/>
    <w:rsid w:val="00AB6F5D"/>
    <w:rsid w:val="00AF0257"/>
    <w:rsid w:val="00B36329"/>
    <w:rsid w:val="00B37DA9"/>
    <w:rsid w:val="00B73991"/>
    <w:rsid w:val="00B86619"/>
    <w:rsid w:val="00B90111"/>
    <w:rsid w:val="00BB5549"/>
    <w:rsid w:val="00BE112D"/>
    <w:rsid w:val="00C57E35"/>
    <w:rsid w:val="00C649C7"/>
    <w:rsid w:val="00C65498"/>
    <w:rsid w:val="00CB6256"/>
    <w:rsid w:val="00CD7D1B"/>
    <w:rsid w:val="00D0149B"/>
    <w:rsid w:val="00D62757"/>
    <w:rsid w:val="00D76946"/>
    <w:rsid w:val="00D941FB"/>
    <w:rsid w:val="00DA192E"/>
    <w:rsid w:val="00DF7C1E"/>
    <w:rsid w:val="00E214D8"/>
    <w:rsid w:val="00E86D2D"/>
    <w:rsid w:val="00E9784D"/>
    <w:rsid w:val="00F1315A"/>
    <w:rsid w:val="00F30365"/>
    <w:rsid w:val="00F602AB"/>
    <w:rsid w:val="00F67C5B"/>
    <w:rsid w:val="00FA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64F2B2"/>
  <w15:docId w15:val="{3B4120E4-3CFC-7848-BE4F-FF0514C8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Helvetica Neue" w:eastAsia="Helvetica Neue" w:hAnsi="Helvetica Neue" w:cs="Helvetica Neu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customStyle="1" w:styleId="Titolo11">
    <w:name w:val="Titolo 11"/>
    <w:basedOn w:val="Normale"/>
    <w:uiPriority w:val="1"/>
    <w:qFormat/>
    <w:pPr>
      <w:spacing w:before="60"/>
      <w:ind w:left="137"/>
      <w:outlineLvl w:val="1"/>
    </w:pPr>
    <w:rPr>
      <w:b/>
      <w:bCs/>
      <w:sz w:val="45"/>
      <w:szCs w:val="45"/>
    </w:rPr>
  </w:style>
  <w:style w:type="paragraph" w:styleId="Paragrafoelenco">
    <w:name w:val="List Paragraph"/>
    <w:basedOn w:val="Normale"/>
    <w:uiPriority w:val="34"/>
    <w:qFormat/>
    <w:pPr>
      <w:ind w:left="137" w:right="127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F1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13D"/>
    <w:rPr>
      <w:rFonts w:ascii="Helvetica Neue" w:eastAsia="Helvetica Neue" w:hAnsi="Helvetica Neue" w:cs="Helvetica Neue"/>
    </w:rPr>
  </w:style>
  <w:style w:type="paragraph" w:styleId="Pidipagina">
    <w:name w:val="footer"/>
    <w:basedOn w:val="Normale"/>
    <w:link w:val="PidipaginaCarattere"/>
    <w:uiPriority w:val="99"/>
    <w:unhideWhenUsed/>
    <w:rsid w:val="004F1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13D"/>
    <w:rPr>
      <w:rFonts w:ascii="Helvetica Neue" w:eastAsia="Helvetica Neue" w:hAnsi="Helvetica Neue" w:cs="Helvetica Neu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113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113D"/>
    <w:rPr>
      <w:rFonts w:ascii="Lucida Grande" w:eastAsia="Helvetica Neu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BE112D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0"/>
      <w:szCs w:val="20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BE112D"/>
    <w:rPr>
      <w:b/>
      <w:bCs/>
    </w:rPr>
  </w:style>
  <w:style w:type="character" w:customStyle="1" w:styleId="apple-converted-space">
    <w:name w:val="apple-converted-space"/>
    <w:basedOn w:val="Carpredefinitoparagrafo"/>
    <w:rsid w:val="00BE112D"/>
  </w:style>
  <w:style w:type="character" w:customStyle="1" w:styleId="e24kjd">
    <w:name w:val="e24kjd"/>
    <w:basedOn w:val="Carpredefinitoparagrafo"/>
    <w:rsid w:val="00444E23"/>
  </w:style>
  <w:style w:type="character" w:styleId="Collegamentoipertestuale">
    <w:name w:val="Hyperlink"/>
    <w:basedOn w:val="Carpredefinitoparagrafo"/>
    <w:uiPriority w:val="99"/>
    <w:unhideWhenUsed/>
    <w:rsid w:val="009271D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7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Staiano</cp:lastModifiedBy>
  <cp:revision>4</cp:revision>
  <cp:lastPrinted>2019-07-26T11:03:00Z</cp:lastPrinted>
  <dcterms:created xsi:type="dcterms:W3CDTF">2019-07-31T08:08:00Z</dcterms:created>
  <dcterms:modified xsi:type="dcterms:W3CDTF">2019-07-31T14:01:00Z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2019-02-18T00:00:00Z</vt:filetime>
  </property>
</Properties>
</file>