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12793" w14:textId="77777777" w:rsidR="00B96B32" w:rsidRDefault="00B96B32" w:rsidP="00897946">
      <w:pPr>
        <w:spacing w:after="0" w:line="240" w:lineRule="auto"/>
        <w:jc w:val="right"/>
        <w:rPr>
          <w:rFonts w:ascii="Helvetica" w:hAnsi="Helvetica"/>
          <w:b/>
          <w:sz w:val="28"/>
          <w:szCs w:val="28"/>
          <w:lang w:val="it-IT"/>
        </w:rPr>
      </w:pPr>
    </w:p>
    <w:p w14:paraId="079B3F0C" w14:textId="1E7BD06A" w:rsidR="001C1B83" w:rsidRDefault="00B96B32" w:rsidP="00897946">
      <w:pPr>
        <w:spacing w:after="0" w:line="240" w:lineRule="auto"/>
        <w:ind w:left="142"/>
        <w:jc w:val="center"/>
        <w:rPr>
          <w:rFonts w:ascii="Helvetica" w:hAnsi="Helvetica"/>
          <w:b/>
          <w:sz w:val="28"/>
          <w:szCs w:val="28"/>
          <w:lang w:val="it-IT"/>
        </w:rPr>
      </w:pPr>
      <w:r>
        <w:rPr>
          <w:rFonts w:ascii="Helvetica" w:hAnsi="Helvetica"/>
          <w:b/>
          <w:sz w:val="28"/>
          <w:szCs w:val="28"/>
          <w:lang w:val="it-IT"/>
        </w:rPr>
        <w:t>NUOVA COLLEZIONE DI LAVABI A CALICE</w:t>
      </w:r>
      <w:r w:rsidR="00897946">
        <w:rPr>
          <w:rFonts w:ascii="Helvetica" w:hAnsi="Helvetica"/>
          <w:b/>
          <w:sz w:val="28"/>
          <w:szCs w:val="28"/>
          <w:lang w:val="it-IT"/>
        </w:rPr>
        <w:t>:</w:t>
      </w:r>
      <w:r>
        <w:rPr>
          <w:rFonts w:ascii="Helvetica" w:hAnsi="Helvetica"/>
          <w:b/>
          <w:sz w:val="28"/>
          <w:szCs w:val="28"/>
          <w:lang w:val="it-IT"/>
        </w:rPr>
        <w:t xml:space="preserve"> </w:t>
      </w:r>
      <w:r w:rsidRPr="00B96B32">
        <w:rPr>
          <w:rFonts w:ascii="Helvetica" w:hAnsi="Helvetica"/>
          <w:b/>
          <w:sz w:val="28"/>
          <w:szCs w:val="28"/>
          <w:lang w:val="it-IT"/>
        </w:rPr>
        <w:t>SYMPHONY di PLANIT</w:t>
      </w:r>
    </w:p>
    <w:p w14:paraId="56A29406" w14:textId="361581B2" w:rsidR="00897946" w:rsidRPr="00897946" w:rsidRDefault="00897946" w:rsidP="00897946">
      <w:pPr>
        <w:spacing w:after="0" w:line="240" w:lineRule="auto"/>
        <w:ind w:left="142"/>
        <w:jc w:val="center"/>
        <w:rPr>
          <w:rFonts w:ascii="Helvetica" w:hAnsi="Helvetica"/>
          <w:b/>
          <w:i/>
          <w:sz w:val="28"/>
          <w:szCs w:val="28"/>
          <w:lang w:val="it-IT"/>
        </w:rPr>
      </w:pPr>
      <w:r w:rsidRPr="00897946">
        <w:rPr>
          <w:rFonts w:ascii="Helvetica" w:hAnsi="Helvetica"/>
          <w:b/>
          <w:i/>
          <w:sz w:val="28"/>
          <w:szCs w:val="28"/>
          <w:lang w:val="it-IT"/>
        </w:rPr>
        <w:t>Un bagno da Champagne e caviale</w:t>
      </w:r>
    </w:p>
    <w:p w14:paraId="6F2BFD90" w14:textId="77777777" w:rsidR="00B96B32" w:rsidRPr="001C1B83" w:rsidRDefault="00B96B32" w:rsidP="00897946">
      <w:pPr>
        <w:spacing w:after="0" w:line="240" w:lineRule="auto"/>
        <w:ind w:left="142"/>
        <w:jc w:val="center"/>
        <w:rPr>
          <w:rFonts w:ascii="Helvetica" w:hAnsi="Helvetica"/>
          <w:sz w:val="24"/>
          <w:szCs w:val="24"/>
          <w:lang w:val="it-IT"/>
        </w:rPr>
      </w:pPr>
    </w:p>
    <w:p w14:paraId="40992740" w14:textId="1CE246AC" w:rsidR="00A62DB7" w:rsidRDefault="00B8463E" w:rsidP="00807288">
      <w:pPr>
        <w:spacing w:after="0" w:line="240" w:lineRule="auto"/>
        <w:ind w:left="142"/>
        <w:jc w:val="both"/>
        <w:rPr>
          <w:rFonts w:ascii="Helvetica" w:hAnsi="Helvetica" w:cs="Times New Roman"/>
          <w:sz w:val="24"/>
          <w:szCs w:val="24"/>
          <w:lang w:val="it-IT"/>
        </w:rPr>
      </w:pPr>
      <w:r>
        <w:rPr>
          <w:rFonts w:ascii="Helvetica" w:hAnsi="Helvetica" w:cs="Times New Roman"/>
          <w:sz w:val="24"/>
          <w:szCs w:val="24"/>
          <w:lang w:val="it-IT" w:eastAsia="it-IT"/>
        </w:rPr>
        <w:t>PLANIT</w:t>
      </w:r>
      <w:r w:rsidR="004D60B8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dinamica </w:t>
      </w:r>
      <w:r w:rsidR="00B44E40" w:rsidRPr="001C1B83">
        <w:rPr>
          <w:rFonts w:ascii="Helvetica" w:hAnsi="Helvetica" w:cs="Times New Roman"/>
          <w:sz w:val="24"/>
          <w:szCs w:val="24"/>
          <w:lang w:val="it-IT" w:eastAsia="it-IT"/>
        </w:rPr>
        <w:t>realtà</w:t>
      </w:r>
      <w:r w:rsidR="004D60B8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altoatesina</w:t>
      </w:r>
      <w:r w:rsidR="00B44E40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, </w:t>
      </w:r>
      <w:r w:rsidR="004D60B8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coniuga </w:t>
      </w:r>
      <w:r w:rsidR="00A62DB7" w:rsidRPr="001C1B83">
        <w:rPr>
          <w:rFonts w:ascii="Helvetica" w:hAnsi="Helvetica" w:cs="Times New Roman"/>
          <w:sz w:val="24"/>
          <w:szCs w:val="24"/>
          <w:lang w:val="it-IT" w:eastAsia="it-IT"/>
        </w:rPr>
        <w:t>alta tecnologia e</w:t>
      </w:r>
      <w:r w:rsidR="004D60B8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</w:t>
      </w:r>
      <w:r w:rsidR="00A62DB7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attenzione al design, </w:t>
      </w:r>
      <w:r w:rsidR="004D60B8" w:rsidRPr="001C1B83">
        <w:rPr>
          <w:rFonts w:ascii="Helvetica" w:hAnsi="Helvetica" w:cs="Times New Roman"/>
          <w:sz w:val="24"/>
          <w:szCs w:val="24"/>
          <w:lang w:val="it-IT" w:eastAsia="it-IT"/>
        </w:rPr>
        <w:t>offrendo esperienze emozionali</w:t>
      </w:r>
      <w:r w:rsidR="00A62DB7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attraverso la sua </w:t>
      </w:r>
      <w:r w:rsidR="00A62DB7" w:rsidRPr="001C1B83">
        <w:rPr>
          <w:rFonts w:ascii="Helvetica" w:hAnsi="Helvetica" w:cs="Times New Roman"/>
          <w:b/>
          <w:sz w:val="24"/>
          <w:szCs w:val="24"/>
          <w:lang w:val="it-IT" w:eastAsia="it-IT"/>
        </w:rPr>
        <w:t>specializzazione ventennale nella lavorazione del</w:t>
      </w:r>
      <w:r w:rsidR="00A62DB7" w:rsidRPr="001C1B83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62DB7" w:rsidRPr="001C1B83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Corian</w:t>
      </w:r>
      <w:proofErr w:type="spellEnd"/>
      <w:r w:rsidR="00A62DB7" w:rsidRPr="001C1B83">
        <w:rPr>
          <w:rFonts w:ascii="Helvetica" w:eastAsia="Times New Roman" w:hAnsi="Helvetica" w:cs="Times New Roman"/>
          <w:b/>
          <w:sz w:val="24"/>
          <w:szCs w:val="24"/>
          <w:vertAlign w:val="superscript"/>
          <w:lang w:val="it-IT" w:eastAsia="it-IT"/>
        </w:rPr>
        <w:t>®</w:t>
      </w:r>
      <w:r w:rsidR="00A62DB7" w:rsidRPr="001C1B83">
        <w:rPr>
          <w:rFonts w:ascii="Helvetica" w:hAnsi="Helvetica" w:cs="Arial"/>
          <w:b/>
          <w:sz w:val="24"/>
          <w:szCs w:val="24"/>
          <w:lang w:val="it-IT"/>
        </w:rPr>
        <w:t>,</w:t>
      </w:r>
      <w:r w:rsidR="00A62DB7" w:rsidRPr="001C1B83">
        <w:rPr>
          <w:rFonts w:ascii="Helvetica" w:hAnsi="Helvetica" w:cs="Arial"/>
          <w:sz w:val="24"/>
          <w:szCs w:val="24"/>
          <w:lang w:val="it-IT"/>
        </w:rPr>
        <w:t xml:space="preserve"> un vero e proprio materiale </w:t>
      </w:r>
      <w:r w:rsidR="00A62DB7" w:rsidRPr="001C1B83">
        <w:rPr>
          <w:rFonts w:ascii="Helvetica" w:hAnsi="Helvetica" w:cs="Times New Roman"/>
          <w:sz w:val="24"/>
          <w:szCs w:val="24"/>
          <w:lang w:val="it-IT"/>
        </w:rPr>
        <w:t xml:space="preserve">in continua evoluzione. </w:t>
      </w:r>
    </w:p>
    <w:p w14:paraId="2FBDE723" w14:textId="77777777" w:rsidR="00B8463E" w:rsidRDefault="00B8463E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4389677A" w14:textId="77777777" w:rsidR="00B8463E" w:rsidRPr="006D2864" w:rsidRDefault="00B8463E" w:rsidP="00807288">
      <w:pPr>
        <w:spacing w:after="0" w:line="240" w:lineRule="auto"/>
        <w:ind w:left="142"/>
        <w:jc w:val="both"/>
        <w:rPr>
          <w:rFonts w:ascii="Helvetica" w:hAnsi="Helvetica" w:cs="Calibri"/>
          <w:b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 xml:space="preserve">La forma snella e slanciata, e le infinite combinazioni, rendono SYMPHONY l’elemento perfetto </w:t>
      </w:r>
      <w:r w:rsidRPr="006D2864">
        <w:rPr>
          <w:rFonts w:ascii="Helvetica" w:hAnsi="Helvetica" w:cs="Calibri"/>
          <w:b/>
          <w:sz w:val="24"/>
          <w:szCs w:val="24"/>
          <w:lang w:val="it-IT"/>
        </w:rPr>
        <w:t>per spazi ridotti o per gli ambienti più ampi, per rubinetteria al piano, a muro oppure anche da terra.</w:t>
      </w:r>
      <w:bookmarkStart w:id="0" w:name="_GoBack"/>
      <w:bookmarkEnd w:id="0"/>
    </w:p>
    <w:p w14:paraId="09537BC8" w14:textId="77777777" w:rsidR="00B8463E" w:rsidRDefault="00B8463E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>La sua presenza delicata è accentuata dal materiale, che nella versione Total White valorizza le linee morbide e le curve e rende piacevole e vellutato il tocco.</w:t>
      </w:r>
    </w:p>
    <w:p w14:paraId="7B4576BF" w14:textId="77777777" w:rsidR="006D2864" w:rsidRPr="006D2864" w:rsidRDefault="006D2864" w:rsidP="00807288">
      <w:pPr>
        <w:spacing w:after="0" w:line="240" w:lineRule="auto"/>
        <w:ind w:left="142"/>
        <w:jc w:val="both"/>
        <w:rPr>
          <w:rFonts w:ascii="Helvetica" w:hAnsi="Helvetica" w:cs="Calibri"/>
          <w:b/>
          <w:sz w:val="24"/>
          <w:szCs w:val="24"/>
          <w:lang w:val="it-IT"/>
        </w:rPr>
      </w:pPr>
    </w:p>
    <w:p w14:paraId="0DD39B49" w14:textId="4A996F09" w:rsidR="00807288" w:rsidRPr="006D2864" w:rsidRDefault="00807288" w:rsidP="00807288">
      <w:pPr>
        <w:spacing w:after="0" w:line="240" w:lineRule="auto"/>
        <w:ind w:left="142"/>
        <w:jc w:val="both"/>
        <w:rPr>
          <w:rFonts w:ascii="Helvetica" w:hAnsi="Helvetica" w:cs="Calibri"/>
          <w:b/>
          <w:sz w:val="24"/>
          <w:szCs w:val="24"/>
          <w:lang w:val="it-IT"/>
        </w:rPr>
      </w:pPr>
      <w:r w:rsidRPr="006D2864">
        <w:rPr>
          <w:rFonts w:ascii="Helvetica" w:hAnsi="Helvetica" w:cs="Calibri"/>
          <w:b/>
          <w:sz w:val="24"/>
          <w:szCs w:val="24"/>
          <w:lang w:val="it-IT"/>
        </w:rPr>
        <w:t>Nella versione d’orata invece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>,</w:t>
      </w:r>
      <w:r w:rsidRPr="006D2864">
        <w:rPr>
          <w:rFonts w:ascii="Helvetica" w:hAnsi="Helvetica" w:cs="Calibri"/>
          <w:b/>
          <w:sz w:val="24"/>
          <w:szCs w:val="24"/>
          <w:lang w:val="it-IT"/>
        </w:rPr>
        <w:t xml:space="preserve"> SYMPHONY raggiunge il massimo della sua eleganza 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>arricchendo la sala da bagno grazie ai suoi tratti lussuosi,</w:t>
      </w:r>
      <w:r w:rsidRPr="006D2864">
        <w:rPr>
          <w:rFonts w:ascii="Helvetica" w:hAnsi="Helvetica" w:cs="Calibri"/>
          <w:b/>
          <w:sz w:val="24"/>
          <w:szCs w:val="24"/>
          <w:lang w:val="it-IT"/>
        </w:rPr>
        <w:t xml:space="preserve"> 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>completando</w:t>
      </w:r>
      <w:r w:rsidR="00766224" w:rsidRPr="006D2864">
        <w:rPr>
          <w:rFonts w:ascii="Helvetica" w:hAnsi="Helvetica" w:cs="Calibri"/>
          <w:b/>
          <w:sz w:val="24"/>
          <w:szCs w:val="24"/>
          <w:lang w:val="it-IT"/>
        </w:rPr>
        <w:t>,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 xml:space="preserve"> come</w:t>
      </w:r>
      <w:r w:rsidR="00766224" w:rsidRPr="006D2864">
        <w:rPr>
          <w:rFonts w:ascii="Helvetica" w:hAnsi="Helvetica" w:cs="Calibri"/>
          <w:b/>
          <w:sz w:val="24"/>
          <w:szCs w:val="24"/>
          <w:lang w:val="it-IT"/>
        </w:rPr>
        <w:t xml:space="preserve"> fosse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 xml:space="preserve"> il tassello di un puzzle</w:t>
      </w:r>
      <w:r w:rsidR="00766224" w:rsidRPr="006D2864">
        <w:rPr>
          <w:rFonts w:ascii="Helvetica" w:hAnsi="Helvetica" w:cs="Calibri"/>
          <w:b/>
          <w:sz w:val="24"/>
          <w:szCs w:val="24"/>
          <w:lang w:val="it-IT"/>
        </w:rPr>
        <w:t>,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 xml:space="preserve"> un ambiente di</w:t>
      </w:r>
      <w:r w:rsidRPr="006D2864">
        <w:rPr>
          <w:rFonts w:ascii="Helvetica" w:hAnsi="Helvetica" w:cs="Calibri"/>
          <w:b/>
          <w:sz w:val="24"/>
          <w:szCs w:val="24"/>
          <w:lang w:val="it-IT"/>
        </w:rPr>
        <w:t xml:space="preserve"> </w:t>
      </w:r>
      <w:r w:rsidR="00897946" w:rsidRPr="006D2864">
        <w:rPr>
          <w:rFonts w:ascii="Helvetica" w:hAnsi="Helvetica" w:cs="Calibri"/>
          <w:b/>
          <w:sz w:val="24"/>
          <w:szCs w:val="24"/>
          <w:lang w:val="it-IT"/>
        </w:rPr>
        <w:t>alta classe</w:t>
      </w:r>
      <w:r w:rsidRPr="006D2864">
        <w:rPr>
          <w:rFonts w:ascii="Helvetica" w:hAnsi="Helvetica" w:cs="Calibri"/>
          <w:b/>
          <w:sz w:val="24"/>
          <w:szCs w:val="24"/>
          <w:lang w:val="it-IT"/>
        </w:rPr>
        <w:t>.</w:t>
      </w:r>
    </w:p>
    <w:p w14:paraId="62C04D91" w14:textId="77777777" w:rsidR="00B8463E" w:rsidRPr="001C1B83" w:rsidRDefault="00B8463E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6E68FDD2" w14:textId="066CB06F" w:rsidR="00B36B3E" w:rsidRDefault="00CB4BAC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 xml:space="preserve">La gamma versatile a 360 gradi, è stata </w:t>
      </w:r>
      <w:r w:rsidRPr="006D2864">
        <w:rPr>
          <w:rFonts w:ascii="Helvetica" w:hAnsi="Helvetica" w:cs="Calibri"/>
          <w:b/>
          <w:sz w:val="24"/>
          <w:szCs w:val="24"/>
          <w:lang w:val="it-IT"/>
        </w:rPr>
        <w:t xml:space="preserve">disegnata da Marco </w:t>
      </w:r>
      <w:proofErr w:type="spellStart"/>
      <w:r w:rsidRPr="006D2864">
        <w:rPr>
          <w:rFonts w:ascii="Helvetica" w:hAnsi="Helvetica" w:cs="Calibri"/>
          <w:b/>
          <w:sz w:val="24"/>
          <w:szCs w:val="24"/>
          <w:lang w:val="it-IT"/>
        </w:rPr>
        <w:t>Devigili</w:t>
      </w:r>
      <w:proofErr w:type="spellEnd"/>
      <w:r w:rsidRPr="001C1B83">
        <w:rPr>
          <w:rFonts w:ascii="Helvetica" w:hAnsi="Helvetica" w:cs="Calibri"/>
          <w:sz w:val="24"/>
          <w:szCs w:val="24"/>
          <w:lang w:val="it-IT"/>
        </w:rPr>
        <w:t xml:space="preserve"> e comprende sia la versione da centro</w:t>
      </w:r>
      <w:r w:rsidR="001C1B83" w:rsidRPr="001C1B83">
        <w:rPr>
          <w:rFonts w:ascii="Helvetica" w:hAnsi="Helvetica" w:cs="Calibri"/>
          <w:sz w:val="24"/>
          <w:szCs w:val="24"/>
          <w:lang w:val="it-IT"/>
        </w:rPr>
        <w:t xml:space="preserve"> stanza, sia quella d’appoggio, sia</w:t>
      </w:r>
      <w:r w:rsidRPr="001C1B83">
        <w:rPr>
          <w:rFonts w:ascii="Helvetica" w:hAnsi="Helvetica" w:cs="Calibri"/>
          <w:sz w:val="24"/>
          <w:szCs w:val="24"/>
          <w:lang w:val="it-IT"/>
        </w:rPr>
        <w:t xml:space="preserve"> la versione completamente integrata con il top.</w:t>
      </w:r>
      <w:r w:rsidR="001C1B83">
        <w:rPr>
          <w:rFonts w:ascii="Helvetica" w:hAnsi="Helvetica" w:cs="Calibri"/>
          <w:sz w:val="24"/>
          <w:szCs w:val="24"/>
          <w:lang w:val="it-IT"/>
        </w:rPr>
        <w:t xml:space="preserve"> </w:t>
      </w:r>
    </w:p>
    <w:p w14:paraId="2D38A12D" w14:textId="77777777" w:rsidR="001C1B83" w:rsidRPr="001C1B83" w:rsidRDefault="001C1B83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3A39CA5D" w14:textId="38D39426" w:rsidR="00807288" w:rsidRDefault="00807288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  <w:r w:rsidRPr="006D2864">
        <w:rPr>
          <w:rFonts w:ascii="Cambria" w:hAnsi="Cambria" w:cs="Tahom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441F51B4">
                <wp:simplePos x="0" y="0"/>
                <wp:positionH relativeFrom="column">
                  <wp:posOffset>0</wp:posOffset>
                </wp:positionH>
                <wp:positionV relativeFrom="paragraph">
                  <wp:posOffset>1140460</wp:posOffset>
                </wp:positionV>
                <wp:extent cx="6057900" cy="2400300"/>
                <wp:effectExtent l="0" t="0" r="38100" b="38100"/>
                <wp:wrapThrough wrapText="bothSides">
                  <wp:wrapPolygon edited="0">
                    <wp:start x="0" y="0"/>
                    <wp:lineTo x="0" y="21714"/>
                    <wp:lineTo x="21645" y="21714"/>
                    <wp:lineTo x="21645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00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77777777" w:rsidR="00897946" w:rsidRPr="0010157B" w:rsidRDefault="00897946">
                            <w:pPr>
                              <w:ind w:left="284"/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PLANIT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azienda italiana specializzata da oltre vent’anni nella lavorazione di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Solid </w:t>
                            </w:r>
                            <w:proofErr w:type="spellStart"/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- specialmente </w:t>
                            </w:r>
                            <w:proofErr w:type="spell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DuPont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, vanta numerose collaborazioni sia con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prestigiosi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designer internazionali, sia con aziende del settore arredamento.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L’obiettivo dell’azienda è unire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l’abilità artigiana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ad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un elevato grado di efficienza tecnica tecnologica e innovativa.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PLANIT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pre</w:t>
                            </w:r>
                            <w:proofErr w:type="spell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e post vendita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pezzi unici su misura,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PLANIT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arredi per il bagno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piatti doccia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e vasche da bagno di alta gamma. Il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settore Contract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settori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0;margin-top:89.8pt;width:477pt;height:18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" strokeweight="1pt">
                <v:fill opacity="0"/>
                <v:textbox inset=",7.2pt,,7.2pt">
                  <w:txbxContent>
                    <w:p w14:paraId="6AF1DADD" w14:textId="77777777" w:rsidR="00897946" w:rsidRPr="0010157B" w:rsidRDefault="00897946">
                      <w:pPr>
                        <w:ind w:left="284"/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</w:pP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PLANIT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azienda italiana specializzata da oltre vent’anni nella lavorazione di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 xml:space="preserve">Solid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Surface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- specialmente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Corian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vertAlign w:val="superscript"/>
                          <w:lang w:val="it-IT"/>
                        </w:rPr>
                        <w:t>®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DuPont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, vanta numerose collaborazioni sia con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prestigiosi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designer internazionali, sia con aziende del settore arredamento.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L’obiettivo dell’azienda è unire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l’abilità artigiana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ad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un elevato grado di efficienza tecnica tecnologica e innovativa.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PLANIT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oltre al prodotto finito, fornisce sempre un servizio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pre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e post vendita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pezzi unici su misura,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ma anche prodotti in piccole serie.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PLANIT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è diventata una delle aziende leader nel proporre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arredi per il bagno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, con collezioni proprie di lavabi,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piatti doccia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e vasche da bagno di alta gamma. Il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settore Contract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rappresenta uno dei principali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settori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C1B83" w:rsidRPr="006D2864">
        <w:rPr>
          <w:rFonts w:ascii="Helvetica" w:hAnsi="Helvetica" w:cs="Calibri"/>
          <w:b/>
          <w:sz w:val="24"/>
          <w:szCs w:val="24"/>
          <w:lang w:val="it-IT"/>
        </w:rPr>
        <w:t xml:space="preserve">La produzione </w:t>
      </w:r>
      <w:proofErr w:type="gramStart"/>
      <w:r w:rsidR="001C1B83" w:rsidRPr="006D2864">
        <w:rPr>
          <w:rFonts w:ascii="Helvetica" w:hAnsi="Helvetica" w:cs="Calibri"/>
          <w:b/>
          <w:sz w:val="24"/>
          <w:szCs w:val="24"/>
          <w:lang w:val="it-IT"/>
        </w:rPr>
        <w:t>viene</w:t>
      </w:r>
      <w:proofErr w:type="gramEnd"/>
      <w:r w:rsidR="001C1B83" w:rsidRPr="006D2864">
        <w:rPr>
          <w:rFonts w:ascii="Helvetica" w:hAnsi="Helvetica" w:cs="Calibri"/>
          <w:b/>
          <w:sz w:val="24"/>
          <w:szCs w:val="24"/>
          <w:lang w:val="it-IT"/>
        </w:rPr>
        <w:t xml:space="preserve"> realizzata all’interno degli stabilimenti aziendali</w:t>
      </w:r>
      <w:r w:rsidR="002816C0" w:rsidRPr="006D2864">
        <w:rPr>
          <w:rFonts w:ascii="Helvetica" w:hAnsi="Helvetica" w:cs="Calibri"/>
          <w:b/>
          <w:sz w:val="24"/>
          <w:szCs w:val="24"/>
          <w:lang w:val="it-IT"/>
        </w:rPr>
        <w:t xml:space="preserve"> tramite termo formatura tridimensionale.</w:t>
      </w:r>
      <w:r w:rsidR="002816C0" w:rsidRPr="001C1B83">
        <w:rPr>
          <w:rFonts w:ascii="Helvetica" w:hAnsi="Helvetica" w:cs="Calibri"/>
          <w:sz w:val="24"/>
          <w:szCs w:val="24"/>
          <w:lang w:val="it-IT"/>
        </w:rPr>
        <w:t xml:space="preserve"> Il materiale </w:t>
      </w:r>
      <w:proofErr w:type="gramStart"/>
      <w:r w:rsidR="002816C0" w:rsidRPr="001C1B83">
        <w:rPr>
          <w:rFonts w:ascii="Helvetica" w:hAnsi="Helvetica" w:cs="Calibri"/>
          <w:sz w:val="24"/>
          <w:szCs w:val="24"/>
          <w:lang w:val="it-IT"/>
        </w:rPr>
        <w:t>viene</w:t>
      </w:r>
      <w:proofErr w:type="gramEnd"/>
      <w:r w:rsidR="002816C0" w:rsidRPr="001C1B83">
        <w:rPr>
          <w:rFonts w:ascii="Helvetica" w:hAnsi="Helvetica" w:cs="Calibri"/>
          <w:sz w:val="24"/>
          <w:szCs w:val="24"/>
          <w:lang w:val="it-IT"/>
        </w:rPr>
        <w:t xml:space="preserve"> riscaldato, piegato, incollato e levigato con la possibilità di essere laccato con colori a scelta. </w:t>
      </w:r>
      <w:r w:rsidR="001C1B83" w:rsidRPr="001C1B83">
        <w:rPr>
          <w:rFonts w:ascii="Helvetica" w:hAnsi="Helvetica" w:cs="Calibri"/>
          <w:sz w:val="24"/>
          <w:szCs w:val="24"/>
          <w:lang w:val="it-IT"/>
        </w:rPr>
        <w:t xml:space="preserve">Ecco come PLANIT dimostra </w:t>
      </w:r>
      <w:r w:rsidR="002816C0" w:rsidRPr="001C1B83">
        <w:rPr>
          <w:rFonts w:ascii="Helvetica" w:hAnsi="Helvetica" w:cs="Calibri"/>
          <w:sz w:val="24"/>
          <w:szCs w:val="24"/>
          <w:lang w:val="it-IT"/>
        </w:rPr>
        <w:t>le proprie capacità tecniche e riesce a forgiare fo</w:t>
      </w:r>
      <w:r w:rsidR="001C1B83" w:rsidRPr="001C1B83">
        <w:rPr>
          <w:rFonts w:ascii="Helvetica" w:hAnsi="Helvetica" w:cs="Calibri"/>
          <w:sz w:val="24"/>
          <w:szCs w:val="24"/>
          <w:lang w:val="it-IT"/>
        </w:rPr>
        <w:t>rm</w:t>
      </w:r>
      <w:r>
        <w:rPr>
          <w:rFonts w:ascii="Helvetica" w:hAnsi="Helvetica" w:cs="Calibri"/>
          <w:sz w:val="24"/>
          <w:szCs w:val="24"/>
          <w:lang w:val="it-IT"/>
        </w:rPr>
        <w:t xml:space="preserve">e </w:t>
      </w:r>
      <w:proofErr w:type="gramStart"/>
      <w:r>
        <w:rPr>
          <w:rFonts w:ascii="Helvetica" w:hAnsi="Helvetica" w:cs="Calibri"/>
          <w:sz w:val="24"/>
          <w:szCs w:val="24"/>
          <w:lang w:val="it-IT"/>
        </w:rPr>
        <w:t>al limite</w:t>
      </w:r>
      <w:proofErr w:type="gramEnd"/>
      <w:r>
        <w:rPr>
          <w:rFonts w:ascii="Helvetica" w:hAnsi="Helvetica" w:cs="Calibri"/>
          <w:sz w:val="24"/>
          <w:szCs w:val="24"/>
          <w:lang w:val="it-IT"/>
        </w:rPr>
        <w:t xml:space="preserve"> di ogni possibilità.</w:t>
      </w:r>
    </w:p>
    <w:p w14:paraId="27E74D79" w14:textId="77777777" w:rsidR="006D2864" w:rsidRPr="006D2864" w:rsidRDefault="006D2864" w:rsidP="00807288">
      <w:pPr>
        <w:spacing w:after="0" w:line="240" w:lineRule="auto"/>
        <w:ind w:left="142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00E0C81D" w14:textId="77777777" w:rsidR="00807288" w:rsidRPr="00807288" w:rsidRDefault="00807288" w:rsidP="001C1B8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Tahoma"/>
          <w:b/>
          <w:i/>
          <w:sz w:val="18"/>
          <w:szCs w:val="18"/>
          <w:lang w:val="it-IT"/>
        </w:rPr>
      </w:pPr>
    </w:p>
    <w:p w14:paraId="50A0E5D5" w14:textId="77777777" w:rsidR="002833D4" w:rsidRPr="006D2864" w:rsidRDefault="002833D4" w:rsidP="006D2864">
      <w:pPr>
        <w:autoSpaceDE w:val="0"/>
        <w:autoSpaceDN w:val="0"/>
        <w:adjustRightInd w:val="0"/>
        <w:spacing w:after="0" w:line="240" w:lineRule="auto"/>
        <w:ind w:left="142" w:right="284"/>
        <w:jc w:val="center"/>
        <w:rPr>
          <w:rFonts w:ascii="Helvetica" w:hAnsi="Helvetica" w:cs="Tahoma"/>
          <w:b/>
          <w:i/>
          <w:sz w:val="16"/>
          <w:szCs w:val="16"/>
          <w:lang w:val="it-IT"/>
        </w:rPr>
      </w:pPr>
      <w:r w:rsidRPr="006D2864">
        <w:rPr>
          <w:rFonts w:ascii="Helvetica" w:hAnsi="Helvetica" w:cs="Tahoma"/>
          <w:b/>
          <w:i/>
          <w:sz w:val="16"/>
          <w:szCs w:val="16"/>
          <w:lang w:val="it-IT"/>
        </w:rPr>
        <w:t>Per approfondimenti e successive informazioni</w:t>
      </w:r>
    </w:p>
    <w:p w14:paraId="479DF94A" w14:textId="77777777" w:rsidR="002833D4" w:rsidRPr="006D2864" w:rsidRDefault="002833D4" w:rsidP="006D2864">
      <w:pPr>
        <w:spacing w:after="0" w:line="240" w:lineRule="auto"/>
        <w:ind w:left="142" w:right="284"/>
        <w:jc w:val="center"/>
        <w:rPr>
          <w:rFonts w:ascii="Helvetica" w:hAnsi="Helvetica" w:cs="Arial"/>
          <w:color w:val="000307"/>
          <w:sz w:val="16"/>
          <w:szCs w:val="16"/>
          <w:lang w:val="it-IT"/>
        </w:rPr>
      </w:pPr>
      <w:proofErr w:type="gramStart"/>
      <w:r w:rsidRPr="006D2864">
        <w:rPr>
          <w:rFonts w:ascii="Helvetica" w:hAnsi="Helvetica" w:cs="Arial"/>
          <w:b/>
          <w:color w:val="000307"/>
          <w:sz w:val="16"/>
          <w:szCs w:val="16"/>
          <w:lang w:val="it-IT"/>
        </w:rPr>
        <w:t>tac</w:t>
      </w:r>
      <w:proofErr w:type="gramEnd"/>
      <w:r w:rsidRPr="006D2864">
        <w:rPr>
          <w:rFonts w:ascii="Helvetica" w:hAnsi="Helvetica" w:cs="Arial"/>
          <w:b/>
          <w:color w:val="000307"/>
          <w:sz w:val="16"/>
          <w:szCs w:val="16"/>
          <w:lang w:val="it-IT"/>
        </w:rPr>
        <w:t xml:space="preserve"> </w:t>
      </w:r>
      <w:proofErr w:type="spellStart"/>
      <w:r w:rsidRPr="006D2864">
        <w:rPr>
          <w:rFonts w:ascii="Helvetica" w:hAnsi="Helvetica" w:cs="Arial"/>
          <w:b/>
          <w:color w:val="000307"/>
          <w:sz w:val="16"/>
          <w:szCs w:val="16"/>
          <w:lang w:val="it-IT"/>
        </w:rPr>
        <w:t>comunic@zione</w:t>
      </w:r>
      <w:proofErr w:type="spellEnd"/>
      <w:r w:rsidRPr="006D2864">
        <w:rPr>
          <w:rFonts w:ascii="Helvetica" w:hAnsi="Helvetica" w:cs="Arial"/>
          <w:color w:val="000307"/>
          <w:sz w:val="16"/>
          <w:szCs w:val="16"/>
          <w:lang w:val="it-IT"/>
        </w:rPr>
        <w:t xml:space="preserve">  </w:t>
      </w:r>
      <w:proofErr w:type="spellStart"/>
      <w:r w:rsidRPr="006D2864">
        <w:rPr>
          <w:rFonts w:ascii="Helvetica" w:hAnsi="Helvetica" w:cs="Arial"/>
          <w:color w:val="000307"/>
          <w:sz w:val="16"/>
          <w:szCs w:val="16"/>
          <w:lang w:val="it-IT"/>
        </w:rPr>
        <w:t>milano|genova</w:t>
      </w:r>
      <w:proofErr w:type="spellEnd"/>
    </w:p>
    <w:p w14:paraId="12716EB7" w14:textId="77777777" w:rsidR="002833D4" w:rsidRPr="006D2864" w:rsidRDefault="002833D4" w:rsidP="006D2864">
      <w:pPr>
        <w:spacing w:after="0" w:line="240" w:lineRule="auto"/>
        <w:ind w:left="142" w:right="283"/>
        <w:jc w:val="center"/>
        <w:rPr>
          <w:rFonts w:ascii="Helvetica" w:hAnsi="Helvetica" w:cs="Arial"/>
          <w:sz w:val="16"/>
          <w:szCs w:val="16"/>
          <w:lang w:val="it-IT"/>
        </w:rPr>
      </w:pPr>
      <w:proofErr w:type="spellStart"/>
      <w:r w:rsidRPr="006D2864">
        <w:rPr>
          <w:rFonts w:ascii="Helvetica" w:hAnsi="Helvetica" w:cs="Arial"/>
          <w:sz w:val="16"/>
          <w:szCs w:val="16"/>
          <w:lang w:val="it-IT"/>
        </w:rPr>
        <w:t>tel</w:t>
      </w:r>
      <w:proofErr w:type="spellEnd"/>
      <w:r w:rsidRPr="006D2864">
        <w:rPr>
          <w:rFonts w:ascii="Helvetica" w:hAnsi="Helvetica" w:cs="Arial"/>
          <w:sz w:val="16"/>
          <w:szCs w:val="16"/>
          <w:lang w:val="it-IT"/>
        </w:rPr>
        <w:t xml:space="preserve"> +39 02 48517618 | 0185 351616 </w:t>
      </w:r>
      <w:hyperlink r:id="rId8" w:history="1">
        <w:r w:rsidRPr="006D2864">
          <w:rPr>
            <w:rStyle w:val="Collegamentoipertestuale"/>
            <w:rFonts w:ascii="Helvetica" w:hAnsi="Helvetica" w:cs="Arial"/>
            <w:sz w:val="16"/>
            <w:szCs w:val="16"/>
            <w:lang w:val="it-IT"/>
          </w:rPr>
          <w:t>press@taconline.it</w:t>
        </w:r>
      </w:hyperlink>
      <w:r w:rsidRPr="006D2864">
        <w:rPr>
          <w:rFonts w:ascii="Helvetica" w:hAnsi="Helvetica" w:cs="Arial"/>
          <w:sz w:val="16"/>
          <w:szCs w:val="16"/>
          <w:lang w:val="it-IT"/>
        </w:rPr>
        <w:t xml:space="preserve"> | </w:t>
      </w:r>
      <w:hyperlink r:id="rId9" w:history="1">
        <w:r w:rsidRPr="006D2864">
          <w:rPr>
            <w:rStyle w:val="Collegamentoipertestuale"/>
            <w:rFonts w:ascii="Helvetica" w:hAnsi="Helvetica" w:cs="Arial"/>
            <w:sz w:val="16"/>
            <w:szCs w:val="16"/>
            <w:lang w:val="it-IT"/>
          </w:rPr>
          <w:t>www.taconline.it</w:t>
        </w:r>
      </w:hyperlink>
    </w:p>
    <w:p w14:paraId="24B12C5D" w14:textId="77777777" w:rsidR="002833D4" w:rsidRPr="006D2864" w:rsidRDefault="002833D4" w:rsidP="006D2864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Helvetica" w:hAnsi="Helvetica" w:cs="Tahoma"/>
          <w:b/>
          <w:sz w:val="16"/>
          <w:szCs w:val="16"/>
          <w:lang w:val="it-IT"/>
        </w:rPr>
      </w:pPr>
      <w:r w:rsidRPr="006D2864">
        <w:rPr>
          <w:rFonts w:ascii="Helvetica" w:hAnsi="Helvetica" w:cs="Tahoma"/>
          <w:b/>
          <w:sz w:val="16"/>
          <w:szCs w:val="16"/>
          <w:lang w:val="it-IT"/>
        </w:rPr>
        <w:t xml:space="preserve">Silvia </w:t>
      </w:r>
      <w:proofErr w:type="spellStart"/>
      <w:r w:rsidRPr="006D2864">
        <w:rPr>
          <w:rFonts w:ascii="Helvetica" w:hAnsi="Helvetica" w:cs="Tahoma"/>
          <w:b/>
          <w:sz w:val="16"/>
          <w:szCs w:val="16"/>
          <w:lang w:val="it-IT"/>
        </w:rPr>
        <w:t>Gabalin</w:t>
      </w:r>
      <w:proofErr w:type="spellEnd"/>
      <w:r w:rsidRPr="006D2864">
        <w:rPr>
          <w:rFonts w:ascii="Helvetica" w:hAnsi="Helvetica" w:cs="Tahoma"/>
          <w:b/>
          <w:sz w:val="16"/>
          <w:szCs w:val="16"/>
          <w:lang w:val="it-IT"/>
        </w:rPr>
        <w:t xml:space="preserve"> c/o PLANIT </w:t>
      </w:r>
      <w:proofErr w:type="spellStart"/>
      <w:r w:rsidRPr="006D2864">
        <w:rPr>
          <w:rFonts w:ascii="Helvetica" w:hAnsi="Helvetica" w:cs="Tahoma"/>
          <w:b/>
          <w:sz w:val="16"/>
          <w:szCs w:val="16"/>
          <w:lang w:val="it-IT"/>
        </w:rPr>
        <w:t>srl</w:t>
      </w:r>
      <w:proofErr w:type="spellEnd"/>
    </w:p>
    <w:p w14:paraId="3BFFA302" w14:textId="77777777" w:rsidR="002833D4" w:rsidRPr="006D2864" w:rsidRDefault="002833D4" w:rsidP="006D2864">
      <w:pPr>
        <w:pStyle w:val="Nessunaspaziatura1"/>
        <w:ind w:left="142" w:right="283"/>
        <w:jc w:val="center"/>
        <w:rPr>
          <w:rFonts w:ascii="Helvetica" w:hAnsi="Helvetica"/>
          <w:b/>
          <w:sz w:val="16"/>
          <w:szCs w:val="16"/>
          <w:lang w:val="it-IT"/>
        </w:rPr>
      </w:pPr>
      <w:r w:rsidRPr="006D2864">
        <w:rPr>
          <w:rFonts w:ascii="Helvetica" w:hAnsi="Helvetica"/>
          <w:b/>
          <w:sz w:val="16"/>
          <w:szCs w:val="16"/>
          <w:lang w:val="it-IT"/>
        </w:rPr>
        <w:t>Via Nazionale 61 – 39040 Ora (BZ) Italia</w:t>
      </w:r>
    </w:p>
    <w:p w14:paraId="397CA1B5" w14:textId="497BC0A7" w:rsidR="00807288" w:rsidRPr="006D2864" w:rsidRDefault="002833D4" w:rsidP="006D2864">
      <w:pPr>
        <w:pStyle w:val="Nessunaspaziatura1"/>
        <w:ind w:left="142" w:right="283"/>
        <w:jc w:val="center"/>
        <w:rPr>
          <w:rFonts w:ascii="Helvetica" w:hAnsi="Helvetica"/>
          <w:sz w:val="16"/>
          <w:szCs w:val="16"/>
          <w:lang w:val="it-IT"/>
        </w:rPr>
      </w:pPr>
      <w:r w:rsidRPr="006D2864">
        <w:rPr>
          <w:rFonts w:ascii="Helvetica" w:hAnsi="Helvetica"/>
          <w:sz w:val="16"/>
          <w:szCs w:val="16"/>
          <w:lang w:val="it-IT"/>
        </w:rPr>
        <w:t xml:space="preserve">Tel. +39 0471 811490 - Fax +39 0471 811494 - </w:t>
      </w:r>
      <w:hyperlink r:id="rId10" w:history="1">
        <w:r w:rsidRPr="006D2864">
          <w:rPr>
            <w:rStyle w:val="Collegamentoipertestuale"/>
            <w:rFonts w:ascii="Helvetica" w:hAnsi="Helvetica" w:cs="Tahoma"/>
            <w:sz w:val="16"/>
            <w:szCs w:val="16"/>
            <w:lang w:val="it-IT"/>
          </w:rPr>
          <w:t>gabalin@planit.it</w:t>
        </w:r>
      </w:hyperlink>
      <w:r w:rsidRPr="006D2864">
        <w:rPr>
          <w:rFonts w:ascii="Helvetica" w:hAnsi="Helvetica"/>
          <w:sz w:val="16"/>
          <w:szCs w:val="16"/>
          <w:lang w:val="it-IT"/>
        </w:rPr>
        <w:t xml:space="preserve">  - </w:t>
      </w:r>
      <w:hyperlink r:id="rId11" w:history="1">
        <w:r w:rsidRPr="006D2864">
          <w:rPr>
            <w:rStyle w:val="Collegamentoipertestuale"/>
            <w:rFonts w:ascii="Helvetica" w:hAnsi="Helvetica"/>
            <w:sz w:val="16"/>
            <w:szCs w:val="16"/>
            <w:lang w:val="it-IT"/>
          </w:rPr>
          <w:t>www.planit.it</w:t>
        </w:r>
      </w:hyperlink>
    </w:p>
    <w:sectPr w:rsidR="00807288" w:rsidRPr="006D2864" w:rsidSect="006D2864">
      <w:headerReference w:type="default" r:id="rId12"/>
      <w:pgSz w:w="12240" w:h="15840"/>
      <w:pgMar w:top="1663" w:right="1467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3EC" w14:textId="77777777" w:rsidR="00897946" w:rsidRDefault="00897946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897946" w:rsidRDefault="00897946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775" w14:textId="77777777" w:rsidR="00897946" w:rsidRDefault="00897946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897946" w:rsidRDefault="00897946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16E72B90" w:rsidR="00897946" w:rsidRDefault="00897946" w:rsidP="0089794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0FFA7F0D" wp14:editId="0D5A9848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1741805" cy="268605"/>
          <wp:effectExtent l="0" t="0" r="10795" b="10795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268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3" w:dllVersion="517" w:checkStyle="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376D5"/>
    <w:rsid w:val="00054E8C"/>
    <w:rsid w:val="00057938"/>
    <w:rsid w:val="00070F47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7000"/>
    <w:rsid w:val="001B09AE"/>
    <w:rsid w:val="001B2B8C"/>
    <w:rsid w:val="001B76CE"/>
    <w:rsid w:val="001C1B83"/>
    <w:rsid w:val="001E3B57"/>
    <w:rsid w:val="001F005D"/>
    <w:rsid w:val="00201385"/>
    <w:rsid w:val="002816C0"/>
    <w:rsid w:val="002833D4"/>
    <w:rsid w:val="00292150"/>
    <w:rsid w:val="002A6A2A"/>
    <w:rsid w:val="002D5AC2"/>
    <w:rsid w:val="00347ABA"/>
    <w:rsid w:val="0037042C"/>
    <w:rsid w:val="003A53F8"/>
    <w:rsid w:val="003B4F64"/>
    <w:rsid w:val="003E53D3"/>
    <w:rsid w:val="004146FE"/>
    <w:rsid w:val="004670E1"/>
    <w:rsid w:val="00481A41"/>
    <w:rsid w:val="004A1DED"/>
    <w:rsid w:val="004C2576"/>
    <w:rsid w:val="004C53C5"/>
    <w:rsid w:val="004D60B8"/>
    <w:rsid w:val="00501F6A"/>
    <w:rsid w:val="005071CD"/>
    <w:rsid w:val="00547E8C"/>
    <w:rsid w:val="0057070D"/>
    <w:rsid w:val="00570F67"/>
    <w:rsid w:val="00571F76"/>
    <w:rsid w:val="005F6E65"/>
    <w:rsid w:val="0064209A"/>
    <w:rsid w:val="006612A7"/>
    <w:rsid w:val="006619E4"/>
    <w:rsid w:val="00686BDE"/>
    <w:rsid w:val="006D2864"/>
    <w:rsid w:val="006D4CB9"/>
    <w:rsid w:val="006E1E4A"/>
    <w:rsid w:val="0072170E"/>
    <w:rsid w:val="007313DD"/>
    <w:rsid w:val="00766224"/>
    <w:rsid w:val="007A7C94"/>
    <w:rsid w:val="007F479C"/>
    <w:rsid w:val="00800DF4"/>
    <w:rsid w:val="00802D94"/>
    <w:rsid w:val="00807288"/>
    <w:rsid w:val="00863587"/>
    <w:rsid w:val="00897946"/>
    <w:rsid w:val="008E57E8"/>
    <w:rsid w:val="008F3B07"/>
    <w:rsid w:val="0090538A"/>
    <w:rsid w:val="00963388"/>
    <w:rsid w:val="00A21F85"/>
    <w:rsid w:val="00A2545D"/>
    <w:rsid w:val="00A372B7"/>
    <w:rsid w:val="00A62DB7"/>
    <w:rsid w:val="00AE1FC0"/>
    <w:rsid w:val="00B06804"/>
    <w:rsid w:val="00B3363D"/>
    <w:rsid w:val="00B36B3E"/>
    <w:rsid w:val="00B420C9"/>
    <w:rsid w:val="00B431AC"/>
    <w:rsid w:val="00B432A6"/>
    <w:rsid w:val="00B44E40"/>
    <w:rsid w:val="00B8463E"/>
    <w:rsid w:val="00B96B32"/>
    <w:rsid w:val="00BA1106"/>
    <w:rsid w:val="00C060CE"/>
    <w:rsid w:val="00C139FC"/>
    <w:rsid w:val="00CA459A"/>
    <w:rsid w:val="00CA6761"/>
    <w:rsid w:val="00CB4BAC"/>
    <w:rsid w:val="00CB5A6C"/>
    <w:rsid w:val="00D12744"/>
    <w:rsid w:val="00D14ED8"/>
    <w:rsid w:val="00D66109"/>
    <w:rsid w:val="00D7319F"/>
    <w:rsid w:val="00DD2467"/>
    <w:rsid w:val="00E721B6"/>
    <w:rsid w:val="00E859B1"/>
    <w:rsid w:val="00F30ACC"/>
    <w:rsid w:val="00F312BA"/>
    <w:rsid w:val="00F540AB"/>
    <w:rsid w:val="00F70231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lanit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http://www.taconline.it" TargetMode="External"/><Relationship Id="rId23" Type="http://schemas.microsoft.com/office/2011/relationships/people" Target="people.xml"/><Relationship Id="rId10" Type="http://schemas.openxmlformats.org/officeDocument/2006/relationships/hyperlink" Target="mailto:gabalin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16FA-742D-574C-8203-13012712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286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tac comunicazione</cp:lastModifiedBy>
  <cp:revision>7</cp:revision>
  <cp:lastPrinted>2018-04-13T15:02:00Z</cp:lastPrinted>
  <dcterms:created xsi:type="dcterms:W3CDTF">2018-04-10T11:28:00Z</dcterms:created>
  <dcterms:modified xsi:type="dcterms:W3CDTF">2018-07-25T14:30:00Z</dcterms:modified>
</cp:coreProperties>
</file>