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C10" w:rsidRPr="000A1991" w:rsidRDefault="008D6C10" w:rsidP="008D6C10">
      <w:pPr>
        <w:rPr>
          <w:rFonts w:ascii="Helvetica" w:hAnsi="Helvetica"/>
          <w:sz w:val="28"/>
          <w:szCs w:val="28"/>
        </w:rPr>
      </w:pPr>
    </w:p>
    <w:p w:rsidR="008D6C10" w:rsidRPr="00D83BF8" w:rsidRDefault="008D6C10" w:rsidP="008D6C10">
      <w:pPr>
        <w:jc w:val="center"/>
        <w:rPr>
          <w:rFonts w:ascii="Helvetica" w:hAnsi="Helvetica" w:cs="Times New Roman (Corpo CS)"/>
          <w:b/>
          <w:caps/>
          <w:sz w:val="32"/>
          <w:szCs w:val="32"/>
        </w:rPr>
      </w:pPr>
      <w:r w:rsidRPr="00D83BF8">
        <w:rPr>
          <w:rFonts w:ascii="Helvetica" w:hAnsi="Helvetica" w:cs="Times New Roman (Corpo CS)"/>
          <w:b/>
          <w:caps/>
          <w:sz w:val="32"/>
          <w:szCs w:val="32"/>
        </w:rPr>
        <w:t xml:space="preserve">FIORA, </w:t>
      </w:r>
      <w:r w:rsidR="00E81E8E">
        <w:rPr>
          <w:rFonts w:ascii="Helvetica" w:hAnsi="Helvetica" w:cs="Times New Roman (Corpo CS)"/>
          <w:b/>
          <w:caps/>
          <w:sz w:val="32"/>
          <w:szCs w:val="32"/>
        </w:rPr>
        <w:t>materia e colore per nuovi arredi</w:t>
      </w:r>
    </w:p>
    <w:p w:rsidR="008D6C10" w:rsidRPr="00233C69" w:rsidRDefault="008D6C10" w:rsidP="00233C69">
      <w:pPr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 xml:space="preserve">Collezione </w:t>
      </w:r>
      <w:r w:rsidR="00CC38E9">
        <w:rPr>
          <w:rFonts w:ascii="Helvetica" w:hAnsi="Helvetica"/>
          <w:b/>
          <w:sz w:val="32"/>
          <w:szCs w:val="32"/>
        </w:rPr>
        <w:t>Synergy</w:t>
      </w:r>
      <w:r w:rsidR="00E81E8E">
        <w:rPr>
          <w:rFonts w:ascii="Helvetica" w:hAnsi="Helvetica"/>
          <w:b/>
          <w:sz w:val="32"/>
          <w:szCs w:val="32"/>
        </w:rPr>
        <w:t xml:space="preserve"> nella finitura Surato Bone</w:t>
      </w:r>
      <w:r>
        <w:rPr>
          <w:rFonts w:ascii="Helvetica" w:hAnsi="Helvetica"/>
          <w:b/>
          <w:sz w:val="32"/>
          <w:szCs w:val="32"/>
        </w:rPr>
        <w:t xml:space="preserve"> </w:t>
      </w:r>
    </w:p>
    <w:p w:rsidR="00233C69" w:rsidRDefault="00233C69" w:rsidP="008D6C10">
      <w:pPr>
        <w:rPr>
          <w:rFonts w:ascii="Helvetica" w:hAnsi="Helvetica"/>
          <w:i/>
          <w:iCs/>
          <w:sz w:val="26"/>
          <w:szCs w:val="26"/>
        </w:rPr>
      </w:pPr>
    </w:p>
    <w:p w:rsidR="008D6C10" w:rsidRPr="000A1991" w:rsidRDefault="00CC38E9" w:rsidP="008D6C10">
      <w:pPr>
        <w:rPr>
          <w:rFonts w:ascii="Helvetica" w:hAnsi="Helvetica"/>
          <w:sz w:val="26"/>
          <w:szCs w:val="26"/>
        </w:rPr>
      </w:pPr>
      <w:r>
        <w:rPr>
          <w:rFonts w:ascii="Helvetica" w:hAnsi="Helvetica"/>
          <w:i/>
          <w:iCs/>
          <w:sz w:val="26"/>
          <w:szCs w:val="26"/>
        </w:rPr>
        <w:t>Inverno</w:t>
      </w:r>
      <w:r w:rsidR="008D6C10" w:rsidRPr="000A1991">
        <w:rPr>
          <w:rFonts w:ascii="Helvetica" w:hAnsi="Helvetica"/>
          <w:i/>
          <w:iCs/>
          <w:sz w:val="26"/>
          <w:szCs w:val="26"/>
        </w:rPr>
        <w:t xml:space="preserve"> 2019.</w:t>
      </w:r>
      <w:r w:rsidR="008D6C10" w:rsidRPr="000A1991">
        <w:rPr>
          <w:rFonts w:ascii="Helvetica" w:hAnsi="Helvetica"/>
          <w:sz w:val="26"/>
          <w:szCs w:val="26"/>
        </w:rPr>
        <w:t xml:space="preserve"> Da sempre attenta alle tendenze in materia di colori e finiture, Fiora amplia le sue proposte di arredo per l’ambiente bagno. Nuovi materiali e nuove nuances da combinare tra loro per un risultato elegante e sofisticato, all’insegna della massima personalizzazione.</w:t>
      </w:r>
    </w:p>
    <w:p w:rsidR="008D6C10" w:rsidRPr="000A1991" w:rsidRDefault="008D6C10" w:rsidP="008D6C10">
      <w:pPr>
        <w:rPr>
          <w:rFonts w:ascii="Helvetica" w:hAnsi="Helvetica"/>
          <w:sz w:val="26"/>
          <w:szCs w:val="26"/>
        </w:rPr>
      </w:pPr>
      <w:r w:rsidRPr="000A1991">
        <w:rPr>
          <w:rFonts w:ascii="Helvetica" w:hAnsi="Helvetica"/>
          <w:sz w:val="26"/>
          <w:szCs w:val="26"/>
        </w:rPr>
        <w:t xml:space="preserve">Per lavabi, piani e consolle, il marchio spagnolo introduce il </w:t>
      </w:r>
      <w:r w:rsidRPr="000A1991">
        <w:rPr>
          <w:rFonts w:ascii="Helvetica" w:hAnsi="Helvetica"/>
          <w:b/>
          <w:sz w:val="26"/>
          <w:szCs w:val="26"/>
        </w:rPr>
        <w:t>solid surface</w:t>
      </w:r>
      <w:r w:rsidRPr="000A1991">
        <w:rPr>
          <w:rFonts w:ascii="Helvetica" w:hAnsi="Helvetica"/>
          <w:sz w:val="26"/>
          <w:szCs w:val="26"/>
        </w:rPr>
        <w:t xml:space="preserve"> – materiale tecnologicamente avanzato – e una gamma di cinque </w:t>
      </w:r>
      <w:r w:rsidRPr="000A1991">
        <w:rPr>
          <w:rFonts w:ascii="Helvetica" w:hAnsi="Helvetica"/>
          <w:b/>
          <w:sz w:val="26"/>
          <w:szCs w:val="26"/>
        </w:rPr>
        <w:t>pietre naturali</w:t>
      </w:r>
      <w:r w:rsidRPr="000A1991">
        <w:rPr>
          <w:rFonts w:ascii="Helvetica" w:hAnsi="Helvetica"/>
          <w:sz w:val="26"/>
          <w:szCs w:val="26"/>
        </w:rPr>
        <w:t xml:space="preserve"> di diversa origine e tonalità. Solid surface - antimacchia e dalla texture setosa - e pietra naturale si abbinano al </w:t>
      </w:r>
      <w:r w:rsidRPr="000A1991">
        <w:rPr>
          <w:rFonts w:ascii="Helvetica" w:hAnsi="Helvetica"/>
          <w:b/>
          <w:sz w:val="26"/>
          <w:szCs w:val="26"/>
        </w:rPr>
        <w:t>poliuretano</w:t>
      </w:r>
      <w:r w:rsidRPr="000A1991">
        <w:rPr>
          <w:rFonts w:ascii="Helvetica" w:hAnsi="Helvetica"/>
          <w:sz w:val="26"/>
          <w:szCs w:val="26"/>
        </w:rPr>
        <w:t>,</w:t>
      </w:r>
      <w:r>
        <w:rPr>
          <w:rFonts w:ascii="Helvetica" w:hAnsi="Helvetica"/>
          <w:sz w:val="26"/>
          <w:szCs w:val="26"/>
        </w:rPr>
        <w:t xml:space="preserve"> </w:t>
      </w:r>
      <w:r w:rsidRPr="000A1991">
        <w:rPr>
          <w:rFonts w:ascii="Helvetica" w:hAnsi="Helvetica"/>
          <w:sz w:val="26"/>
          <w:szCs w:val="26"/>
        </w:rPr>
        <w:t>- idro</w:t>
      </w:r>
      <w:r>
        <w:rPr>
          <w:rFonts w:ascii="Helvetica" w:hAnsi="Helvetica"/>
          <w:sz w:val="26"/>
          <w:szCs w:val="26"/>
        </w:rPr>
        <w:t xml:space="preserve"> </w:t>
      </w:r>
      <w:r w:rsidRPr="000A1991">
        <w:rPr>
          <w:rFonts w:ascii="Helvetica" w:hAnsi="Helvetica"/>
          <w:sz w:val="26"/>
          <w:szCs w:val="26"/>
        </w:rPr>
        <w:t xml:space="preserve">repellente e ripristinabile - materiale principe </w:t>
      </w:r>
      <w:r w:rsidRPr="000A1991">
        <w:rPr>
          <w:rFonts w:ascii="Helvetica" w:hAnsi="Helvetica"/>
          <w:color w:val="000000" w:themeColor="text1"/>
          <w:sz w:val="26"/>
          <w:szCs w:val="26"/>
        </w:rPr>
        <w:t>di Fiora.</w:t>
      </w:r>
    </w:p>
    <w:p w:rsidR="008D6C10" w:rsidRPr="000A1991" w:rsidRDefault="008D6C10" w:rsidP="008D6C10">
      <w:pPr>
        <w:rPr>
          <w:rFonts w:ascii="Helvetica" w:hAnsi="Helvetica"/>
          <w:sz w:val="26"/>
          <w:szCs w:val="26"/>
        </w:rPr>
      </w:pPr>
    </w:p>
    <w:p w:rsidR="008D6C10" w:rsidRPr="000A1991" w:rsidRDefault="008D6C10" w:rsidP="008D6C10">
      <w:pPr>
        <w:rPr>
          <w:rFonts w:ascii="Helvetica" w:hAnsi="Helvetica"/>
          <w:sz w:val="26"/>
          <w:szCs w:val="26"/>
        </w:rPr>
      </w:pPr>
      <w:r w:rsidRPr="000A1991">
        <w:rPr>
          <w:rFonts w:ascii="Helvetica" w:hAnsi="Helvetica"/>
          <w:sz w:val="26"/>
          <w:szCs w:val="26"/>
        </w:rPr>
        <w:t xml:space="preserve">In linea con questo trend, Fiora introduce a catalogo </w:t>
      </w:r>
      <w:r>
        <w:rPr>
          <w:rFonts w:ascii="Helvetica" w:hAnsi="Helvetica"/>
          <w:sz w:val="26"/>
          <w:szCs w:val="26"/>
        </w:rPr>
        <w:t>u</w:t>
      </w:r>
      <w:r w:rsidRPr="000A1991">
        <w:rPr>
          <w:rFonts w:ascii="Helvetica" w:hAnsi="Helvetica"/>
          <w:sz w:val="26"/>
          <w:szCs w:val="26"/>
        </w:rPr>
        <w:t>na gamma colori di forte attualità. I mobili in finitura poliuretanica sono proposti nelle tinte Nude, Tuile, Kermes o Ultramar, sofisticati toni di colore ispirati alle nuance più utilizzate nel bagno come i rosa e i blu, passando dagli arancioni ai granata.</w:t>
      </w:r>
    </w:p>
    <w:p w:rsidR="008D6C10" w:rsidRPr="000A1991" w:rsidRDefault="008D6C10" w:rsidP="008D6C10">
      <w:pPr>
        <w:rPr>
          <w:rFonts w:ascii="Helvetica" w:hAnsi="Helvetica"/>
          <w:sz w:val="26"/>
          <w:szCs w:val="26"/>
        </w:rPr>
      </w:pPr>
      <w:r w:rsidRPr="000A1991">
        <w:rPr>
          <w:rFonts w:ascii="Helvetica" w:hAnsi="Helvetica"/>
          <w:sz w:val="26"/>
          <w:szCs w:val="26"/>
        </w:rPr>
        <w:t xml:space="preserve">Questi colori si abbinano bene ai </w:t>
      </w:r>
      <w:r w:rsidRPr="000A1991">
        <w:rPr>
          <w:rFonts w:ascii="Helvetica" w:hAnsi="Helvetica"/>
          <w:b/>
          <w:sz w:val="26"/>
          <w:szCs w:val="26"/>
        </w:rPr>
        <w:t>marmi</w:t>
      </w:r>
      <w:r w:rsidRPr="000A1991">
        <w:rPr>
          <w:rFonts w:ascii="Helvetica" w:hAnsi="Helvetica"/>
          <w:sz w:val="26"/>
          <w:szCs w:val="26"/>
        </w:rPr>
        <w:t xml:space="preserve"> scelti dall’azienda per realizzare piani di appoggio e lavabi integrati. Sono pietre naturali moderne ed eleganti: </w:t>
      </w:r>
      <w:r w:rsidRPr="000A1991">
        <w:rPr>
          <w:rFonts w:ascii="Helvetica" w:hAnsi="Helvetica"/>
          <w:b/>
          <w:sz w:val="26"/>
          <w:szCs w:val="26"/>
        </w:rPr>
        <w:t>Nero Marquina</w:t>
      </w:r>
      <w:r w:rsidRPr="000A1991">
        <w:rPr>
          <w:rFonts w:ascii="Helvetica" w:hAnsi="Helvetica"/>
          <w:sz w:val="26"/>
          <w:szCs w:val="26"/>
        </w:rPr>
        <w:t xml:space="preserve">, </w:t>
      </w:r>
      <w:r w:rsidRPr="000A1991">
        <w:rPr>
          <w:rFonts w:ascii="Helvetica" w:hAnsi="Helvetica"/>
          <w:b/>
          <w:sz w:val="26"/>
          <w:szCs w:val="26"/>
        </w:rPr>
        <w:t>Crema Avorio</w:t>
      </w:r>
      <w:r w:rsidRPr="000A1991">
        <w:rPr>
          <w:rFonts w:ascii="Helvetica" w:hAnsi="Helvetica"/>
          <w:sz w:val="26"/>
          <w:szCs w:val="26"/>
        </w:rPr>
        <w:t xml:space="preserve">, </w:t>
      </w:r>
      <w:r w:rsidRPr="000A1991">
        <w:rPr>
          <w:rFonts w:ascii="Helvetica" w:hAnsi="Helvetica"/>
          <w:b/>
          <w:sz w:val="26"/>
          <w:szCs w:val="26"/>
        </w:rPr>
        <w:t>Marrone Imperiale</w:t>
      </w:r>
      <w:r w:rsidRPr="000A1991">
        <w:rPr>
          <w:rFonts w:ascii="Helvetica" w:hAnsi="Helvetica"/>
          <w:sz w:val="26"/>
          <w:szCs w:val="26"/>
        </w:rPr>
        <w:t xml:space="preserve">, </w:t>
      </w:r>
      <w:r w:rsidRPr="000A1991">
        <w:rPr>
          <w:rFonts w:ascii="Helvetica" w:hAnsi="Helvetica"/>
          <w:b/>
          <w:sz w:val="26"/>
          <w:szCs w:val="26"/>
        </w:rPr>
        <w:t>Bianco di Carrara</w:t>
      </w:r>
      <w:r w:rsidRPr="000A1991">
        <w:rPr>
          <w:rFonts w:ascii="Helvetica" w:hAnsi="Helvetica"/>
          <w:sz w:val="26"/>
          <w:szCs w:val="26"/>
        </w:rPr>
        <w:t xml:space="preserve"> e </w:t>
      </w:r>
      <w:r w:rsidRPr="000A1991">
        <w:rPr>
          <w:rFonts w:ascii="Helvetica" w:hAnsi="Helvetica"/>
          <w:b/>
          <w:sz w:val="26"/>
          <w:szCs w:val="26"/>
        </w:rPr>
        <w:t>Pietra Grigia</w:t>
      </w:r>
      <w:r w:rsidRPr="000A1991">
        <w:rPr>
          <w:rFonts w:ascii="Helvetica" w:hAnsi="Helvetica"/>
          <w:sz w:val="26"/>
          <w:szCs w:val="26"/>
        </w:rPr>
        <w:t xml:space="preserve"> provenienti da Italia, Spagna e Iran. </w:t>
      </w:r>
    </w:p>
    <w:p w:rsidR="008D6C10" w:rsidRPr="000A1991" w:rsidRDefault="008D6C10" w:rsidP="008D6C10">
      <w:pPr>
        <w:rPr>
          <w:rFonts w:ascii="Helvetica" w:hAnsi="Helvetica"/>
          <w:sz w:val="26"/>
          <w:szCs w:val="26"/>
        </w:rPr>
      </w:pPr>
      <w:r w:rsidRPr="000A1991">
        <w:rPr>
          <w:rFonts w:ascii="Helvetica" w:hAnsi="Helvetica"/>
          <w:sz w:val="26"/>
          <w:szCs w:val="26"/>
        </w:rPr>
        <w:t xml:space="preserve">I </w:t>
      </w:r>
      <w:r w:rsidRPr="000A1991">
        <w:rPr>
          <w:rFonts w:ascii="Helvetica" w:hAnsi="Helvetica"/>
          <w:b/>
          <w:sz w:val="26"/>
          <w:szCs w:val="26"/>
        </w:rPr>
        <w:t>lavabi da appoggio</w:t>
      </w:r>
      <w:r w:rsidRPr="000A1991">
        <w:rPr>
          <w:rFonts w:ascii="Helvetica" w:hAnsi="Helvetica"/>
          <w:sz w:val="26"/>
          <w:szCs w:val="26"/>
        </w:rPr>
        <w:t xml:space="preserve"> in solid surface sono nel colore </w:t>
      </w:r>
      <w:r w:rsidRPr="000A1991">
        <w:rPr>
          <w:rFonts w:ascii="Helvetica" w:hAnsi="Helvetica"/>
          <w:b/>
          <w:sz w:val="26"/>
          <w:szCs w:val="26"/>
        </w:rPr>
        <w:t>Bianco Total</w:t>
      </w:r>
      <w:r w:rsidRPr="000A1991">
        <w:rPr>
          <w:rFonts w:ascii="Helvetica" w:hAnsi="Helvetica"/>
          <w:sz w:val="26"/>
          <w:szCs w:val="26"/>
        </w:rPr>
        <w:t>.</w:t>
      </w:r>
    </w:p>
    <w:p w:rsidR="008D6C10" w:rsidRDefault="008D6C10" w:rsidP="008D6C10">
      <w:pPr>
        <w:rPr>
          <w:rFonts w:ascii="Helvetica" w:hAnsi="Helvetica"/>
          <w:sz w:val="26"/>
          <w:szCs w:val="26"/>
        </w:rPr>
      </w:pPr>
      <w:r w:rsidRPr="000A1991">
        <w:rPr>
          <w:rFonts w:ascii="Helvetica" w:hAnsi="Helvetica"/>
          <w:sz w:val="26"/>
          <w:szCs w:val="26"/>
        </w:rPr>
        <w:t xml:space="preserve">I </w:t>
      </w:r>
      <w:r w:rsidRPr="000A1991">
        <w:rPr>
          <w:rFonts w:ascii="Helvetica" w:hAnsi="Helvetica"/>
          <w:b/>
          <w:sz w:val="26"/>
          <w:szCs w:val="26"/>
        </w:rPr>
        <w:t>mobili d’arredo</w:t>
      </w:r>
      <w:r w:rsidRPr="000A1991">
        <w:rPr>
          <w:rFonts w:ascii="Helvetica" w:hAnsi="Helvetica"/>
          <w:sz w:val="26"/>
          <w:szCs w:val="26"/>
        </w:rPr>
        <w:t xml:space="preserve"> sono in </w:t>
      </w:r>
      <w:r w:rsidRPr="000A1991">
        <w:rPr>
          <w:rFonts w:ascii="Helvetica" w:hAnsi="Helvetica"/>
          <w:b/>
          <w:sz w:val="26"/>
          <w:szCs w:val="26"/>
        </w:rPr>
        <w:t>poliuretano</w:t>
      </w:r>
      <w:r w:rsidRPr="000A1991">
        <w:rPr>
          <w:rFonts w:ascii="Helvetica" w:hAnsi="Helvetica"/>
          <w:sz w:val="26"/>
          <w:szCs w:val="26"/>
        </w:rPr>
        <w:t xml:space="preserve"> che, ricordiamo, è un materiale adatto agli ambienti umidi perché a nullo assorbimento di acqua, disponibili in oltre 200 colori del catalogo RAL.</w:t>
      </w:r>
    </w:p>
    <w:p w:rsidR="008D6C10" w:rsidRPr="000A1991" w:rsidRDefault="008D6C10" w:rsidP="008D6C10">
      <w:pPr>
        <w:rPr>
          <w:rFonts w:ascii="Helvetica" w:hAnsi="Helvetica"/>
          <w:sz w:val="10"/>
          <w:szCs w:val="10"/>
        </w:rPr>
      </w:pPr>
    </w:p>
    <w:p w:rsidR="008D6C10" w:rsidRPr="009F3F67" w:rsidRDefault="008D6C10" w:rsidP="008D6C10">
      <w:pPr>
        <w:rPr>
          <w:rFonts w:ascii="Helvetica" w:hAnsi="Helvetica"/>
        </w:rPr>
      </w:pPr>
    </w:p>
    <w:p w:rsidR="008D6C10" w:rsidRPr="000A1991" w:rsidRDefault="008D6C10" w:rsidP="008D6C10">
      <w:pPr>
        <w:rPr>
          <w:rFonts w:ascii="Helvetica" w:hAnsi="Helvetica"/>
          <w:b/>
          <w:sz w:val="22"/>
          <w:szCs w:val="22"/>
          <w:u w:val="single"/>
        </w:rPr>
      </w:pPr>
      <w:r w:rsidRPr="000A1991">
        <w:rPr>
          <w:rFonts w:ascii="Helvetica" w:hAnsi="Helvetica"/>
          <w:b/>
          <w:sz w:val="22"/>
          <w:szCs w:val="22"/>
          <w:u w:val="single"/>
        </w:rPr>
        <w:t>DIDA e IMMAGINI</w:t>
      </w:r>
    </w:p>
    <w:p w:rsidR="008D6C10" w:rsidRPr="000A1991" w:rsidRDefault="008D6C10" w:rsidP="008D6C10">
      <w:pPr>
        <w:rPr>
          <w:rFonts w:ascii="Helvetica" w:hAnsi="Helvetica"/>
          <w:sz w:val="22"/>
          <w:szCs w:val="22"/>
        </w:rPr>
      </w:pPr>
    </w:p>
    <w:p w:rsidR="00CC38E9" w:rsidRDefault="00627DAC" w:rsidP="00627DAC">
      <w:pPr>
        <w:tabs>
          <w:tab w:val="left" w:pos="1560"/>
        </w:tabs>
        <w:ind w:right="5096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noProof/>
          <w:sz w:val="22"/>
          <w:szCs w:val="22"/>
        </w:rPr>
        <w:drawing>
          <wp:inline distT="0" distB="0" distL="0" distR="0">
            <wp:extent cx="3045748" cy="2025650"/>
            <wp:effectExtent l="0" t="0" r="2540" b="0"/>
            <wp:docPr id="1" name="Immagine 1" descr="Immagine che contiene parete, interni, pavimento,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19-11-18 alle 09.24.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913" cy="202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6C10" w:rsidRPr="000A1991">
        <w:rPr>
          <w:rFonts w:ascii="Helvetica" w:hAnsi="Helvetica"/>
          <w:b/>
          <w:bCs/>
          <w:sz w:val="22"/>
          <w:szCs w:val="22"/>
        </w:rPr>
        <w:t>F</w:t>
      </w:r>
      <w:r w:rsidR="00CC38E9">
        <w:rPr>
          <w:rFonts w:ascii="Helvetica" w:hAnsi="Helvetica"/>
          <w:b/>
          <w:bCs/>
          <w:sz w:val="22"/>
          <w:szCs w:val="22"/>
        </w:rPr>
        <w:t>IORA:</w:t>
      </w:r>
    </w:p>
    <w:p w:rsidR="008D6C10" w:rsidRPr="000A1991" w:rsidRDefault="008D6C10" w:rsidP="00627DAC">
      <w:pPr>
        <w:tabs>
          <w:tab w:val="left" w:pos="1560"/>
        </w:tabs>
        <w:ind w:right="5096"/>
        <w:rPr>
          <w:rFonts w:ascii="Helvetica" w:hAnsi="Helvetica"/>
          <w:b/>
          <w:bCs/>
          <w:sz w:val="22"/>
          <w:szCs w:val="22"/>
        </w:rPr>
      </w:pPr>
      <w:r w:rsidRPr="000A1991">
        <w:rPr>
          <w:rFonts w:ascii="Helvetica" w:hAnsi="Helvetica"/>
          <w:b/>
          <w:bCs/>
          <w:sz w:val="22"/>
          <w:szCs w:val="22"/>
        </w:rPr>
        <w:t xml:space="preserve">Collezione </w:t>
      </w:r>
      <w:r w:rsidR="00CC38E9">
        <w:rPr>
          <w:rFonts w:ascii="Helvetica" w:hAnsi="Helvetica"/>
          <w:b/>
          <w:bCs/>
          <w:sz w:val="22"/>
          <w:szCs w:val="22"/>
        </w:rPr>
        <w:t>Synergy cm 160 finitura Surato Bone con top in marmo nero marquinia e lavabo Sottile da 75 cm</w:t>
      </w:r>
    </w:p>
    <w:p w:rsidR="00627DAC" w:rsidRDefault="00627DAC" w:rsidP="008D6C10">
      <w:pPr>
        <w:ind w:right="5096"/>
        <w:rPr>
          <w:rFonts w:ascii="Helvetica" w:hAnsi="Helvetica"/>
          <w:b/>
          <w:bCs/>
          <w:sz w:val="22"/>
          <w:szCs w:val="22"/>
        </w:rPr>
      </w:pPr>
    </w:p>
    <w:p w:rsidR="00CC38E9" w:rsidRDefault="00CC38E9" w:rsidP="00CC38E9">
      <w:pPr>
        <w:tabs>
          <w:tab w:val="left" w:pos="1560"/>
        </w:tabs>
        <w:ind w:right="5096"/>
        <w:rPr>
          <w:rFonts w:ascii="Helvetica" w:hAnsi="Helvetica"/>
          <w:b/>
          <w:bCs/>
          <w:sz w:val="22"/>
          <w:szCs w:val="22"/>
        </w:rPr>
      </w:pPr>
      <w:r w:rsidRPr="000A1991">
        <w:rPr>
          <w:rFonts w:ascii="Helvetica" w:hAnsi="Helvetica"/>
          <w:b/>
          <w:bCs/>
          <w:sz w:val="22"/>
          <w:szCs w:val="22"/>
        </w:rPr>
        <w:t>F</w:t>
      </w:r>
      <w:r>
        <w:rPr>
          <w:rFonts w:ascii="Helvetica" w:hAnsi="Helvetica"/>
          <w:b/>
          <w:bCs/>
          <w:sz w:val="22"/>
          <w:szCs w:val="22"/>
        </w:rPr>
        <w:t>IORA:</w:t>
      </w:r>
    </w:p>
    <w:p w:rsidR="00CC38E9" w:rsidRPr="000A1991" w:rsidRDefault="00CC38E9" w:rsidP="00CC38E9">
      <w:pPr>
        <w:tabs>
          <w:tab w:val="left" w:pos="1560"/>
        </w:tabs>
        <w:ind w:right="5096"/>
        <w:rPr>
          <w:rFonts w:ascii="Helvetica" w:hAnsi="Helvetica"/>
          <w:b/>
          <w:bCs/>
          <w:sz w:val="22"/>
          <w:szCs w:val="22"/>
        </w:rPr>
      </w:pPr>
      <w:r w:rsidRPr="000A1991">
        <w:rPr>
          <w:rFonts w:ascii="Helvetica" w:hAnsi="Helvetica"/>
          <w:b/>
          <w:bCs/>
          <w:sz w:val="22"/>
          <w:szCs w:val="22"/>
        </w:rPr>
        <w:t xml:space="preserve">Collezione </w:t>
      </w:r>
      <w:r>
        <w:rPr>
          <w:rFonts w:ascii="Helvetica" w:hAnsi="Helvetica"/>
          <w:b/>
          <w:bCs/>
          <w:sz w:val="22"/>
          <w:szCs w:val="22"/>
        </w:rPr>
        <w:t xml:space="preserve">Synergy cm </w:t>
      </w:r>
      <w:r>
        <w:rPr>
          <w:rFonts w:ascii="Helvetica" w:hAnsi="Helvetica"/>
          <w:b/>
          <w:bCs/>
          <w:sz w:val="22"/>
          <w:szCs w:val="22"/>
        </w:rPr>
        <w:t>70</w:t>
      </w:r>
      <w:r>
        <w:rPr>
          <w:rFonts w:ascii="Helvetica" w:hAnsi="Helvetica"/>
          <w:b/>
          <w:bCs/>
          <w:sz w:val="22"/>
          <w:szCs w:val="22"/>
        </w:rPr>
        <w:t xml:space="preserve"> finitura Surato Bone con top in marmo </w:t>
      </w:r>
      <w:r>
        <w:rPr>
          <w:rFonts w:ascii="Helvetica" w:hAnsi="Helvetica"/>
          <w:b/>
          <w:bCs/>
          <w:sz w:val="22"/>
          <w:szCs w:val="22"/>
        </w:rPr>
        <w:t>bianco di Carrara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</w:p>
    <w:p w:rsidR="00CC38E9" w:rsidRPr="00CC38E9" w:rsidRDefault="00CC38E9" w:rsidP="00627DAC">
      <w:pPr>
        <w:ind w:right="5096"/>
        <w:rPr>
          <w:rFonts w:ascii="Helvetica" w:hAnsi="Helvetica"/>
          <w:b/>
          <w:bCs/>
          <w:sz w:val="22"/>
          <w:szCs w:val="22"/>
        </w:rPr>
      </w:pPr>
    </w:p>
    <w:p w:rsidR="008D6C10" w:rsidRPr="000A1991" w:rsidRDefault="008D6C10" w:rsidP="008D6C10">
      <w:pPr>
        <w:pStyle w:val="Pa0"/>
        <w:ind w:right="5096"/>
        <w:rPr>
          <w:rFonts w:ascii="Helvetica" w:hAnsi="Helvetica"/>
          <w:color w:val="211D1E"/>
          <w:sz w:val="22"/>
          <w:szCs w:val="22"/>
        </w:rPr>
      </w:pPr>
      <w:r w:rsidRPr="000A1991">
        <w:rPr>
          <w:rStyle w:val="A1"/>
          <w:rFonts w:ascii="Helvetica" w:hAnsi="Helvetica"/>
          <w:sz w:val="22"/>
          <w:szCs w:val="22"/>
        </w:rPr>
        <w:t>L’essenza di Fiora è l’innovazione. Per questo abbiamo introdotto nuovi materiali che si uniscono al poliuretano. Piani d’appoggio e lavabi in mono</w:t>
      </w:r>
      <w:r w:rsidR="00CC38E9">
        <w:rPr>
          <w:rStyle w:val="A1"/>
          <w:rFonts w:ascii="Helvetica" w:hAnsi="Helvetica"/>
          <w:sz w:val="22"/>
          <w:szCs w:val="22"/>
        </w:rPr>
        <w:t xml:space="preserve"> </w:t>
      </w:r>
      <w:r w:rsidRPr="000A1991">
        <w:rPr>
          <w:rStyle w:val="A1"/>
          <w:rFonts w:ascii="Helvetica" w:hAnsi="Helvetica"/>
          <w:sz w:val="22"/>
          <w:szCs w:val="22"/>
        </w:rPr>
        <w:t xml:space="preserve">materiale, sia in solid surface che in una gamma di cinque pietre naturali di diversa origine e tonalità. In tal modo, si moltiplicano le possibilità </w:t>
      </w:r>
    </w:p>
    <w:p w:rsidR="00233C69" w:rsidRDefault="008D6C10" w:rsidP="00233C69">
      <w:pPr>
        <w:ind w:right="5096"/>
        <w:rPr>
          <w:rStyle w:val="A1"/>
          <w:rFonts w:ascii="Helvetica" w:hAnsi="Helvetica"/>
          <w:sz w:val="22"/>
          <w:szCs w:val="22"/>
        </w:rPr>
      </w:pPr>
      <w:r w:rsidRPr="000A1991">
        <w:rPr>
          <w:rStyle w:val="A1"/>
          <w:rFonts w:ascii="Helvetica" w:hAnsi="Helvetica"/>
          <w:sz w:val="22"/>
          <w:szCs w:val="22"/>
        </w:rPr>
        <w:t xml:space="preserve">di </w:t>
      </w:r>
      <w:r w:rsidR="00233C69" w:rsidRPr="000A1991">
        <w:rPr>
          <w:rStyle w:val="A1"/>
          <w:rFonts w:ascii="Helvetica" w:hAnsi="Helvetica"/>
          <w:sz w:val="22"/>
          <w:szCs w:val="22"/>
        </w:rPr>
        <w:t>personalizzare ogni singola collezione.</w:t>
      </w:r>
    </w:p>
    <w:p w:rsidR="00CC38E9" w:rsidRPr="000A1991" w:rsidRDefault="00CC38E9" w:rsidP="00233C69">
      <w:pPr>
        <w:ind w:right="5096"/>
        <w:rPr>
          <w:rFonts w:ascii="Helvetica" w:hAnsi="Helvetica"/>
          <w:sz w:val="22"/>
          <w:szCs w:val="22"/>
        </w:rPr>
      </w:pPr>
    </w:p>
    <w:p w:rsidR="008D6C10" w:rsidRPr="000A1991" w:rsidRDefault="00CC38E9" w:rsidP="00CC38E9">
      <w:pPr>
        <w:ind w:right="560"/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w:drawing>
          <wp:inline distT="0" distB="0" distL="0" distR="0">
            <wp:extent cx="2265680" cy="2729778"/>
            <wp:effectExtent l="0" t="0" r="0" b="1270"/>
            <wp:docPr id="5" name="Immagine 5" descr="Immagine che contiene parete, pavimento,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YNERGY  cm70 Surato Bo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381" cy="275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2"/>
          <w:szCs w:val="22"/>
        </w:rPr>
        <w:t xml:space="preserve">  </w:t>
      </w:r>
      <w:r>
        <w:rPr>
          <w:rFonts w:ascii="Helvetica" w:hAnsi="Helvetica"/>
          <w:noProof/>
          <w:sz w:val="22"/>
          <w:szCs w:val="22"/>
        </w:rPr>
        <w:drawing>
          <wp:inline distT="0" distB="0" distL="0" distR="0" wp14:anchorId="24152E69" wp14:editId="5BA23880">
            <wp:extent cx="1907147" cy="2738120"/>
            <wp:effectExtent l="0" t="0" r="0" b="5080"/>
            <wp:docPr id="6" name="Immagine 6" descr="Immagine che contiene interni, parete,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rmata 2019-11-18 alle 09.44.0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36676" cy="27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2"/>
          <w:szCs w:val="22"/>
        </w:rPr>
        <w:tab/>
      </w:r>
    </w:p>
    <w:p w:rsidR="008D6C10" w:rsidRPr="009F3F67" w:rsidRDefault="008D6C10" w:rsidP="008D6C10">
      <w:pPr>
        <w:rPr>
          <w:rFonts w:ascii="Helvetica" w:hAnsi="Helvetica"/>
        </w:rPr>
      </w:pPr>
    </w:p>
    <w:p w:rsidR="008D6C10" w:rsidRPr="005F2CC6" w:rsidRDefault="008D6C10" w:rsidP="008D6C10">
      <w:pPr>
        <w:rPr>
          <w:rFonts w:ascii="Helvetica" w:hAnsi="Helvetica"/>
          <w:sz w:val="21"/>
          <w:szCs w:val="21"/>
        </w:rPr>
      </w:pPr>
    </w:p>
    <w:p w:rsidR="00E81E8E" w:rsidRDefault="00233C69" w:rsidP="008D6C10">
      <w:pPr>
        <w:rPr>
          <w:rFonts w:ascii="Helvetica" w:hAnsi="Helvetic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8ACC9" wp14:editId="7AB998E5">
                <wp:simplePos x="0" y="0"/>
                <wp:positionH relativeFrom="column">
                  <wp:posOffset>-52070</wp:posOffset>
                </wp:positionH>
                <wp:positionV relativeFrom="paragraph">
                  <wp:posOffset>-332740</wp:posOffset>
                </wp:positionV>
                <wp:extent cx="2057400" cy="800100"/>
                <wp:effectExtent l="0" t="0" r="0" b="0"/>
                <wp:wrapThrough wrapText="bothSides">
                  <wp:wrapPolygon edited="0">
                    <wp:start x="267" y="686"/>
                    <wp:lineTo x="267" y="19886"/>
                    <wp:lineTo x="21067" y="19886"/>
                    <wp:lineTo x="21067" y="686"/>
                    <wp:lineTo x="267" y="686"/>
                  </wp:wrapPolygon>
                </wp:wrapThrough>
                <wp:docPr id="32" name="Casella di tes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C10" w:rsidRPr="00B27415" w:rsidRDefault="008D6C10" w:rsidP="008D6C1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2741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Ufficio Stampa</w:t>
                            </w:r>
                            <w:r w:rsidRPr="00B2741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8D6C10" w:rsidRPr="00B27415" w:rsidRDefault="008D6C10" w:rsidP="008D6C1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741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tac comunic@zione</w:t>
                            </w:r>
                            <w:r w:rsidRPr="00B274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milano|genova</w:t>
                            </w:r>
                          </w:p>
                          <w:p w:rsidR="008D6C10" w:rsidRPr="00627DAC" w:rsidRDefault="008D6C10" w:rsidP="008D6C1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7D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tel +39 02 48517618 | 0185 351616 </w:t>
                            </w:r>
                          </w:p>
                          <w:p w:rsidR="008D6C10" w:rsidRPr="00627DAC" w:rsidRDefault="008D6C10" w:rsidP="008D6C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27DA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press@taconline.it | www.taconline.it</w:t>
                            </w:r>
                          </w:p>
                          <w:p w:rsidR="008D6C10" w:rsidRPr="00627DAC" w:rsidRDefault="008D6C10" w:rsidP="008D6C1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8ACC9" id="_x0000_t202" coordsize="21600,21600" o:spt="202" path="m,l,21600r21600,l21600,xe">
                <v:stroke joinstyle="miter"/>
                <v:path gradientshapeok="t" o:connecttype="rect"/>
              </v:shapetype>
              <v:shape id="Casella di testo 32" o:spid="_x0000_s1026" type="#_x0000_t202" style="position:absolute;margin-left:-4.1pt;margin-top:-26.2pt;width:16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vmKSQIAAE8EAAAOAAAAZHJzL2Uyb0RvYy54bWysVNtu2zAMfR+wfxD07lp23SQ26hS5NMOA&#13;&#10;7gJ0+wBFlmNjtqhJSu1u2L+PkpMu296GvRiiKB6S55C+vRv7jjxJY1tQJU2uGCVSCahadSjp50+7&#13;&#10;aEGJdVxVvAMlS/osLb1bvn51O+hCptBAV0lDEETZYtAlbZzTRRxb0cie2yvQUqGzBtNzh6Y5xJXh&#13;&#10;A6L3XZwyNosHMJU2IKS1eLudnHQZ8OtaCvehrq10pCsp1ubC14Tv3n/j5S0vDobrphWnMvg/VNHz&#13;&#10;VmHSF6gtd5wcTfsXVN8KAxZqdyWgj6GuWyFDD9hNwv7o5rHhWoZekByrX2iy/w9WvH/6aEhblfQ6&#13;&#10;pUTxHjXacCu7jpOqJU5aBwRdyNOgbYHPHzUGuHENI+oderb6AcQXSxRsGq4OcmUMDI3kFdaZ+Mj4&#13;&#10;InTCsR5kP7yDCvPxo4MANNam9yQiLQTRUa/nF43k6IjAy5TdzDOGLoG+BUPSgogxL87R2lj3RkJP&#13;&#10;/KGkBmcgoPOnB+t8Nbw4P/HJFOzargtz0KnfLvDhdIO5MdT7fBVB1u85y+8X94ssytLZfZSxqopW&#13;&#10;u00WzXbJ/GZ7vd1stsmPabwugpI0Y+s0j3azxTzK6uwmyudsEbEkX+czluXZdheCMPU5aSDP8zUx&#13;&#10;58b9eBJjD9Uz0mhgmmrcQjw0YL5RMuBEl9R+PXIjKeneKpQiT7LMr8ClYS6N/aXBlUCokjpKpuPG&#13;&#10;TWtz1KY9NJhpEl/BCuWr28Cs13mq6iQ6Tm0g/LRhfi0u7fDq139g+RMAAP//AwBQSwMEFAAGAAgA&#13;&#10;AAAhALk8iAXiAAAADgEAAA8AAABkcnMvZG93bnJldi54bWxMj91ugzAMhe8n9R0iV9pdG0pHQZRQ&#13;&#10;Ta32AOsq7TaQFNASB5Hwsz79vKvtxpbl4+PzFafFGjbpwXcOBey2ETCNtVMdNgJuH2+bDJgPEpU0&#13;&#10;DrWAb+3hVK6eCpkrN+O7nq6hYWSCPpcC2hD6nHNft9pKv3W9Rtrd3WBloHFouBrkTObW8DiKDtzK&#13;&#10;DulDK3t9bnX9dR2tgPoxXrJzV03zI/1Mq6U1yR2NEM/r5XKk8noEFvQS/i7gl4HyQ0nBKjei8swI&#13;&#10;2GQxKakn8QswEux3CQFVAtL9AXhZ8P8Y5Q8AAAD//wMAUEsBAi0AFAAGAAgAAAAhALaDOJL+AAAA&#13;&#10;4QEAABMAAAAAAAAAAAAAAAAAAAAAAFtDb250ZW50X1R5cGVzXS54bWxQSwECLQAUAAYACAAAACEA&#13;&#10;OP0h/9YAAACUAQAACwAAAAAAAAAAAAAAAAAvAQAAX3JlbHMvLnJlbHNQSwECLQAUAAYACAAAACEA&#13;&#10;KLb5ikkCAABPBAAADgAAAAAAAAAAAAAAAAAuAgAAZHJzL2Uyb0RvYy54bWxQSwECLQAUAAYACAAA&#13;&#10;ACEAuTyIBeIAAAAOAQAADwAAAAAAAAAAAAAAAACjBAAAZHJzL2Rvd25yZXYueG1sUEsFBgAAAAAE&#13;&#10;AAQA8wAAALIFAAAAAA==&#13;&#10;" filled="f" stroked="f">
                <v:textbox inset=",7.2pt,,7.2pt">
                  <w:txbxContent>
                    <w:p w:rsidR="008D6C10" w:rsidRPr="00B27415" w:rsidRDefault="008D6C10" w:rsidP="008D6C10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2741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Ufficio Stampa</w:t>
                      </w:r>
                      <w:r w:rsidRPr="00B2741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8D6C10" w:rsidRPr="00B27415" w:rsidRDefault="008D6C10" w:rsidP="008D6C1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741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tac comunic@zione</w:t>
                      </w:r>
                      <w:r w:rsidRPr="00B2741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milano|genova</w:t>
                      </w:r>
                    </w:p>
                    <w:p w:rsidR="008D6C10" w:rsidRPr="00627DAC" w:rsidRDefault="008D6C10" w:rsidP="008D6C1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7D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tel +39 02 48517618 | 0185 351616 </w:t>
                      </w:r>
                    </w:p>
                    <w:p w:rsidR="008D6C10" w:rsidRPr="00627DAC" w:rsidRDefault="008D6C10" w:rsidP="008D6C10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627DA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press@taconline.it | www.taconline.it</w:t>
                      </w:r>
                    </w:p>
                    <w:p w:rsidR="008D6C10" w:rsidRPr="00627DAC" w:rsidRDefault="008D6C10" w:rsidP="008D6C10"/>
                  </w:txbxContent>
                </v:textbox>
                <w10:wrap type="through"/>
              </v:shape>
            </w:pict>
          </mc:Fallback>
        </mc:AlternateContent>
      </w:r>
      <w:r w:rsidR="008D6C10">
        <w:rPr>
          <w:rFonts w:ascii="Helvetica" w:hAnsi="Helvetica"/>
          <w:sz w:val="28"/>
          <w:szCs w:val="28"/>
        </w:rPr>
        <w:t xml:space="preserve"> </w:t>
      </w:r>
      <w:r w:rsidR="008D6C10" w:rsidRPr="00055A43">
        <w:t xml:space="preserve"> </w:t>
      </w:r>
      <w:r w:rsidR="008D6C10">
        <w:rPr>
          <w:rFonts w:ascii="Helvetica" w:hAnsi="Helvetica"/>
          <w:sz w:val="18"/>
          <w:szCs w:val="18"/>
        </w:rPr>
        <w:t xml:space="preserve">  </w:t>
      </w:r>
    </w:p>
    <w:p w:rsidR="00E81E8E" w:rsidRDefault="00E81E8E" w:rsidP="008D6C10">
      <w:pPr>
        <w:rPr>
          <w:rFonts w:ascii="Helvetica" w:hAnsi="Helvetica"/>
          <w:sz w:val="18"/>
          <w:szCs w:val="18"/>
        </w:rPr>
      </w:pPr>
    </w:p>
    <w:p w:rsidR="00E81E8E" w:rsidRDefault="00E81E8E" w:rsidP="008D6C10">
      <w:pPr>
        <w:rPr>
          <w:rFonts w:ascii="Helvetica" w:hAnsi="Helvetica"/>
          <w:sz w:val="18"/>
          <w:szCs w:val="18"/>
        </w:rPr>
      </w:pPr>
    </w:p>
    <w:p w:rsidR="00E81E8E" w:rsidRDefault="00E81E8E" w:rsidP="008D6C10">
      <w:pPr>
        <w:rPr>
          <w:rFonts w:ascii="Helvetica" w:hAnsi="Helvetica"/>
          <w:sz w:val="18"/>
          <w:szCs w:val="18"/>
        </w:rPr>
      </w:pPr>
    </w:p>
    <w:p w:rsidR="00E81E8E" w:rsidRPr="00E81E8E" w:rsidRDefault="00E81E8E" w:rsidP="00E81E8E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lang w:eastAsia="en-US"/>
        </w:rPr>
      </w:pPr>
    </w:p>
    <w:p w:rsidR="00E81E8E" w:rsidRPr="00E81E8E" w:rsidRDefault="00E81E8E" w:rsidP="00E81E8E">
      <w:pPr>
        <w:autoSpaceDE w:val="0"/>
        <w:autoSpaceDN w:val="0"/>
        <w:adjustRightInd w:val="0"/>
        <w:spacing w:line="241" w:lineRule="atLeast"/>
        <w:rPr>
          <w:rFonts w:ascii="Helvetica" w:eastAsiaTheme="minorHAnsi" w:hAnsi="Helvetica"/>
          <w:color w:val="211D1E"/>
          <w:sz w:val="20"/>
          <w:szCs w:val="20"/>
          <w:lang w:eastAsia="en-US"/>
        </w:rPr>
      </w:pPr>
      <w:r w:rsidRPr="00E81E8E">
        <w:rPr>
          <w:rFonts w:ascii="Helvetica" w:eastAsiaTheme="minorHAnsi" w:hAnsi="Helvetica"/>
          <w:b/>
          <w:bCs/>
          <w:color w:val="211D1E"/>
          <w:sz w:val="20"/>
          <w:szCs w:val="20"/>
          <w:lang w:eastAsia="en-US"/>
        </w:rPr>
        <w:t>FIORA</w:t>
      </w:r>
    </w:p>
    <w:p w:rsidR="00E81E8E" w:rsidRPr="00E81E8E" w:rsidRDefault="00E81E8E" w:rsidP="00E81E8E">
      <w:pPr>
        <w:autoSpaceDE w:val="0"/>
        <w:autoSpaceDN w:val="0"/>
        <w:adjustRightInd w:val="0"/>
        <w:spacing w:line="241" w:lineRule="atLeast"/>
        <w:rPr>
          <w:rFonts w:ascii="Helvetica Neue" w:eastAsiaTheme="minorHAnsi" w:hAnsi="Helvetica Neue" w:cs="Helvetica Neue"/>
          <w:color w:val="211D1E"/>
          <w:sz w:val="18"/>
          <w:szCs w:val="18"/>
          <w:lang w:eastAsia="en-US"/>
        </w:rPr>
      </w:pPr>
      <w:r w:rsidRPr="00E81E8E">
        <w:rPr>
          <w:rFonts w:ascii="Helvetica Neue" w:eastAsiaTheme="minorHAnsi" w:hAnsi="Helvetica Neue" w:cs="Helvetica Neue"/>
          <w:color w:val="211D1E"/>
          <w:sz w:val="18"/>
          <w:szCs w:val="18"/>
          <w:lang w:eastAsia="en-US"/>
        </w:rPr>
        <w:t>Ctra. de Logroño, km. 23.600</w:t>
      </w:r>
    </w:p>
    <w:p w:rsidR="00E81E8E" w:rsidRPr="00E81E8E" w:rsidRDefault="00E81E8E" w:rsidP="00E81E8E">
      <w:pPr>
        <w:autoSpaceDE w:val="0"/>
        <w:autoSpaceDN w:val="0"/>
        <w:adjustRightInd w:val="0"/>
        <w:spacing w:line="241" w:lineRule="atLeast"/>
        <w:rPr>
          <w:rFonts w:ascii="Helvetica Neue" w:eastAsiaTheme="minorHAnsi" w:hAnsi="Helvetica Neue" w:cs="Helvetica Neue"/>
          <w:color w:val="211D1E"/>
          <w:sz w:val="18"/>
          <w:szCs w:val="18"/>
          <w:lang w:eastAsia="en-US"/>
        </w:rPr>
      </w:pPr>
      <w:r w:rsidRPr="00E81E8E">
        <w:rPr>
          <w:rFonts w:ascii="Helvetica Neue" w:eastAsiaTheme="minorHAnsi" w:hAnsi="Helvetica Neue" w:cs="Helvetica Neue"/>
          <w:color w:val="211D1E"/>
          <w:sz w:val="18"/>
          <w:szCs w:val="18"/>
          <w:lang w:eastAsia="en-US"/>
        </w:rPr>
        <w:t>26300 Nájera (La Rioja) Spain</w:t>
      </w:r>
      <w:bookmarkStart w:id="0" w:name="_GoBack"/>
      <w:bookmarkEnd w:id="0"/>
    </w:p>
    <w:p w:rsidR="00E81E8E" w:rsidRPr="00E81E8E" w:rsidRDefault="00E81E8E" w:rsidP="00E81E8E">
      <w:pPr>
        <w:autoSpaceDE w:val="0"/>
        <w:autoSpaceDN w:val="0"/>
        <w:adjustRightInd w:val="0"/>
        <w:spacing w:line="241" w:lineRule="atLeast"/>
        <w:rPr>
          <w:rFonts w:ascii="Helvetica Neue" w:eastAsiaTheme="minorHAnsi" w:hAnsi="Helvetica Neue" w:cs="Helvetica Neue"/>
          <w:color w:val="211D1E"/>
          <w:sz w:val="18"/>
          <w:szCs w:val="18"/>
          <w:lang w:eastAsia="en-US"/>
        </w:rPr>
      </w:pPr>
      <w:r w:rsidRPr="00E81E8E">
        <w:rPr>
          <w:rFonts w:ascii="Helvetica Neue" w:eastAsiaTheme="minorHAnsi" w:hAnsi="Helvetica Neue" w:cs="Helvetica Neue"/>
          <w:color w:val="211D1E"/>
          <w:sz w:val="18"/>
          <w:szCs w:val="18"/>
          <w:lang w:eastAsia="en-US"/>
        </w:rPr>
        <w:t>T (+34) 941 410 001</w:t>
      </w:r>
    </w:p>
    <w:p w:rsidR="00E81E8E" w:rsidRPr="00E81E8E" w:rsidRDefault="00E81E8E" w:rsidP="00E81E8E">
      <w:pPr>
        <w:autoSpaceDE w:val="0"/>
        <w:autoSpaceDN w:val="0"/>
        <w:adjustRightInd w:val="0"/>
        <w:spacing w:line="241" w:lineRule="atLeast"/>
        <w:rPr>
          <w:rFonts w:ascii="Helvetica Neue" w:eastAsiaTheme="minorHAnsi" w:hAnsi="Helvetica Neue" w:cs="Helvetica Neue"/>
          <w:color w:val="211D1E"/>
          <w:sz w:val="18"/>
          <w:szCs w:val="18"/>
          <w:lang w:eastAsia="en-US"/>
        </w:rPr>
      </w:pPr>
      <w:r w:rsidRPr="00E81E8E">
        <w:rPr>
          <w:rFonts w:ascii="Helvetica Neue" w:eastAsiaTheme="minorHAnsi" w:hAnsi="Helvetica Neue" w:cs="Helvetica Neue"/>
          <w:color w:val="211D1E"/>
          <w:sz w:val="18"/>
          <w:szCs w:val="18"/>
          <w:lang w:eastAsia="en-US"/>
        </w:rPr>
        <w:t>F (+34) 941 410 106</w:t>
      </w:r>
    </w:p>
    <w:p w:rsidR="008D6C10" w:rsidRPr="00E81E8E" w:rsidRDefault="00E81E8E" w:rsidP="00E81E8E">
      <w:pPr>
        <w:rPr>
          <w:b/>
          <w:bCs/>
        </w:rPr>
      </w:pPr>
      <w:r w:rsidRPr="00E81E8E">
        <w:rPr>
          <w:rFonts w:ascii="Helvetica Neue" w:eastAsiaTheme="minorHAnsi" w:hAnsi="Helvetica Neue" w:cs="Helvetica Neue"/>
          <w:color w:val="211D1E"/>
          <w:sz w:val="18"/>
          <w:szCs w:val="18"/>
          <w:lang w:eastAsia="en-US"/>
        </w:rPr>
        <w:t>E fiora@fiorabath.com</w:t>
      </w:r>
      <w:r w:rsidR="008D6C10" w:rsidRPr="00E81E8E">
        <w:rPr>
          <w:rFonts w:ascii="Helvetica" w:hAnsi="Helvetica"/>
          <w:b/>
          <w:bCs/>
          <w:sz w:val="18"/>
          <w:szCs w:val="18"/>
        </w:rPr>
        <w:tab/>
      </w:r>
    </w:p>
    <w:sectPr w:rsidR="008D6C10" w:rsidRPr="00E81E8E" w:rsidSect="00793525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6FB" w:rsidRDefault="00E166FB" w:rsidP="008D6C10">
      <w:r>
        <w:separator/>
      </w:r>
    </w:p>
  </w:endnote>
  <w:endnote w:type="continuationSeparator" w:id="0">
    <w:p w:rsidR="00E166FB" w:rsidRDefault="00E166FB" w:rsidP="008D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altName w:val="Helvetica 55 Roman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orpo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6FB" w:rsidRDefault="00E166FB" w:rsidP="008D6C10">
      <w:r>
        <w:separator/>
      </w:r>
    </w:p>
  </w:footnote>
  <w:footnote w:type="continuationSeparator" w:id="0">
    <w:p w:rsidR="00E166FB" w:rsidRDefault="00E166FB" w:rsidP="008D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C10" w:rsidRDefault="00233C69">
    <w:pPr>
      <w:pStyle w:val="Intestazione"/>
    </w:pPr>
    <w:r>
      <w:rPr>
        <w:noProof/>
      </w:rPr>
      <w:drawing>
        <wp:inline distT="0" distB="0" distL="0" distR="0">
          <wp:extent cx="1163577" cy="465455"/>
          <wp:effectExtent l="0" t="0" r="508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iora_2019_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445" cy="471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3C69" w:rsidRDefault="00233C69">
    <w:pPr>
      <w:pStyle w:val="Intestazione"/>
    </w:pPr>
  </w:p>
  <w:p w:rsidR="00233C69" w:rsidRDefault="00233C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10"/>
    <w:rsid w:val="00233C69"/>
    <w:rsid w:val="00627DAC"/>
    <w:rsid w:val="007843BC"/>
    <w:rsid w:val="00793525"/>
    <w:rsid w:val="008D6C10"/>
    <w:rsid w:val="00CC38E9"/>
    <w:rsid w:val="00E166FB"/>
    <w:rsid w:val="00E8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4DC7"/>
  <w15:chartTrackingRefBased/>
  <w15:docId w15:val="{1877F98E-5652-844E-94B1-6BD78FC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C1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0">
    <w:name w:val="Pa0"/>
    <w:basedOn w:val="Normale"/>
    <w:next w:val="Normale"/>
    <w:uiPriority w:val="99"/>
    <w:rsid w:val="008D6C10"/>
    <w:pPr>
      <w:autoSpaceDE w:val="0"/>
      <w:autoSpaceDN w:val="0"/>
      <w:adjustRightInd w:val="0"/>
      <w:spacing w:line="241" w:lineRule="atLeast"/>
    </w:pPr>
    <w:rPr>
      <w:rFonts w:ascii="HelveticaNeueLT Std" w:hAnsi="HelveticaNeueLT Std"/>
    </w:rPr>
  </w:style>
  <w:style w:type="character" w:customStyle="1" w:styleId="A1">
    <w:name w:val="A1"/>
    <w:uiPriority w:val="99"/>
    <w:rsid w:val="008D6C10"/>
    <w:rPr>
      <w:rFonts w:cs="HelveticaNeueLT Std"/>
      <w:color w:val="211D1E"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8D6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C1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6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C10"/>
    <w:rPr>
      <w:rFonts w:eastAsiaTheme="minorEastAsia"/>
      <w:lang w:eastAsia="it-IT"/>
    </w:rPr>
  </w:style>
  <w:style w:type="character" w:customStyle="1" w:styleId="A2">
    <w:name w:val="A2"/>
    <w:uiPriority w:val="99"/>
    <w:rsid w:val="00627DAC"/>
    <w:rPr>
      <w:rFonts w:cs="HelveticaNeueLT Std"/>
      <w:color w:val="211D1E"/>
      <w:sz w:val="18"/>
      <w:szCs w:val="18"/>
    </w:rPr>
  </w:style>
  <w:style w:type="paragraph" w:customStyle="1" w:styleId="Default">
    <w:name w:val="Default"/>
    <w:rsid w:val="00E81E8E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A15">
    <w:name w:val="A15"/>
    <w:uiPriority w:val="99"/>
    <w:rsid w:val="00E81E8E"/>
    <w:rPr>
      <w:rFonts w:cs="Helvetica"/>
      <w:b/>
      <w:bCs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cp:lastPrinted>2019-10-17T08:40:00Z</cp:lastPrinted>
  <dcterms:created xsi:type="dcterms:W3CDTF">2019-10-17T08:35:00Z</dcterms:created>
  <dcterms:modified xsi:type="dcterms:W3CDTF">2019-11-18T08:46:00Z</dcterms:modified>
</cp:coreProperties>
</file>