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B7B2F" w14:textId="77777777" w:rsidR="00B85143" w:rsidRPr="00F40B56" w:rsidRDefault="00B85143" w:rsidP="000A0742">
      <w:pPr>
        <w:rPr>
          <w:rFonts w:ascii="Arial" w:hAnsi="Arial" w:cs="Arial"/>
          <w:sz w:val="20"/>
          <w:szCs w:val="20"/>
        </w:rPr>
      </w:pPr>
    </w:p>
    <w:p w14:paraId="69C863A1" w14:textId="06B5504D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outlineLvl w:val="0"/>
        <w:rPr>
          <w:rFonts w:ascii="Arial" w:hAnsi="Arial"/>
          <w:b/>
          <w:caps/>
          <w:color w:val="000000"/>
          <w:spacing w:val="36"/>
          <w:kern w:val="36"/>
          <w:sz w:val="20"/>
          <w:szCs w:val="20"/>
        </w:rPr>
      </w:pPr>
      <w:bookmarkStart w:id="0" w:name="24891"/>
      <w:bookmarkEnd w:id="0"/>
      <w:r w:rsidRPr="00F40B56">
        <w:rPr>
          <w:rFonts w:ascii="Arial" w:hAnsi="Arial"/>
          <w:b/>
          <w:caps/>
          <w:color w:val="000000"/>
          <w:spacing w:val="36"/>
          <w:kern w:val="36"/>
          <w:sz w:val="20"/>
          <w:szCs w:val="20"/>
        </w:rPr>
        <w:t>EDITION 90 di keuco: LIBERTÀ DI FORME PURE</w:t>
      </w:r>
    </w:p>
    <w:p w14:paraId="47A315BE" w14:textId="77777777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20"/>
          <w:sz w:val="20"/>
          <w:szCs w:val="20"/>
        </w:rPr>
      </w:pPr>
    </w:p>
    <w:p w14:paraId="5685F656" w14:textId="77777777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20"/>
          <w:sz w:val="20"/>
          <w:szCs w:val="20"/>
        </w:rPr>
      </w:pP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Progettata dallo Studio di design Tesseraux + Partner di Potsdam, la collezione </w:t>
      </w:r>
      <w:r w:rsidRPr="00F40B56">
        <w:rPr>
          <w:rFonts w:ascii="Arial" w:hAnsi="Arial"/>
          <w:b/>
          <w:color w:val="000000"/>
          <w:spacing w:val="20"/>
          <w:sz w:val="20"/>
          <w:szCs w:val="20"/>
        </w:rPr>
        <w:t>EDITION 90 di Keuco</w:t>
      </w: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 si caratterizza per il perfetto incontro di due forme tra loro apparentemente opposte: il cerchio e il quadrato.</w:t>
      </w:r>
    </w:p>
    <w:p w14:paraId="6C4812B0" w14:textId="77777777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bCs/>
          <w:spacing w:val="29"/>
          <w:sz w:val="20"/>
          <w:szCs w:val="20"/>
        </w:rPr>
      </w:pPr>
    </w:p>
    <w:p w14:paraId="2401D4CA" w14:textId="77777777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20"/>
          <w:sz w:val="20"/>
          <w:szCs w:val="20"/>
        </w:rPr>
      </w:pP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Una solida linearità, l'abbondante materialità e l'accattivante contrasto offerto da questa combinazione, definiscono il linguaggio formale dell'intera collezione </w:t>
      </w:r>
      <w:r w:rsidRPr="00F40B56">
        <w:rPr>
          <w:rFonts w:ascii="Arial" w:hAnsi="Arial"/>
          <w:b/>
          <w:color w:val="000000"/>
          <w:spacing w:val="20"/>
          <w:sz w:val="20"/>
          <w:szCs w:val="20"/>
        </w:rPr>
        <w:t>EDITION 90 di Keuco</w:t>
      </w: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 nata per consentire al consumatore di realizzare un ambiente bagno esclusivo </w:t>
      </w:r>
      <w:r w:rsidRPr="00F40B56">
        <w:rPr>
          <w:rFonts w:ascii="Arial" w:hAnsi="Arial"/>
          <w:bCs/>
          <w:spacing w:val="29"/>
          <w:sz w:val="20"/>
          <w:szCs w:val="20"/>
        </w:rPr>
        <w:t>senza alcun limite alla sua creatività</w:t>
      </w:r>
      <w:r w:rsidRPr="00F40B56">
        <w:rPr>
          <w:rFonts w:ascii="Arial" w:hAnsi="Arial"/>
          <w:color w:val="000000"/>
          <w:spacing w:val="20"/>
          <w:sz w:val="20"/>
          <w:szCs w:val="20"/>
        </w:rPr>
        <w:t>.</w:t>
      </w:r>
    </w:p>
    <w:p w14:paraId="754CFDC1" w14:textId="77777777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20"/>
          <w:sz w:val="20"/>
          <w:szCs w:val="20"/>
        </w:rPr>
      </w:pPr>
    </w:p>
    <w:p w14:paraId="65667872" w14:textId="14CB8C09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20"/>
          <w:sz w:val="20"/>
          <w:szCs w:val="20"/>
        </w:rPr>
      </w:pP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Mobili da bagno, specchi con illuminazione, rubinetterie, soffioni doccia, accessori bagno, lavabi, mobili e specchi con illuminazione: la collezione </w:t>
      </w:r>
      <w:r w:rsidRPr="00F40B56">
        <w:rPr>
          <w:rFonts w:ascii="Arial" w:hAnsi="Arial"/>
          <w:b/>
          <w:color w:val="000000"/>
          <w:spacing w:val="20"/>
          <w:sz w:val="20"/>
          <w:szCs w:val="20"/>
        </w:rPr>
        <w:t>EDITION 90 di Keuco</w:t>
      </w: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 è composta da tutti gli elementi necessari per realizzare un bagno completo dal forte carattere con la massima libertà di progettazione.</w:t>
      </w:r>
    </w:p>
    <w:p w14:paraId="36E7A229" w14:textId="77777777" w:rsidR="00F40B56" w:rsidRPr="00F40B56" w:rsidRDefault="00F40B56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20"/>
          <w:sz w:val="20"/>
          <w:szCs w:val="20"/>
        </w:rPr>
      </w:pPr>
    </w:p>
    <w:p w14:paraId="33822E84" w14:textId="3DD657BF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36"/>
          <w:sz w:val="20"/>
          <w:szCs w:val="20"/>
        </w:rPr>
      </w:pP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La proposta di </w:t>
      </w:r>
      <w:r w:rsidRPr="00F40B56">
        <w:rPr>
          <w:rFonts w:ascii="Arial" w:hAnsi="Arial"/>
          <w:b/>
          <w:color w:val="000000"/>
          <w:spacing w:val="20"/>
          <w:sz w:val="20"/>
          <w:szCs w:val="20"/>
        </w:rPr>
        <w:t>rubinetteria per la zona lavabo</w:t>
      </w: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 si compone di un miscelatore monocomando per lavabo, di un rubinetto a parete a varie altezze e di un rubinetto a tre fori per lavabo, tutti caratterizzati da precisi contorni e superfici cromate brillanti.</w:t>
      </w:r>
    </w:p>
    <w:p w14:paraId="243F5FF6" w14:textId="77777777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20"/>
          <w:sz w:val="20"/>
          <w:szCs w:val="20"/>
        </w:rPr>
      </w:pP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Il grande soffione </w:t>
      </w:r>
      <w:r w:rsidRPr="00F40B56">
        <w:rPr>
          <w:rFonts w:ascii="Arial" w:hAnsi="Arial"/>
          <w:b/>
          <w:color w:val="000000"/>
          <w:spacing w:val="20"/>
          <w:sz w:val="20"/>
          <w:szCs w:val="20"/>
        </w:rPr>
        <w:t>doccia</w:t>
      </w: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 rotondo - con schema a pioggia di tipo uniforme - consente una doccia ricca e molto rilassante.</w:t>
      </w:r>
    </w:p>
    <w:p w14:paraId="2E512A53" w14:textId="77777777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20"/>
          <w:sz w:val="20"/>
          <w:szCs w:val="20"/>
        </w:rPr>
      </w:pPr>
    </w:p>
    <w:p w14:paraId="7AD17057" w14:textId="70A4F1F1" w:rsidR="00633B7D" w:rsidRPr="00F40B56" w:rsidRDefault="00633B7D" w:rsidP="00633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2835"/>
        <w:contextualSpacing/>
        <w:jc w:val="both"/>
        <w:rPr>
          <w:rFonts w:ascii="Arial" w:hAnsi="Arial"/>
          <w:i/>
          <w:color w:val="000000"/>
          <w:spacing w:val="20"/>
          <w:sz w:val="16"/>
          <w:szCs w:val="16"/>
        </w:rPr>
      </w:pPr>
      <w:r w:rsidRPr="00F40B56">
        <w:rPr>
          <w:rFonts w:ascii="Arial" w:hAnsi="Arial"/>
          <w:b/>
          <w:i/>
          <w:color w:val="000000"/>
          <w:spacing w:val="20"/>
          <w:sz w:val="16"/>
          <w:szCs w:val="16"/>
          <w:u w:val="single"/>
        </w:rPr>
        <w:t>Tecnologia intelligente</w:t>
      </w:r>
      <w:r w:rsidRPr="00F40B56">
        <w:rPr>
          <w:rFonts w:ascii="Arial" w:hAnsi="Arial"/>
          <w:i/>
          <w:color w:val="000000"/>
          <w:spacing w:val="20"/>
          <w:sz w:val="16"/>
          <w:szCs w:val="16"/>
        </w:rPr>
        <w:t>. Grazie a un giunto flessibile presente nel fissaggio a parete, il braccio doccia può essere regolato molto facilmente e portato rapidamente nella giusta posizione orizzontale: un accorgimento tecnico molto utile ai professionisti in caso di imprecisioni nell’installazione!</w:t>
      </w:r>
    </w:p>
    <w:p w14:paraId="4FCFB0AA" w14:textId="77777777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36"/>
          <w:sz w:val="20"/>
          <w:szCs w:val="20"/>
        </w:rPr>
      </w:pPr>
    </w:p>
    <w:p w14:paraId="6F44D6C8" w14:textId="11C5E9BF" w:rsidR="00F40B56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20"/>
          <w:sz w:val="20"/>
          <w:szCs w:val="20"/>
        </w:rPr>
      </w:pPr>
      <w:r w:rsidRPr="00F40B56">
        <w:rPr>
          <w:rFonts w:ascii="Arial" w:hAnsi="Arial"/>
          <w:color w:val="000000"/>
          <w:spacing w:val="36"/>
          <w:sz w:val="20"/>
          <w:szCs w:val="20"/>
        </w:rPr>
        <w:t xml:space="preserve">Anche la </w:t>
      </w:r>
      <w:r w:rsidRPr="00F40B56">
        <w:rPr>
          <w:rFonts w:ascii="Arial" w:hAnsi="Arial"/>
          <w:b/>
          <w:color w:val="000000"/>
          <w:spacing w:val="36"/>
          <w:sz w:val="20"/>
          <w:szCs w:val="20"/>
        </w:rPr>
        <w:t>rubinetteria per vasca free-standing</w:t>
      </w:r>
      <w:r w:rsidRPr="00F40B56">
        <w:rPr>
          <w:rFonts w:ascii="Arial" w:hAnsi="Arial"/>
          <w:color w:val="000000"/>
          <w:spacing w:val="36"/>
          <w:sz w:val="20"/>
          <w:szCs w:val="20"/>
        </w:rPr>
        <w:t xml:space="preserve"> </w:t>
      </w:r>
      <w:r w:rsidRPr="00F40B56">
        <w:rPr>
          <w:rFonts w:ascii="Arial" w:hAnsi="Arial"/>
          <w:color w:val="000000"/>
          <w:spacing w:val="20"/>
          <w:sz w:val="20"/>
          <w:szCs w:val="20"/>
        </w:rPr>
        <w:t>nasconde una particolare e sofisticata tecnologia: un unico comando integrato nella rubinetteria che consente di "deviare" il flusso dell'acqua dalla bocca di erogazione principale alla doccetta e regolare la portata e la temperatura dell'acqua necessaria in una sola operazione.</w:t>
      </w:r>
      <w:r w:rsidR="00F40B56" w:rsidRPr="00F40B56">
        <w:rPr>
          <w:rFonts w:ascii="Arial" w:hAnsi="Arial"/>
          <w:color w:val="000000"/>
          <w:spacing w:val="20"/>
          <w:sz w:val="20"/>
          <w:szCs w:val="20"/>
        </w:rPr>
        <w:t xml:space="preserve"> </w:t>
      </w:r>
    </w:p>
    <w:p w14:paraId="3402C354" w14:textId="77777777" w:rsidR="00F40B56" w:rsidRPr="00F40B56" w:rsidRDefault="00F40B56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20"/>
          <w:sz w:val="20"/>
          <w:szCs w:val="20"/>
        </w:rPr>
      </w:pPr>
    </w:p>
    <w:p w14:paraId="2CB8D24C" w14:textId="3EF0B955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20"/>
          <w:sz w:val="20"/>
          <w:szCs w:val="20"/>
        </w:rPr>
      </w:pP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Disponibili in versione sospesa o a pavimento con piedini mobili o in una moderna variante con zoccolino, i </w:t>
      </w:r>
      <w:r w:rsidRPr="00F40B56">
        <w:rPr>
          <w:rFonts w:ascii="Arial" w:hAnsi="Arial"/>
          <w:b/>
          <w:color w:val="000000"/>
          <w:spacing w:val="20"/>
          <w:sz w:val="20"/>
          <w:szCs w:val="20"/>
        </w:rPr>
        <w:t>mobili da bagno</w:t>
      </w: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 della collezione </w:t>
      </w:r>
      <w:r w:rsidRPr="00F40B56">
        <w:rPr>
          <w:rFonts w:ascii="Arial" w:hAnsi="Arial"/>
          <w:b/>
          <w:color w:val="000000"/>
          <w:spacing w:val="20"/>
          <w:sz w:val="20"/>
          <w:szCs w:val="20"/>
        </w:rPr>
        <w:t>EDITION 90 di Keuco</w:t>
      </w: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 hanno uno spazio di stivaggio molto ampio e offrono una varietà di soluzioni di arredo quasi illimitata. Tutte le ante degli armadi sono dotate di tecnologia "</w:t>
      </w:r>
      <w:proofErr w:type="spellStart"/>
      <w:r w:rsidRPr="00F40B56">
        <w:rPr>
          <w:rFonts w:ascii="Arial" w:hAnsi="Arial"/>
          <w:color w:val="000000"/>
          <w:spacing w:val="20"/>
          <w:sz w:val="20"/>
          <w:szCs w:val="20"/>
        </w:rPr>
        <w:t>push</w:t>
      </w:r>
      <w:proofErr w:type="spellEnd"/>
      <w:r w:rsidRPr="00F40B56">
        <w:rPr>
          <w:rFonts w:ascii="Arial" w:hAnsi="Arial"/>
          <w:color w:val="000000"/>
          <w:spacing w:val="20"/>
          <w:sz w:val="20"/>
          <w:szCs w:val="20"/>
        </w:rPr>
        <w:t>-to-open"</w:t>
      </w:r>
      <w:r w:rsidRPr="00F40B56">
        <w:rPr>
          <w:rFonts w:ascii="Arial" w:hAnsi="Arial"/>
          <w:spacing w:val="20"/>
          <w:sz w:val="20"/>
          <w:szCs w:val="20"/>
        </w:rPr>
        <w:t>.</w:t>
      </w:r>
      <w:r w:rsidR="00F40B56" w:rsidRPr="00F40B56">
        <w:rPr>
          <w:rFonts w:ascii="Arial" w:hAnsi="Arial"/>
          <w:color w:val="000000"/>
          <w:spacing w:val="20"/>
          <w:sz w:val="20"/>
          <w:szCs w:val="20"/>
        </w:rPr>
        <w:t xml:space="preserve"> </w:t>
      </w:r>
      <w:r w:rsidRPr="00F40B56">
        <w:rPr>
          <w:rFonts w:ascii="Arial" w:hAnsi="Arial"/>
          <w:color w:val="000000"/>
          <w:spacing w:val="20"/>
          <w:sz w:val="20"/>
          <w:szCs w:val="20"/>
        </w:rPr>
        <w:t xml:space="preserve">Le pregiate impiallacciature in legno e le laccature della struttura opache o lucide con i piani in vetro o ceramica - nella finitura marmo o ardesia - consentono un'eccezionale personalizzazione estetica del mobile. </w:t>
      </w:r>
    </w:p>
    <w:p w14:paraId="4968776A" w14:textId="77777777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color w:val="000000"/>
          <w:spacing w:val="20"/>
          <w:sz w:val="20"/>
          <w:szCs w:val="20"/>
        </w:rPr>
      </w:pPr>
    </w:p>
    <w:p w14:paraId="47B9F420" w14:textId="1807C6A7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spacing w:val="20"/>
          <w:sz w:val="20"/>
          <w:szCs w:val="20"/>
        </w:rPr>
      </w:pPr>
      <w:bookmarkStart w:id="1" w:name="24886"/>
      <w:bookmarkEnd w:id="1"/>
      <w:r w:rsidRPr="00F40B56">
        <w:rPr>
          <w:rFonts w:ascii="Arial" w:hAnsi="Arial"/>
          <w:b/>
          <w:color w:val="000000"/>
          <w:spacing w:val="20"/>
          <w:sz w:val="20"/>
          <w:szCs w:val="20"/>
        </w:rPr>
        <w:t xml:space="preserve">I </w:t>
      </w:r>
      <w:r w:rsidRPr="00F40B56">
        <w:rPr>
          <w:rFonts w:ascii="Arial" w:hAnsi="Arial"/>
          <w:b/>
          <w:spacing w:val="20"/>
          <w:sz w:val="20"/>
          <w:szCs w:val="20"/>
        </w:rPr>
        <w:t>lavabi da appoggio o sospesi</w:t>
      </w:r>
      <w:r w:rsidRPr="00F40B56">
        <w:rPr>
          <w:rFonts w:ascii="Arial" w:hAnsi="Arial"/>
          <w:spacing w:val="20"/>
          <w:sz w:val="20"/>
          <w:szCs w:val="20"/>
        </w:rPr>
        <w:t xml:space="preserve"> sono in ceramica bianca o color ardesia.</w:t>
      </w:r>
    </w:p>
    <w:p w14:paraId="43D74891" w14:textId="77777777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spacing w:val="20"/>
          <w:sz w:val="20"/>
          <w:szCs w:val="20"/>
        </w:rPr>
      </w:pPr>
    </w:p>
    <w:p w14:paraId="3507AD75" w14:textId="77777777" w:rsidR="00633B7D" w:rsidRPr="00F40B56" w:rsidRDefault="00633B7D" w:rsidP="00633B7D">
      <w:pPr>
        <w:spacing w:before="100" w:beforeAutospacing="1" w:after="100" w:afterAutospacing="1"/>
        <w:ind w:left="2835"/>
        <w:contextualSpacing/>
        <w:jc w:val="both"/>
        <w:rPr>
          <w:rFonts w:ascii="Arial" w:hAnsi="Arial"/>
          <w:spacing w:val="20"/>
          <w:sz w:val="20"/>
          <w:szCs w:val="20"/>
        </w:rPr>
      </w:pPr>
      <w:r w:rsidRPr="00F40B56">
        <w:rPr>
          <w:rStyle w:val="apple-converted-space"/>
          <w:rFonts w:ascii="Arial" w:hAnsi="Arial"/>
          <w:b/>
          <w:spacing w:val="20"/>
          <w:sz w:val="20"/>
          <w:szCs w:val="20"/>
        </w:rPr>
        <w:t>Gli accessori a muro</w:t>
      </w:r>
      <w:r w:rsidRPr="00F40B56">
        <w:rPr>
          <w:rStyle w:val="apple-converted-space"/>
          <w:rFonts w:ascii="Arial" w:hAnsi="Arial"/>
          <w:spacing w:val="20"/>
          <w:sz w:val="20"/>
          <w:szCs w:val="20"/>
        </w:rPr>
        <w:t xml:space="preserve"> (alcuni disponibili con un kit da incollo per evitare la foratura del muro) sono gli eroi della nostra quotidianità: solidi, funzionali, esteticamente "perfetti" in ogni dettaglio. Come, ad esempio, il </w:t>
      </w:r>
      <w:r w:rsidRPr="00F40B56">
        <w:rPr>
          <w:rStyle w:val="apple-converted-space"/>
          <w:rFonts w:ascii="Arial" w:hAnsi="Arial"/>
          <w:b/>
          <w:spacing w:val="20"/>
          <w:sz w:val="20"/>
          <w:szCs w:val="20"/>
        </w:rPr>
        <w:t>doppio gancio</w:t>
      </w:r>
      <w:r w:rsidRPr="00F40B56">
        <w:rPr>
          <w:rStyle w:val="apple-converted-space"/>
          <w:rFonts w:ascii="Arial" w:hAnsi="Arial"/>
          <w:spacing w:val="20"/>
          <w:sz w:val="20"/>
          <w:szCs w:val="20"/>
        </w:rPr>
        <w:t xml:space="preserve"> che alla vista sembra un gancio singolo ma che in realtà ospita due intaccature per asciugamani e grucce, le </w:t>
      </w:r>
      <w:r w:rsidRPr="00F40B56">
        <w:rPr>
          <w:rStyle w:val="apple-converted-space"/>
          <w:rFonts w:ascii="Arial" w:hAnsi="Arial"/>
          <w:b/>
          <w:spacing w:val="20"/>
          <w:sz w:val="20"/>
          <w:szCs w:val="20"/>
        </w:rPr>
        <w:t>mensole per la zona doccia</w:t>
      </w:r>
      <w:r w:rsidRPr="00F40B56">
        <w:rPr>
          <w:rStyle w:val="apple-converted-space"/>
          <w:rFonts w:ascii="Arial" w:hAnsi="Arial"/>
          <w:spacing w:val="20"/>
          <w:sz w:val="20"/>
          <w:szCs w:val="20"/>
        </w:rPr>
        <w:t xml:space="preserve"> con </w:t>
      </w:r>
      <w:proofErr w:type="spellStart"/>
      <w:r w:rsidRPr="00F40B56">
        <w:rPr>
          <w:rStyle w:val="apple-converted-space"/>
          <w:rFonts w:ascii="Arial" w:hAnsi="Arial"/>
          <w:b/>
          <w:spacing w:val="20"/>
          <w:sz w:val="20"/>
          <w:szCs w:val="20"/>
        </w:rPr>
        <w:t>tergivetro</w:t>
      </w:r>
      <w:proofErr w:type="spellEnd"/>
      <w:r w:rsidRPr="00F40B56">
        <w:rPr>
          <w:rStyle w:val="apple-converted-space"/>
          <w:rFonts w:ascii="Arial" w:hAnsi="Arial"/>
          <w:b/>
          <w:spacing w:val="20"/>
          <w:sz w:val="20"/>
          <w:szCs w:val="20"/>
        </w:rPr>
        <w:t xml:space="preserve"> magnetico</w:t>
      </w:r>
      <w:r w:rsidRPr="00F40B56">
        <w:rPr>
          <w:rStyle w:val="apple-converted-space"/>
          <w:rFonts w:ascii="Arial" w:hAnsi="Arial"/>
          <w:spacing w:val="20"/>
          <w:sz w:val="20"/>
          <w:szCs w:val="20"/>
        </w:rPr>
        <w:t xml:space="preserve"> o il </w:t>
      </w:r>
      <w:r w:rsidRPr="00F40B56">
        <w:rPr>
          <w:rStyle w:val="apple-converted-space"/>
          <w:rFonts w:ascii="Arial" w:hAnsi="Arial"/>
          <w:b/>
          <w:spacing w:val="20"/>
          <w:sz w:val="20"/>
          <w:szCs w:val="20"/>
        </w:rPr>
        <w:t>portarotolo</w:t>
      </w:r>
      <w:r w:rsidRPr="00F40B56">
        <w:rPr>
          <w:rStyle w:val="apple-converted-space"/>
          <w:rFonts w:ascii="Arial" w:hAnsi="Arial"/>
          <w:spacing w:val="20"/>
          <w:sz w:val="20"/>
          <w:szCs w:val="20"/>
        </w:rPr>
        <w:t>, discreto e stupendamente cromato, dotato di un comodo ripiano per appoggiare oggetti come gli occhiali o il cellulare.</w:t>
      </w:r>
    </w:p>
    <w:p w14:paraId="37764E3C" w14:textId="6F494AD3" w:rsidR="00181899" w:rsidRDefault="00181899" w:rsidP="00633B7D">
      <w:pPr>
        <w:ind w:left="2835"/>
        <w:jc w:val="both"/>
        <w:rPr>
          <w:rFonts w:ascii="Arial" w:hAnsi="Arial" w:cs="Arial"/>
          <w:b/>
          <w:bCs/>
        </w:rPr>
      </w:pPr>
    </w:p>
    <w:p w14:paraId="409DD89F" w14:textId="028C320B" w:rsidR="000A0742" w:rsidRDefault="000A0742" w:rsidP="000A0742">
      <w:pPr>
        <w:rPr>
          <w:rFonts w:ascii="Arial" w:hAnsi="Arial" w:cs="Arial"/>
          <w:b/>
          <w:bCs/>
        </w:rPr>
      </w:pPr>
    </w:p>
    <w:p w14:paraId="57688126" w14:textId="77777777" w:rsidR="000A0742" w:rsidRDefault="000A0742" w:rsidP="00C66649">
      <w:pPr>
        <w:ind w:left="2835"/>
        <w:rPr>
          <w:rFonts w:ascii="Arial" w:hAnsi="Arial" w:cs="Arial"/>
          <w:b/>
          <w:bCs/>
        </w:rPr>
      </w:pPr>
    </w:p>
    <w:p w14:paraId="412CBE2E" w14:textId="77777777" w:rsidR="00181899" w:rsidRDefault="00181899" w:rsidP="00C66649">
      <w:pPr>
        <w:ind w:left="2835"/>
        <w:rPr>
          <w:rFonts w:ascii="Arial" w:hAnsi="Arial" w:cs="Arial"/>
          <w:b/>
          <w:bCs/>
        </w:rPr>
      </w:pPr>
    </w:p>
    <w:p w14:paraId="55A709DE" w14:textId="2DFDF467" w:rsidR="00181899" w:rsidRDefault="00181899" w:rsidP="00181899">
      <w:pPr>
        <w:ind w:left="142"/>
        <w:rPr>
          <w:rFonts w:ascii="Arial" w:hAnsi="Arial" w:cs="Arial"/>
          <w:b/>
          <w:bCs/>
        </w:rPr>
      </w:pPr>
    </w:p>
    <w:p w14:paraId="3958EBDA" w14:textId="77777777" w:rsidR="000A0742" w:rsidRPr="000A0742" w:rsidRDefault="000A0742" w:rsidP="000A0742">
      <w:pPr>
        <w:ind w:left="2835"/>
        <w:rPr>
          <w:rFonts w:ascii="Arial" w:hAnsi="Arial" w:cs="Arial"/>
          <w:color w:val="000000"/>
          <w:sz w:val="20"/>
          <w:szCs w:val="20"/>
        </w:rPr>
      </w:pPr>
      <w:r w:rsidRPr="000A0742">
        <w:rPr>
          <w:rFonts w:ascii="Arial" w:hAnsi="Arial" w:cs="Arial"/>
          <w:color w:val="000000"/>
          <w:sz w:val="20"/>
          <w:szCs w:val="20"/>
        </w:rPr>
        <w:t> </w:t>
      </w:r>
    </w:p>
    <w:p w14:paraId="5B4D89A5" w14:textId="7BA02834" w:rsidR="00181899" w:rsidRDefault="00181899" w:rsidP="00C66649">
      <w:pPr>
        <w:ind w:left="2835"/>
        <w:rPr>
          <w:rFonts w:ascii="Arial" w:hAnsi="Arial" w:cs="Arial"/>
          <w:b/>
          <w:bCs/>
          <w:sz w:val="20"/>
          <w:szCs w:val="20"/>
        </w:rPr>
      </w:pPr>
    </w:p>
    <w:p w14:paraId="4A334289" w14:textId="77777777" w:rsidR="000A0742" w:rsidRPr="000A0742" w:rsidRDefault="000A0742" w:rsidP="00C66649">
      <w:pPr>
        <w:ind w:left="2835"/>
        <w:rPr>
          <w:rFonts w:ascii="Arial" w:hAnsi="Arial" w:cs="Arial"/>
          <w:b/>
          <w:bCs/>
          <w:sz w:val="20"/>
          <w:szCs w:val="20"/>
        </w:rPr>
      </w:pPr>
    </w:p>
    <w:p w14:paraId="5187769C" w14:textId="55E55DD5" w:rsidR="00A77E7E" w:rsidRPr="000A0742" w:rsidRDefault="00033828" w:rsidP="00C66649">
      <w:pPr>
        <w:ind w:left="2835"/>
        <w:rPr>
          <w:rFonts w:ascii="Arial" w:hAnsi="Arial" w:cs="Arial"/>
          <w:b/>
          <w:bCs/>
          <w:sz w:val="20"/>
          <w:szCs w:val="20"/>
        </w:rPr>
      </w:pPr>
      <w:r w:rsidRPr="000A0742">
        <w:rPr>
          <w:rFonts w:ascii="Arial" w:hAnsi="Arial" w:cs="Arial"/>
          <w:b/>
          <w:bCs/>
          <w:sz w:val="20"/>
          <w:szCs w:val="20"/>
        </w:rPr>
        <w:t xml:space="preserve">CHI </w:t>
      </w:r>
      <w:r w:rsidR="006215D1" w:rsidRPr="000A0742">
        <w:rPr>
          <w:rFonts w:ascii="Arial" w:hAnsi="Arial" w:cs="Arial"/>
          <w:b/>
          <w:bCs/>
          <w:sz w:val="20"/>
          <w:szCs w:val="20"/>
        </w:rPr>
        <w:t xml:space="preserve">È </w:t>
      </w:r>
      <w:r w:rsidR="00B73F25" w:rsidRPr="000A0742">
        <w:rPr>
          <w:rFonts w:ascii="Arial" w:hAnsi="Arial" w:cs="Arial"/>
          <w:b/>
          <w:bCs/>
          <w:sz w:val="20"/>
          <w:szCs w:val="20"/>
        </w:rPr>
        <w:t>KEUCO</w:t>
      </w:r>
    </w:p>
    <w:p w14:paraId="62DF4F10" w14:textId="3DF48050" w:rsidR="006215D1" w:rsidRPr="000A0742" w:rsidRDefault="00A77E7E" w:rsidP="00181899">
      <w:pPr>
        <w:ind w:left="2835"/>
        <w:jc w:val="both"/>
        <w:rPr>
          <w:rFonts w:ascii="Arial" w:hAnsi="Arial" w:cs="Arial"/>
          <w:sz w:val="20"/>
          <w:szCs w:val="20"/>
        </w:rPr>
      </w:pPr>
      <w:r w:rsidRPr="000A0742">
        <w:rPr>
          <w:rFonts w:ascii="Arial" w:hAnsi="Arial" w:cs="Arial"/>
          <w:color w:val="000000" w:themeColor="text1"/>
          <w:sz w:val="20"/>
          <w:szCs w:val="20"/>
        </w:rPr>
        <w:t>KEUCO</w:t>
      </w:r>
      <w:r w:rsidR="00B73F25" w:rsidRPr="000A0742">
        <w:rPr>
          <w:rFonts w:ascii="Arial" w:hAnsi="Arial" w:cs="Arial"/>
          <w:color w:val="000000" w:themeColor="text1"/>
          <w:sz w:val="20"/>
          <w:szCs w:val="20"/>
        </w:rPr>
        <w:t xml:space="preserve"> è un’azienda tedesca fondat</w:t>
      </w:r>
      <w:r w:rsidR="006215D1" w:rsidRPr="000A0742">
        <w:rPr>
          <w:rFonts w:ascii="Arial" w:hAnsi="Arial" w:cs="Arial"/>
          <w:color w:val="000000" w:themeColor="text1"/>
          <w:sz w:val="20"/>
          <w:szCs w:val="20"/>
        </w:rPr>
        <w:t>a</w:t>
      </w:r>
      <w:r w:rsidRPr="000A0742">
        <w:rPr>
          <w:rFonts w:ascii="Arial" w:hAnsi="Arial" w:cs="Arial"/>
          <w:color w:val="000000" w:themeColor="text1"/>
          <w:sz w:val="20"/>
          <w:szCs w:val="20"/>
        </w:rPr>
        <w:t xml:space="preserve"> nel 1953</w:t>
      </w:r>
      <w:r w:rsidR="006215D1" w:rsidRPr="000A0742">
        <w:rPr>
          <w:rFonts w:ascii="Arial" w:hAnsi="Arial" w:cs="Arial"/>
          <w:color w:val="000000" w:themeColor="text1"/>
          <w:sz w:val="20"/>
          <w:szCs w:val="20"/>
        </w:rPr>
        <w:t>, conosciuta a livello mondiale per la produzione di r</w:t>
      </w:r>
      <w:r w:rsidR="006215D1" w:rsidRPr="000A074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ubinetterie, accessori, mobili, lavabi e specchi e complementi per bagni di design.</w:t>
      </w:r>
    </w:p>
    <w:p w14:paraId="14D6B67E" w14:textId="7186BD17" w:rsidR="00D16466" w:rsidRPr="000A0742" w:rsidRDefault="00417CF1" w:rsidP="00181899">
      <w:pPr>
        <w:ind w:left="2835"/>
        <w:jc w:val="both"/>
        <w:rPr>
          <w:rFonts w:ascii="Arial" w:hAnsi="Arial" w:cs="Arial"/>
          <w:sz w:val="20"/>
          <w:szCs w:val="20"/>
        </w:rPr>
      </w:pPr>
      <w:r w:rsidRPr="000A0742">
        <w:rPr>
          <w:rFonts w:ascii="Arial" w:hAnsi="Arial" w:cs="Arial"/>
          <w:sz w:val="20"/>
          <w:szCs w:val="20"/>
        </w:rPr>
        <w:t xml:space="preserve">Mission dell’azienda è produrre elementi che siano in grado di esprimere allo stesso tempo </w:t>
      </w:r>
      <w:r w:rsidR="00A77E7E" w:rsidRPr="000A0742">
        <w:rPr>
          <w:rFonts w:ascii="Arial" w:hAnsi="Arial" w:cs="Arial"/>
          <w:sz w:val="20"/>
          <w:szCs w:val="20"/>
        </w:rPr>
        <w:t>forme estetiche e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="00A77E7E" w:rsidRPr="000A0742">
        <w:rPr>
          <w:rFonts w:ascii="Arial" w:hAnsi="Arial" w:cs="Arial"/>
          <w:sz w:val="20"/>
          <w:szCs w:val="20"/>
        </w:rPr>
        <w:t>funzionalità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="00A77E7E" w:rsidRPr="000A0742">
        <w:rPr>
          <w:rFonts w:ascii="Arial" w:hAnsi="Arial" w:cs="Arial"/>
          <w:sz w:val="20"/>
          <w:szCs w:val="20"/>
        </w:rPr>
        <w:t>razionali. Più del 93% di tutt</w:t>
      </w:r>
      <w:r w:rsidR="00C66649" w:rsidRPr="000A0742">
        <w:rPr>
          <w:rFonts w:ascii="Arial" w:hAnsi="Arial" w:cs="Arial"/>
          <w:sz w:val="20"/>
          <w:szCs w:val="20"/>
        </w:rPr>
        <w:t xml:space="preserve">i i </w:t>
      </w:r>
      <w:r w:rsidR="00A77E7E" w:rsidRPr="000A0742">
        <w:rPr>
          <w:rFonts w:ascii="Arial" w:hAnsi="Arial" w:cs="Arial"/>
          <w:sz w:val="20"/>
          <w:szCs w:val="20"/>
        </w:rPr>
        <w:t xml:space="preserve">prodotti KEUCO è fabbricato in Germania. Il know-how degli stabilimenti tedeschi </w:t>
      </w:r>
      <w:r w:rsidR="00D16466" w:rsidRPr="000A0742">
        <w:rPr>
          <w:rFonts w:ascii="Arial" w:hAnsi="Arial" w:cs="Arial"/>
          <w:sz w:val="20"/>
          <w:szCs w:val="20"/>
        </w:rPr>
        <w:t>e dei</w:t>
      </w:r>
      <w:r w:rsidR="00A77E7E" w:rsidRPr="000A0742">
        <w:rPr>
          <w:rFonts w:ascii="Arial" w:hAnsi="Arial" w:cs="Arial"/>
          <w:sz w:val="20"/>
          <w:szCs w:val="20"/>
        </w:rPr>
        <w:t xml:space="preserve"> collaboratori altamente qualificati</w:t>
      </w:r>
      <w:r w:rsidR="00D16466" w:rsidRPr="000A0742">
        <w:rPr>
          <w:rFonts w:ascii="Arial" w:hAnsi="Arial" w:cs="Arial"/>
          <w:sz w:val="20"/>
          <w:szCs w:val="20"/>
        </w:rPr>
        <w:t xml:space="preserve">, </w:t>
      </w:r>
      <w:r w:rsidR="00A77E7E" w:rsidRPr="000A0742">
        <w:rPr>
          <w:rFonts w:ascii="Arial" w:hAnsi="Arial" w:cs="Arial"/>
          <w:sz w:val="20"/>
          <w:szCs w:val="20"/>
        </w:rPr>
        <w:t>costituisce la base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="00A77E7E" w:rsidRPr="000A0742">
        <w:rPr>
          <w:rFonts w:ascii="Arial" w:hAnsi="Arial" w:cs="Arial"/>
          <w:sz w:val="20"/>
          <w:szCs w:val="20"/>
        </w:rPr>
        <w:t xml:space="preserve">della produzione </w:t>
      </w:r>
      <w:r w:rsidR="00D16466" w:rsidRPr="000A0742">
        <w:rPr>
          <w:rFonts w:ascii="Arial" w:hAnsi="Arial" w:cs="Arial"/>
          <w:sz w:val="20"/>
          <w:szCs w:val="20"/>
        </w:rPr>
        <w:t xml:space="preserve">dell’azienda tedesca, </w:t>
      </w:r>
      <w:r w:rsidR="00A77E7E" w:rsidRPr="000A0742">
        <w:rPr>
          <w:rFonts w:ascii="Arial" w:hAnsi="Arial" w:cs="Arial"/>
          <w:sz w:val="20"/>
          <w:szCs w:val="20"/>
        </w:rPr>
        <w:t xml:space="preserve">orientata alla qualità. </w:t>
      </w:r>
    </w:p>
    <w:p w14:paraId="2037BC80" w14:textId="3D95C81A" w:rsidR="00417CF1" w:rsidRPr="000A0742" w:rsidRDefault="00A77E7E" w:rsidP="00181899">
      <w:pPr>
        <w:ind w:left="2835"/>
        <w:jc w:val="both"/>
        <w:rPr>
          <w:rFonts w:ascii="Arial" w:hAnsi="Arial" w:cs="Arial"/>
          <w:sz w:val="20"/>
          <w:szCs w:val="20"/>
        </w:rPr>
      </w:pPr>
      <w:r w:rsidRPr="000A0742">
        <w:rPr>
          <w:rFonts w:ascii="Arial" w:hAnsi="Arial" w:cs="Arial"/>
          <w:sz w:val="20"/>
          <w:szCs w:val="20"/>
        </w:rPr>
        <w:t>Il 5% circa dei prodotti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Pr="000A0742">
        <w:rPr>
          <w:rFonts w:ascii="Arial" w:hAnsi="Arial" w:cs="Arial"/>
          <w:sz w:val="20"/>
          <w:szCs w:val="20"/>
        </w:rPr>
        <w:t>viene fabbricato nell’UE e circa il 2% in Paesi extra-UE. Per rimanere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Pr="000A0742">
        <w:rPr>
          <w:rFonts w:ascii="Arial" w:hAnsi="Arial" w:cs="Arial"/>
          <w:sz w:val="20"/>
          <w:szCs w:val="20"/>
        </w:rPr>
        <w:t>concorrenziali nel lungo periodo,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Pr="000A0742">
        <w:rPr>
          <w:rFonts w:ascii="Arial" w:hAnsi="Arial" w:cs="Arial"/>
          <w:sz w:val="20"/>
          <w:szCs w:val="20"/>
        </w:rPr>
        <w:t>tutti i prodotti KEUCO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Pr="000A0742">
        <w:rPr>
          <w:rFonts w:ascii="Arial" w:hAnsi="Arial" w:cs="Arial"/>
          <w:sz w:val="20"/>
          <w:szCs w:val="20"/>
        </w:rPr>
        <w:t>vengono sottoposti agli stessi elevati standard qualitativi e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Pr="000A0742">
        <w:rPr>
          <w:rFonts w:ascii="Arial" w:hAnsi="Arial" w:cs="Arial"/>
          <w:sz w:val="20"/>
          <w:szCs w:val="20"/>
        </w:rPr>
        <w:t xml:space="preserve">realizzati secondo </w:t>
      </w:r>
      <w:r w:rsidR="00D16466" w:rsidRPr="000A0742">
        <w:rPr>
          <w:rFonts w:ascii="Arial" w:hAnsi="Arial" w:cs="Arial"/>
          <w:sz w:val="20"/>
          <w:szCs w:val="20"/>
        </w:rPr>
        <w:t>precise</w:t>
      </w:r>
      <w:r w:rsidRPr="000A0742">
        <w:rPr>
          <w:rFonts w:ascii="Arial" w:hAnsi="Arial" w:cs="Arial"/>
          <w:sz w:val="20"/>
          <w:szCs w:val="20"/>
        </w:rPr>
        <w:t xml:space="preserve"> specifiche, nel rispetto di procedure di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Pr="000A0742">
        <w:rPr>
          <w:rFonts w:ascii="Arial" w:hAnsi="Arial" w:cs="Arial"/>
          <w:sz w:val="20"/>
          <w:szCs w:val="20"/>
        </w:rPr>
        <w:t xml:space="preserve">garanzia della qualità e di </w:t>
      </w:r>
      <w:r w:rsidR="00D16466" w:rsidRPr="000A0742">
        <w:rPr>
          <w:rFonts w:ascii="Arial" w:hAnsi="Arial" w:cs="Arial"/>
          <w:sz w:val="20"/>
          <w:szCs w:val="20"/>
        </w:rPr>
        <w:t xml:space="preserve">rigorosi </w:t>
      </w:r>
      <w:r w:rsidRPr="000A0742">
        <w:rPr>
          <w:rFonts w:ascii="Arial" w:hAnsi="Arial" w:cs="Arial"/>
          <w:sz w:val="20"/>
          <w:szCs w:val="20"/>
        </w:rPr>
        <w:t>controlli qualità</w:t>
      </w:r>
      <w:r w:rsidR="00D16466" w:rsidRPr="000A0742">
        <w:rPr>
          <w:rFonts w:ascii="Arial" w:hAnsi="Arial" w:cs="Arial"/>
          <w:sz w:val="20"/>
          <w:szCs w:val="20"/>
        </w:rPr>
        <w:t>.</w:t>
      </w:r>
      <w:r w:rsidR="00417CF1" w:rsidRPr="000A0742">
        <w:rPr>
          <w:rFonts w:ascii="Arial" w:hAnsi="Arial" w:cs="Arial"/>
          <w:sz w:val="20"/>
          <w:szCs w:val="20"/>
        </w:rPr>
        <w:t xml:space="preserve"> </w:t>
      </w:r>
    </w:p>
    <w:p w14:paraId="362A7320" w14:textId="77777777" w:rsidR="00DF3F34" w:rsidRPr="000A0742" w:rsidRDefault="00DF3F34" w:rsidP="00181899">
      <w:pPr>
        <w:ind w:left="2835"/>
        <w:jc w:val="both"/>
        <w:rPr>
          <w:rFonts w:ascii="Arial" w:hAnsi="Arial" w:cs="Arial"/>
          <w:sz w:val="20"/>
          <w:szCs w:val="20"/>
        </w:rPr>
      </w:pPr>
    </w:p>
    <w:p w14:paraId="30A33718" w14:textId="4D3BD5A3" w:rsidR="00C66649" w:rsidRPr="000A0742" w:rsidRDefault="00A77E7E" w:rsidP="00181899">
      <w:pPr>
        <w:ind w:left="283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0742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Il requisito più importante per l’alta qualità </w:t>
      </w:r>
      <w:r w:rsidR="00DA3E2B"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su </w:t>
      </w:r>
      <w:r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>cui noi</w:t>
      </w:r>
      <w:r w:rsidR="00C66649"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>quotidianamente puntiamo sono i nostri collaboratori. Tanto</w:t>
      </w:r>
    </w:p>
    <w:p w14:paraId="535674E7" w14:textId="5B808F98" w:rsidR="00A77E7E" w:rsidRPr="000A0742" w:rsidRDefault="00A77E7E" w:rsidP="00181899">
      <w:pPr>
        <w:ind w:left="283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>più se consideriamo gli svariati materiali che lavoriamo: dal legno, all’alluminio, allo zinco pressofuso e all’ottone fino all’ABS e al vetro. Il know-how</w:t>
      </w:r>
      <w:r w:rsidR="00C66649"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>dei collaboratori nei materiali più diversi abbinato alla disponibilità a compiere continuamente un passo in avanti e ad</w:t>
      </w:r>
      <w:r w:rsidR="00C66649"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>accostarsi a nuove tecnologie dandoci spazio per fare design e permettendoci di realizzare prodotti straordinari e unici”</w:t>
      </w:r>
      <w:r w:rsidRPr="000A0742">
        <w:rPr>
          <w:rFonts w:ascii="Arial" w:hAnsi="Arial" w:cs="Arial"/>
          <w:color w:val="000000" w:themeColor="text1"/>
          <w:sz w:val="20"/>
          <w:szCs w:val="20"/>
        </w:rPr>
        <w:t>.</w:t>
      </w:r>
      <w:r w:rsidRPr="000A0742">
        <w:rPr>
          <w:rFonts w:ascii="Arial" w:hAnsi="Arial" w:cs="Arial"/>
          <w:color w:val="000000" w:themeColor="text1"/>
          <w:sz w:val="20"/>
          <w:szCs w:val="20"/>
        </w:rPr>
        <w:br/>
      </w:r>
      <w:r w:rsidR="00DF3F34" w:rsidRPr="000A0742">
        <w:rPr>
          <w:rFonts w:ascii="Arial" w:hAnsi="Arial" w:cs="Arial"/>
          <w:b/>
          <w:bCs/>
          <w:color w:val="000000" w:themeColor="text1"/>
          <w:sz w:val="20"/>
          <w:szCs w:val="20"/>
        </w:rPr>
        <w:t>Angela Ortmann-Torbett</w:t>
      </w:r>
      <w:r w:rsidRPr="000A0742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Pr="000A07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3F34" w:rsidRPr="000A0742">
        <w:rPr>
          <w:rFonts w:ascii="Arial" w:hAnsi="Arial" w:cs="Arial"/>
          <w:color w:val="000000" w:themeColor="text1"/>
          <w:sz w:val="20"/>
          <w:szCs w:val="20"/>
        </w:rPr>
        <w:t xml:space="preserve">Director of International Sales </w:t>
      </w:r>
      <w:r w:rsidR="001B7E6B" w:rsidRPr="000A0742">
        <w:rPr>
          <w:rFonts w:ascii="Arial" w:hAnsi="Arial" w:cs="Arial"/>
          <w:color w:val="000000" w:themeColor="text1"/>
          <w:sz w:val="20"/>
          <w:szCs w:val="20"/>
        </w:rPr>
        <w:t>KEUCO.</w:t>
      </w:r>
    </w:p>
    <w:p w14:paraId="6E11A1D8" w14:textId="357ABD53" w:rsidR="000A7879" w:rsidRPr="000A0742" w:rsidRDefault="000A7879" w:rsidP="001B7E6B">
      <w:pPr>
        <w:ind w:left="2835"/>
        <w:rPr>
          <w:rFonts w:ascii="Arial" w:hAnsi="Arial" w:cs="Arial"/>
          <w:color w:val="000000" w:themeColor="text1"/>
          <w:sz w:val="20"/>
          <w:szCs w:val="20"/>
        </w:rPr>
      </w:pPr>
    </w:p>
    <w:p w14:paraId="40BDFBAF" w14:textId="3F7C57D6" w:rsidR="000A7879" w:rsidRPr="000A0742" w:rsidRDefault="000A7879" w:rsidP="001B7E6B">
      <w:pPr>
        <w:ind w:left="283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A0742">
        <w:rPr>
          <w:rFonts w:ascii="Arial" w:hAnsi="Arial" w:cs="Arial"/>
          <w:b/>
          <w:bCs/>
          <w:color w:val="000000" w:themeColor="text1"/>
          <w:sz w:val="20"/>
          <w:szCs w:val="20"/>
        </w:rPr>
        <w:t>keuco.com</w:t>
      </w:r>
    </w:p>
    <w:p w14:paraId="785C0B93" w14:textId="77777777" w:rsidR="00C66649" w:rsidRPr="00181899" w:rsidRDefault="00C66649">
      <w:pPr>
        <w:ind w:left="2835"/>
        <w:rPr>
          <w:rFonts w:ascii="Arial" w:hAnsi="Arial" w:cs="Arial"/>
        </w:rPr>
      </w:pPr>
    </w:p>
    <w:sectPr w:rsidR="00C66649" w:rsidRPr="00181899" w:rsidSect="00954D5C">
      <w:headerReference w:type="default" r:id="rId7"/>
      <w:footerReference w:type="default" r:id="rId8"/>
      <w:endnotePr>
        <w:numFmt w:val="decimal"/>
      </w:endnotePr>
      <w:pgSz w:w="11901" w:h="16840"/>
      <w:pgMar w:top="451" w:right="1128" w:bottom="568" w:left="851" w:header="42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40204" w14:textId="77777777" w:rsidR="009F6630" w:rsidRDefault="009F6630">
      <w:r>
        <w:separator/>
      </w:r>
    </w:p>
  </w:endnote>
  <w:endnote w:type="continuationSeparator" w:id="0">
    <w:p w14:paraId="07A8EC77" w14:textId="77777777" w:rsidR="009F6630" w:rsidRDefault="009F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20AD" w14:textId="77777777" w:rsidR="00954D5C" w:rsidRPr="002B7433" w:rsidRDefault="00954D5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1B5A2" w14:textId="77777777" w:rsidR="009F6630" w:rsidRDefault="009F6630">
      <w:r>
        <w:separator/>
      </w:r>
    </w:p>
  </w:footnote>
  <w:footnote w:type="continuationSeparator" w:id="0">
    <w:p w14:paraId="05CBC85C" w14:textId="77777777" w:rsidR="009F6630" w:rsidRDefault="009F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F674" w14:textId="09E17E02" w:rsidR="00954D5C" w:rsidRDefault="00954D5C" w:rsidP="00353584">
    <w:pPr>
      <w:ind w:left="1985" w:right="-1"/>
      <w:jc w:val="center"/>
    </w:pPr>
    <w:r>
      <w:rPr>
        <w:noProof/>
      </w:rPr>
      <w:drawing>
        <wp:inline distT="0" distB="0" distL="0" distR="0" wp14:anchorId="63A7CAA2" wp14:editId="623806D2">
          <wp:extent cx="1515533" cy="449987"/>
          <wp:effectExtent l="0" t="0" r="0" b="0"/>
          <wp:docPr id="6" name="Immagine 6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809" cy="460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8FEAF" w14:textId="77777777" w:rsidR="00954D5C" w:rsidRDefault="00954D5C" w:rsidP="00B140F0">
    <w:pPr>
      <w:ind w:right="-290"/>
    </w:pPr>
  </w:p>
  <w:p w14:paraId="47DC674A" w14:textId="641F0339" w:rsidR="00954D5C" w:rsidRPr="000A0742" w:rsidRDefault="00954D5C" w:rsidP="000A0742">
    <w:pPr>
      <w:ind w:left="-567" w:right="-284"/>
      <w:rPr>
        <w:rFonts w:ascii="Arial" w:hAnsi="Arial" w:cs="Arial"/>
        <w:sz w:val="16"/>
        <w:szCs w:val="16"/>
      </w:rPr>
    </w:pPr>
    <w:r w:rsidRPr="000A0742">
      <w:rPr>
        <w:rFonts w:ascii="Helvetica Neue" w:hAnsi="Helvetica Neue"/>
        <w:sz w:val="16"/>
        <w:szCs w:val="16"/>
      </w:rPr>
      <w:t xml:space="preserve">COMUNICATO STAMPA </w:t>
    </w:r>
    <w:r>
      <w:rPr>
        <w:rFonts w:ascii="Helvetica Neue" w:hAnsi="Helvetica Neue"/>
        <w:sz w:val="16"/>
        <w:szCs w:val="16"/>
      </w:rPr>
      <w:tab/>
    </w:r>
    <w:r>
      <w:rPr>
        <w:rFonts w:ascii="Helvetica Neue" w:hAnsi="Helvetica Neue"/>
        <w:sz w:val="16"/>
        <w:szCs w:val="16"/>
      </w:rPr>
      <w:tab/>
    </w:r>
    <w:r w:rsidR="00DF2E05">
      <w:rPr>
        <w:rFonts w:ascii="Helvetica Neue" w:hAnsi="Helvetica Neue"/>
        <w:sz w:val="16"/>
        <w:szCs w:val="16"/>
      </w:rPr>
      <w:t xml:space="preserve">              </w:t>
    </w:r>
    <w:r w:rsidRPr="000A0742">
      <w:rPr>
        <w:rFonts w:ascii="Arial" w:hAnsi="Arial" w:cs="Arial"/>
        <w:sz w:val="16"/>
        <w:szCs w:val="16"/>
      </w:rPr>
      <w:t>COLLEZIONE COMPLETA DI MOBILI, ACCESSORI E RUBINETTERIA PER l’AMBIENTE BAGNO</w:t>
    </w:r>
  </w:p>
  <w:p w14:paraId="2C39931E" w14:textId="14FEDD5F" w:rsidR="00954D5C" w:rsidRPr="000A0742" w:rsidRDefault="00954D5C" w:rsidP="008536F6">
    <w:pPr>
      <w:ind w:left="-426" w:right="-290"/>
      <w:rPr>
        <w:rFonts w:ascii="Helvetica Neue" w:hAnsi="Helvetica Neue"/>
        <w:sz w:val="16"/>
        <w:szCs w:val="16"/>
      </w:rPr>
    </w:pPr>
    <w:r w:rsidRPr="00C66649">
      <w:rPr>
        <w:rFonts w:ascii="Helvetica Neue" w:hAnsi="Helvetica Neue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25B824FC">
              <wp:simplePos x="0" y="0"/>
              <wp:positionH relativeFrom="column">
                <wp:posOffset>-311785</wp:posOffset>
              </wp:positionH>
              <wp:positionV relativeFrom="paragraph">
                <wp:posOffset>2499360</wp:posOffset>
              </wp:positionV>
              <wp:extent cx="1423035" cy="2032000"/>
              <wp:effectExtent l="0" t="0" r="24765" b="0"/>
              <wp:wrapThrough wrapText="bothSides">
                <wp:wrapPolygon edited="0">
                  <wp:start x="0" y="0"/>
                  <wp:lineTo x="0" y="21330"/>
                  <wp:lineTo x="21590" y="21330"/>
                  <wp:lineTo x="21590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72462929" w14:textId="77777777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296ED19C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37290571" w:rsidR="00954D5C" w:rsidRPr="00C66649" w:rsidRDefault="009F6630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954D5C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38F77B4B" w14:textId="77777777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6FD68A4" w14:textId="77777777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32A41FFD" w14:textId="3B267405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KEUCO in Italia</w:t>
                          </w:r>
                        </w:p>
                        <w:p w14:paraId="2274B87A" w14:textId="77777777" w:rsidR="00954D5C" w:rsidRDefault="00954D5C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44EF822A" w14:textId="77777777" w:rsidR="00954D5C" w:rsidRDefault="00954D5C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Via Spalato,26</w:t>
                          </w:r>
                        </w:p>
                        <w:p w14:paraId="6E72BC16" w14:textId="42A694AC" w:rsidR="00954D5C" w:rsidRDefault="00954D5C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30014 Cavarzere (VE)</w:t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br/>
                            <w:t>Phone: +39 0426 53812</w:t>
                          </w:r>
                        </w:p>
                        <w:p w14:paraId="023298F0" w14:textId="1B6C0396" w:rsidR="00954D5C" w:rsidRPr="001B207D" w:rsidRDefault="00954D5C" w:rsidP="001B7E6B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Mail:</w:t>
                          </w:r>
                          <w:r w:rsidRPr="001B207D">
                            <w:rPr>
                              <w:lang w:val="en-US"/>
                            </w:rPr>
                            <w:t xml:space="preserve"> </w:t>
                          </w:r>
                          <w:hyperlink r:id="rId3" w:tgtFrame="_blank" w:tooltip="alma@al-ma.191.it" w:history="1">
                            <w:r w:rsidRPr="001B207D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  <w:lang w:val="en-US"/>
                              </w:rPr>
                              <w:t>alma@al-ma.191.it</w:t>
                            </w:r>
                          </w:hyperlink>
                        </w:p>
                        <w:p w14:paraId="19D24C47" w14:textId="2346503A" w:rsidR="00954D5C" w:rsidRPr="001B207D" w:rsidRDefault="00954D5C" w:rsidP="001B7E6B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Web: www.keuco.com</w:t>
                          </w:r>
                        </w:p>
                        <w:p w14:paraId="0BA26DEB" w14:textId="6A21DB65" w:rsidR="00954D5C" w:rsidRPr="001B207D" w:rsidRDefault="00954D5C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DEF5954" w14:textId="77777777" w:rsidR="00954D5C" w:rsidRPr="001B207D" w:rsidRDefault="00954D5C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55pt;margin-top:196.8pt;width:112.05pt;height:1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" filled="f" stroked="f">
              <v:textbox inset="0,0,0,0">
                <w:txbxContent>
                  <w:p w14:paraId="6159C128" w14:textId="77777777" w:rsidR="00954D5C" w:rsidRPr="00C66649" w:rsidRDefault="00954D5C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954D5C" w:rsidRPr="00C66649" w:rsidRDefault="00954D5C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72462929" w14:textId="77777777" w:rsidR="00954D5C" w:rsidRPr="00C66649" w:rsidRDefault="00954D5C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8A5F353" w14:textId="296ED19C" w:rsidR="00954D5C" w:rsidRPr="00C66649" w:rsidRDefault="00954D5C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954D5C" w:rsidRPr="00C66649" w:rsidRDefault="00954D5C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37290571" w:rsidR="00954D5C" w:rsidRPr="00C66649" w:rsidRDefault="009F6630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954D5C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38F77B4B" w14:textId="77777777" w:rsidR="00954D5C" w:rsidRPr="00C66649" w:rsidRDefault="00954D5C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6FD68A4" w14:textId="77777777" w:rsidR="00954D5C" w:rsidRPr="00C66649" w:rsidRDefault="00954D5C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32A41FFD" w14:textId="3B267405" w:rsidR="00954D5C" w:rsidRPr="00C66649" w:rsidRDefault="00954D5C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KEUCO in Italia</w:t>
                    </w:r>
                  </w:p>
                  <w:p w14:paraId="2274B87A" w14:textId="77777777" w:rsidR="00954D5C" w:rsidRDefault="00954D5C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 </w:t>
                    </w:r>
                  </w:p>
                  <w:p w14:paraId="44EF822A" w14:textId="77777777" w:rsidR="00954D5C" w:rsidRDefault="00954D5C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Via Spalato,26</w:t>
                    </w:r>
                  </w:p>
                  <w:p w14:paraId="6E72BC16" w14:textId="42A694AC" w:rsidR="00954D5C" w:rsidRDefault="00954D5C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30014 Cavarzere (VE)</w:t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br/>
                      <w:t>Phone: +39 0426 53812</w:t>
                    </w:r>
                  </w:p>
                  <w:p w14:paraId="023298F0" w14:textId="1B6C0396" w:rsidR="00954D5C" w:rsidRPr="001B207D" w:rsidRDefault="00954D5C" w:rsidP="001B7E6B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Mail:</w:t>
                    </w:r>
                    <w:r w:rsidRPr="001B207D">
                      <w:rPr>
                        <w:lang w:val="en-US"/>
                      </w:rPr>
                      <w:t xml:space="preserve"> </w:t>
                    </w:r>
                    <w:hyperlink r:id="rId5" w:tgtFrame="_blank" w:tooltip="alma@al-ma.191.it" w:history="1">
                      <w:r w:rsidRPr="001B207D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  <w:lang w:val="en-US"/>
                        </w:rPr>
                        <w:t>alma@al-ma.191.it</w:t>
                      </w:r>
                    </w:hyperlink>
                  </w:p>
                  <w:p w14:paraId="19D24C47" w14:textId="2346503A" w:rsidR="00954D5C" w:rsidRPr="001B207D" w:rsidRDefault="00954D5C" w:rsidP="001B7E6B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Web: www.keuco.com</w:t>
                    </w:r>
                  </w:p>
                  <w:p w14:paraId="0BA26DEB" w14:textId="6A21DB65" w:rsidR="00954D5C" w:rsidRPr="001B207D" w:rsidRDefault="00954D5C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</w:p>
                  <w:p w14:paraId="0DEF5954" w14:textId="77777777" w:rsidR="00954D5C" w:rsidRPr="001B207D" w:rsidRDefault="00954D5C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EA33877"/>
    <w:multiLevelType w:val="hybridMultilevel"/>
    <w:tmpl w:val="8E2EF888"/>
    <w:lvl w:ilvl="0" w:tplc="64F814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2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3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07016"/>
    <w:multiLevelType w:val="hybridMultilevel"/>
    <w:tmpl w:val="0C5224B6"/>
    <w:lvl w:ilvl="0" w:tplc="D302AFFC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17"/>
  </w:num>
  <w:num w:numId="5">
    <w:abstractNumId w:val="19"/>
  </w:num>
  <w:num w:numId="6">
    <w:abstractNumId w:val="8"/>
  </w:num>
  <w:num w:numId="7">
    <w:abstractNumId w:val="9"/>
  </w:num>
  <w:num w:numId="8">
    <w:abstractNumId w:val="25"/>
  </w:num>
  <w:num w:numId="9">
    <w:abstractNumId w:val="12"/>
  </w:num>
  <w:num w:numId="10">
    <w:abstractNumId w:val="15"/>
  </w:num>
  <w:num w:numId="11">
    <w:abstractNumId w:val="18"/>
  </w:num>
  <w:num w:numId="12">
    <w:abstractNumId w:val="16"/>
  </w:num>
  <w:num w:numId="13">
    <w:abstractNumId w:val="4"/>
  </w:num>
  <w:num w:numId="14">
    <w:abstractNumId w:val="1"/>
  </w:num>
  <w:num w:numId="15">
    <w:abstractNumId w:val="5"/>
  </w:num>
  <w:num w:numId="16">
    <w:abstractNumId w:val="13"/>
  </w:num>
  <w:num w:numId="17">
    <w:abstractNumId w:val="0"/>
  </w:num>
  <w:num w:numId="18">
    <w:abstractNumId w:val="21"/>
  </w:num>
  <w:num w:numId="19">
    <w:abstractNumId w:val="14"/>
  </w:num>
  <w:num w:numId="20">
    <w:abstractNumId w:val="23"/>
  </w:num>
  <w:num w:numId="21">
    <w:abstractNumId w:val="2"/>
  </w:num>
  <w:num w:numId="22">
    <w:abstractNumId w:val="6"/>
  </w:num>
  <w:num w:numId="23">
    <w:abstractNumId w:val="22"/>
  </w:num>
  <w:num w:numId="24">
    <w:abstractNumId w:val="11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828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19FD"/>
    <w:rsid w:val="00082255"/>
    <w:rsid w:val="00083B22"/>
    <w:rsid w:val="0008450A"/>
    <w:rsid w:val="0009279C"/>
    <w:rsid w:val="0009511D"/>
    <w:rsid w:val="000A0742"/>
    <w:rsid w:val="000A22F4"/>
    <w:rsid w:val="000A4F8F"/>
    <w:rsid w:val="000A6209"/>
    <w:rsid w:val="000A787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13D9"/>
    <w:rsid w:val="00107A30"/>
    <w:rsid w:val="001124EB"/>
    <w:rsid w:val="00112D57"/>
    <w:rsid w:val="00112E2B"/>
    <w:rsid w:val="00115CDA"/>
    <w:rsid w:val="00120950"/>
    <w:rsid w:val="00121AB6"/>
    <w:rsid w:val="0012498B"/>
    <w:rsid w:val="00130DF5"/>
    <w:rsid w:val="001322F4"/>
    <w:rsid w:val="00134926"/>
    <w:rsid w:val="0014478A"/>
    <w:rsid w:val="00152BB2"/>
    <w:rsid w:val="001548DB"/>
    <w:rsid w:val="001569AA"/>
    <w:rsid w:val="001645E8"/>
    <w:rsid w:val="0016468A"/>
    <w:rsid w:val="0017165E"/>
    <w:rsid w:val="00171FB0"/>
    <w:rsid w:val="001814FF"/>
    <w:rsid w:val="00181899"/>
    <w:rsid w:val="001969FD"/>
    <w:rsid w:val="001B207D"/>
    <w:rsid w:val="001B4709"/>
    <w:rsid w:val="001B7E6B"/>
    <w:rsid w:val="001C76B0"/>
    <w:rsid w:val="001D22E8"/>
    <w:rsid w:val="001E4FAD"/>
    <w:rsid w:val="001E7A0C"/>
    <w:rsid w:val="001F0495"/>
    <w:rsid w:val="001F606E"/>
    <w:rsid w:val="00201188"/>
    <w:rsid w:val="0020182F"/>
    <w:rsid w:val="00201DD7"/>
    <w:rsid w:val="0020517E"/>
    <w:rsid w:val="002056C8"/>
    <w:rsid w:val="00206565"/>
    <w:rsid w:val="002067B8"/>
    <w:rsid w:val="00207021"/>
    <w:rsid w:val="002077F3"/>
    <w:rsid w:val="00216FD0"/>
    <w:rsid w:val="002217FF"/>
    <w:rsid w:val="00226402"/>
    <w:rsid w:val="0022654E"/>
    <w:rsid w:val="00233CAD"/>
    <w:rsid w:val="002402C0"/>
    <w:rsid w:val="00244FF5"/>
    <w:rsid w:val="00245959"/>
    <w:rsid w:val="002477DC"/>
    <w:rsid w:val="00252902"/>
    <w:rsid w:val="0025616A"/>
    <w:rsid w:val="00256282"/>
    <w:rsid w:val="00264808"/>
    <w:rsid w:val="0026538B"/>
    <w:rsid w:val="00275A51"/>
    <w:rsid w:val="0028072E"/>
    <w:rsid w:val="00280986"/>
    <w:rsid w:val="00284A80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584"/>
    <w:rsid w:val="00353C17"/>
    <w:rsid w:val="00353C33"/>
    <w:rsid w:val="00363DE8"/>
    <w:rsid w:val="00372B74"/>
    <w:rsid w:val="00374761"/>
    <w:rsid w:val="0037580A"/>
    <w:rsid w:val="003808F1"/>
    <w:rsid w:val="00381B1B"/>
    <w:rsid w:val="00383AA1"/>
    <w:rsid w:val="00387A1A"/>
    <w:rsid w:val="00387E4E"/>
    <w:rsid w:val="00392E3A"/>
    <w:rsid w:val="00393782"/>
    <w:rsid w:val="00394969"/>
    <w:rsid w:val="00395E65"/>
    <w:rsid w:val="003A7C4B"/>
    <w:rsid w:val="003B0400"/>
    <w:rsid w:val="003B6765"/>
    <w:rsid w:val="003C0F76"/>
    <w:rsid w:val="003D305C"/>
    <w:rsid w:val="003D4966"/>
    <w:rsid w:val="003D55F2"/>
    <w:rsid w:val="003D7FE5"/>
    <w:rsid w:val="003E3097"/>
    <w:rsid w:val="003E69C9"/>
    <w:rsid w:val="004037B1"/>
    <w:rsid w:val="00407011"/>
    <w:rsid w:val="00407827"/>
    <w:rsid w:val="00416FC6"/>
    <w:rsid w:val="00417CF1"/>
    <w:rsid w:val="00417F18"/>
    <w:rsid w:val="0042055E"/>
    <w:rsid w:val="00420FBD"/>
    <w:rsid w:val="00434589"/>
    <w:rsid w:val="0044024D"/>
    <w:rsid w:val="00440ADC"/>
    <w:rsid w:val="00445F7A"/>
    <w:rsid w:val="00471BBE"/>
    <w:rsid w:val="0047347F"/>
    <w:rsid w:val="00486FF4"/>
    <w:rsid w:val="004908FA"/>
    <w:rsid w:val="00490E35"/>
    <w:rsid w:val="00491F4D"/>
    <w:rsid w:val="00496408"/>
    <w:rsid w:val="00496B72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4F141D"/>
    <w:rsid w:val="004F331C"/>
    <w:rsid w:val="0050417D"/>
    <w:rsid w:val="005129CE"/>
    <w:rsid w:val="0051515B"/>
    <w:rsid w:val="005203CB"/>
    <w:rsid w:val="00523BF4"/>
    <w:rsid w:val="00524676"/>
    <w:rsid w:val="00525991"/>
    <w:rsid w:val="00534079"/>
    <w:rsid w:val="00547930"/>
    <w:rsid w:val="00556A6D"/>
    <w:rsid w:val="00561E78"/>
    <w:rsid w:val="005635BD"/>
    <w:rsid w:val="00567C95"/>
    <w:rsid w:val="00571061"/>
    <w:rsid w:val="00572B3C"/>
    <w:rsid w:val="005741B5"/>
    <w:rsid w:val="0057669B"/>
    <w:rsid w:val="00595A25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15F8"/>
    <w:rsid w:val="005C3B97"/>
    <w:rsid w:val="005C5AEE"/>
    <w:rsid w:val="005C6D49"/>
    <w:rsid w:val="005E0FFD"/>
    <w:rsid w:val="005E25E9"/>
    <w:rsid w:val="005F0412"/>
    <w:rsid w:val="00602B2D"/>
    <w:rsid w:val="00606A5F"/>
    <w:rsid w:val="00611C7D"/>
    <w:rsid w:val="0062148D"/>
    <w:rsid w:val="006215D1"/>
    <w:rsid w:val="00623720"/>
    <w:rsid w:val="006246CA"/>
    <w:rsid w:val="00633B7D"/>
    <w:rsid w:val="00637B3D"/>
    <w:rsid w:val="00640685"/>
    <w:rsid w:val="00641A50"/>
    <w:rsid w:val="00643243"/>
    <w:rsid w:val="0066390A"/>
    <w:rsid w:val="00666422"/>
    <w:rsid w:val="006727F0"/>
    <w:rsid w:val="00673201"/>
    <w:rsid w:val="0067508D"/>
    <w:rsid w:val="0068629E"/>
    <w:rsid w:val="0069179B"/>
    <w:rsid w:val="006A0688"/>
    <w:rsid w:val="006A6FC7"/>
    <w:rsid w:val="006C27B4"/>
    <w:rsid w:val="006C6319"/>
    <w:rsid w:val="006D4F74"/>
    <w:rsid w:val="006E3F39"/>
    <w:rsid w:val="006E594D"/>
    <w:rsid w:val="006E67FA"/>
    <w:rsid w:val="006F2639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5C54"/>
    <w:rsid w:val="007B7B39"/>
    <w:rsid w:val="007C1449"/>
    <w:rsid w:val="007C31EB"/>
    <w:rsid w:val="007D0B1F"/>
    <w:rsid w:val="007D2EFD"/>
    <w:rsid w:val="007E614C"/>
    <w:rsid w:val="007F1684"/>
    <w:rsid w:val="00803810"/>
    <w:rsid w:val="008160CD"/>
    <w:rsid w:val="00821FE4"/>
    <w:rsid w:val="00825545"/>
    <w:rsid w:val="00825819"/>
    <w:rsid w:val="0083218D"/>
    <w:rsid w:val="008378A8"/>
    <w:rsid w:val="00843CE7"/>
    <w:rsid w:val="008469B0"/>
    <w:rsid w:val="008470D0"/>
    <w:rsid w:val="0085048F"/>
    <w:rsid w:val="0085258E"/>
    <w:rsid w:val="008536F6"/>
    <w:rsid w:val="00854F4D"/>
    <w:rsid w:val="0087358F"/>
    <w:rsid w:val="00886249"/>
    <w:rsid w:val="008A00F4"/>
    <w:rsid w:val="008A0D3C"/>
    <w:rsid w:val="008A3B4B"/>
    <w:rsid w:val="008B02FD"/>
    <w:rsid w:val="008B1EA0"/>
    <w:rsid w:val="008B679E"/>
    <w:rsid w:val="008C3955"/>
    <w:rsid w:val="008D0C4A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205A0"/>
    <w:rsid w:val="0093381C"/>
    <w:rsid w:val="00933D6A"/>
    <w:rsid w:val="009372B5"/>
    <w:rsid w:val="00954D5C"/>
    <w:rsid w:val="0095581C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9F6630"/>
    <w:rsid w:val="00A014B0"/>
    <w:rsid w:val="00A049D1"/>
    <w:rsid w:val="00A06128"/>
    <w:rsid w:val="00A07A2A"/>
    <w:rsid w:val="00A07B0F"/>
    <w:rsid w:val="00A10E7E"/>
    <w:rsid w:val="00A164A1"/>
    <w:rsid w:val="00A1735C"/>
    <w:rsid w:val="00A25B77"/>
    <w:rsid w:val="00A355D9"/>
    <w:rsid w:val="00A40775"/>
    <w:rsid w:val="00A471F0"/>
    <w:rsid w:val="00A51F61"/>
    <w:rsid w:val="00A534DB"/>
    <w:rsid w:val="00A668BD"/>
    <w:rsid w:val="00A67F62"/>
    <w:rsid w:val="00A76887"/>
    <w:rsid w:val="00A77E7E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0F0"/>
    <w:rsid w:val="00B14FCD"/>
    <w:rsid w:val="00B21E22"/>
    <w:rsid w:val="00B2725D"/>
    <w:rsid w:val="00B30F25"/>
    <w:rsid w:val="00B44AB0"/>
    <w:rsid w:val="00B51C95"/>
    <w:rsid w:val="00B5479F"/>
    <w:rsid w:val="00B6033E"/>
    <w:rsid w:val="00B62662"/>
    <w:rsid w:val="00B629DB"/>
    <w:rsid w:val="00B643BB"/>
    <w:rsid w:val="00B733C6"/>
    <w:rsid w:val="00B73F25"/>
    <w:rsid w:val="00B82094"/>
    <w:rsid w:val="00B8432E"/>
    <w:rsid w:val="00B84766"/>
    <w:rsid w:val="00B8483D"/>
    <w:rsid w:val="00B85143"/>
    <w:rsid w:val="00B86CC9"/>
    <w:rsid w:val="00B951EB"/>
    <w:rsid w:val="00BA09DB"/>
    <w:rsid w:val="00BA1EC9"/>
    <w:rsid w:val="00BA6F9C"/>
    <w:rsid w:val="00BB2101"/>
    <w:rsid w:val="00BB2131"/>
    <w:rsid w:val="00BC0EC8"/>
    <w:rsid w:val="00BC2CC6"/>
    <w:rsid w:val="00BC69CD"/>
    <w:rsid w:val="00BD244A"/>
    <w:rsid w:val="00BD339E"/>
    <w:rsid w:val="00BD42BA"/>
    <w:rsid w:val="00BD53B7"/>
    <w:rsid w:val="00BD53CD"/>
    <w:rsid w:val="00BD7C73"/>
    <w:rsid w:val="00BE10E1"/>
    <w:rsid w:val="00BE6FAB"/>
    <w:rsid w:val="00BF1CE0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66649"/>
    <w:rsid w:val="00C66FF6"/>
    <w:rsid w:val="00C702A5"/>
    <w:rsid w:val="00C7300D"/>
    <w:rsid w:val="00C85299"/>
    <w:rsid w:val="00C871E5"/>
    <w:rsid w:val="00C87E95"/>
    <w:rsid w:val="00C91EAE"/>
    <w:rsid w:val="00C97DAD"/>
    <w:rsid w:val="00CA1C3F"/>
    <w:rsid w:val="00CA5F59"/>
    <w:rsid w:val="00CB24C2"/>
    <w:rsid w:val="00CD1108"/>
    <w:rsid w:val="00CD2FB0"/>
    <w:rsid w:val="00CD3D62"/>
    <w:rsid w:val="00CE173C"/>
    <w:rsid w:val="00CE792E"/>
    <w:rsid w:val="00CF2084"/>
    <w:rsid w:val="00CF2A1F"/>
    <w:rsid w:val="00CF47A1"/>
    <w:rsid w:val="00D0401B"/>
    <w:rsid w:val="00D11139"/>
    <w:rsid w:val="00D16466"/>
    <w:rsid w:val="00D1746E"/>
    <w:rsid w:val="00D22C75"/>
    <w:rsid w:val="00D27CE5"/>
    <w:rsid w:val="00D3017C"/>
    <w:rsid w:val="00D36F32"/>
    <w:rsid w:val="00D43158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A3E2B"/>
    <w:rsid w:val="00DB6D03"/>
    <w:rsid w:val="00DD27F4"/>
    <w:rsid w:val="00DD508A"/>
    <w:rsid w:val="00DE2A9C"/>
    <w:rsid w:val="00DE7CAB"/>
    <w:rsid w:val="00DF03AB"/>
    <w:rsid w:val="00DF0C62"/>
    <w:rsid w:val="00DF2E05"/>
    <w:rsid w:val="00DF3F34"/>
    <w:rsid w:val="00E01C8E"/>
    <w:rsid w:val="00E02E55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63E5A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2588C"/>
    <w:rsid w:val="00F4082A"/>
    <w:rsid w:val="00F40B56"/>
    <w:rsid w:val="00F42597"/>
    <w:rsid w:val="00F53AC7"/>
    <w:rsid w:val="00F61DF3"/>
    <w:rsid w:val="00F67241"/>
    <w:rsid w:val="00F675ED"/>
    <w:rsid w:val="00F70273"/>
    <w:rsid w:val="00F90788"/>
    <w:rsid w:val="00F97935"/>
    <w:rsid w:val="00FB2519"/>
    <w:rsid w:val="00FC24B5"/>
    <w:rsid w:val="00FC2C53"/>
    <w:rsid w:val="00FD3789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D3B8852A-0C08-9F41-8C69-3A561908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074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  <w:szCs w:val="20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  <w:rPr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7E7E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C66649"/>
    <w:rPr>
      <w:sz w:val="20"/>
      <w:szCs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C6664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3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7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4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948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1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Renato Violato</cp:lastModifiedBy>
  <cp:revision>2</cp:revision>
  <cp:lastPrinted>2020-03-27T16:46:00Z</cp:lastPrinted>
  <dcterms:created xsi:type="dcterms:W3CDTF">2020-06-22T09:18:00Z</dcterms:created>
  <dcterms:modified xsi:type="dcterms:W3CDTF">2020-06-22T09:18:00Z</dcterms:modified>
</cp:coreProperties>
</file>