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D339" w14:textId="77777777" w:rsidR="00A11775" w:rsidRDefault="00A11775" w:rsidP="0093507D">
      <w:pPr>
        <w:pStyle w:val="Titolo"/>
        <w:jc w:val="left"/>
      </w:pPr>
    </w:p>
    <w:p w14:paraId="4F0DED6D" w14:textId="77777777" w:rsidR="00A11775" w:rsidRPr="00125703" w:rsidRDefault="00A11775" w:rsidP="00125703">
      <w:pPr>
        <w:ind w:right="332"/>
        <w:jc w:val="right"/>
        <w:rPr>
          <w:rFonts w:ascii="Calibri" w:hAnsi="Calibri"/>
          <w:b/>
          <w:sz w:val="20"/>
          <w:szCs w:val="20"/>
        </w:rPr>
      </w:pPr>
      <w:r w:rsidRPr="00125703">
        <w:rPr>
          <w:rFonts w:ascii="Calibri" w:hAnsi="Calibri"/>
          <w:b/>
          <w:sz w:val="20"/>
          <w:szCs w:val="20"/>
        </w:rPr>
        <w:t>Informazioni stampa</w:t>
      </w:r>
    </w:p>
    <w:p w14:paraId="645A3F85" w14:textId="77777777" w:rsidR="00A11775" w:rsidRPr="002C7A8D" w:rsidRDefault="00050E84" w:rsidP="002C7A8D">
      <w:pPr>
        <w:ind w:right="332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Febbraio </w:t>
      </w:r>
      <w:bookmarkStart w:id="0" w:name="_GoBack"/>
      <w:bookmarkEnd w:id="0"/>
      <w:r w:rsidR="00613706">
        <w:rPr>
          <w:rFonts w:ascii="Calibri" w:hAnsi="Calibri"/>
          <w:b/>
          <w:sz w:val="20"/>
          <w:szCs w:val="20"/>
        </w:rPr>
        <w:t>2012</w:t>
      </w:r>
    </w:p>
    <w:p w14:paraId="7543B1BF" w14:textId="77777777" w:rsidR="00A11775" w:rsidRDefault="00A11775" w:rsidP="00125703">
      <w:pPr>
        <w:ind w:right="332"/>
        <w:jc w:val="both"/>
        <w:rPr>
          <w:rFonts w:ascii="Calibri" w:hAnsi="Calibri"/>
          <w:b/>
          <w:sz w:val="32"/>
          <w:szCs w:val="32"/>
        </w:rPr>
      </w:pPr>
    </w:p>
    <w:p w14:paraId="4106E3D3" w14:textId="77777777" w:rsidR="001E455D" w:rsidRPr="0044506C" w:rsidRDefault="003F5C9A" w:rsidP="00413FE0">
      <w:pPr>
        <w:ind w:right="332"/>
        <w:jc w:val="both"/>
        <w:rPr>
          <w:rFonts w:asciiTheme="minorHAnsi" w:hAnsiTheme="minorHAnsi"/>
          <w:b/>
          <w:i/>
          <w:sz w:val="22"/>
          <w:szCs w:val="22"/>
        </w:rPr>
      </w:pPr>
      <w:r w:rsidRPr="0093507D">
        <w:rPr>
          <w:rFonts w:asciiTheme="minorHAnsi" w:hAnsiTheme="minorHAnsi"/>
          <w:b/>
          <w:sz w:val="32"/>
          <w:szCs w:val="32"/>
        </w:rPr>
        <w:t xml:space="preserve">Topaz, </w:t>
      </w:r>
      <w:r w:rsidR="00142ECB" w:rsidRPr="0093507D">
        <w:rPr>
          <w:rFonts w:asciiTheme="minorHAnsi" w:hAnsiTheme="minorHAnsi"/>
          <w:b/>
          <w:sz w:val="32"/>
          <w:szCs w:val="32"/>
        </w:rPr>
        <w:t>il rubinetto gioiello di casa GRAFF</w:t>
      </w:r>
    </w:p>
    <w:p w14:paraId="405EDDCF" w14:textId="77777777" w:rsidR="001E455D" w:rsidRPr="0093507D" w:rsidRDefault="001E455D" w:rsidP="00413FE0">
      <w:pPr>
        <w:ind w:right="332"/>
        <w:jc w:val="both"/>
        <w:rPr>
          <w:rFonts w:asciiTheme="minorHAnsi" w:hAnsiTheme="minorHAnsi" w:cs="Helvetica"/>
          <w:sz w:val="26"/>
          <w:szCs w:val="26"/>
        </w:rPr>
      </w:pPr>
    </w:p>
    <w:p w14:paraId="127024F8" w14:textId="77777777" w:rsidR="001C0F1D" w:rsidRPr="0093507D" w:rsidRDefault="00494E6A" w:rsidP="00BF1BD1">
      <w:pPr>
        <w:ind w:right="332"/>
        <w:jc w:val="both"/>
        <w:rPr>
          <w:rFonts w:asciiTheme="minorHAnsi" w:hAnsiTheme="minorHAnsi" w:cs="Arial"/>
        </w:rPr>
      </w:pPr>
      <w:r w:rsidRPr="0093507D">
        <w:rPr>
          <w:rFonts w:asciiTheme="minorHAnsi" w:hAnsiTheme="minorHAnsi" w:cs="Arial"/>
        </w:rPr>
        <w:t>Proprio come i</w:t>
      </w:r>
      <w:r w:rsidR="00142ECB" w:rsidRPr="0093507D">
        <w:rPr>
          <w:rFonts w:asciiTheme="minorHAnsi" w:hAnsiTheme="minorHAnsi" w:cs="Arial"/>
        </w:rPr>
        <w:t>l topazio</w:t>
      </w:r>
      <w:r w:rsidRPr="0093507D">
        <w:rPr>
          <w:rFonts w:asciiTheme="minorHAnsi" w:hAnsiTheme="minorHAnsi" w:cs="Arial"/>
        </w:rPr>
        <w:t xml:space="preserve">, </w:t>
      </w:r>
      <w:r w:rsidR="00305FAC" w:rsidRPr="0093507D">
        <w:rPr>
          <w:rFonts w:asciiTheme="minorHAnsi" w:hAnsiTheme="minorHAnsi" w:cs="Arial"/>
        </w:rPr>
        <w:t>la</w:t>
      </w:r>
      <w:r w:rsidRPr="0093507D">
        <w:rPr>
          <w:rFonts w:asciiTheme="minorHAnsi" w:hAnsiTheme="minorHAnsi" w:cs="Arial"/>
        </w:rPr>
        <w:t xml:space="preserve"> nuova collezion</w:t>
      </w:r>
      <w:r w:rsidR="00BF1BD1">
        <w:rPr>
          <w:rFonts w:asciiTheme="minorHAnsi" w:hAnsiTheme="minorHAnsi" w:cs="Arial"/>
        </w:rPr>
        <w:t xml:space="preserve">e di </w:t>
      </w:r>
      <w:proofErr w:type="gramStart"/>
      <w:r w:rsidR="00BF1BD1">
        <w:rPr>
          <w:rFonts w:asciiTheme="minorHAnsi" w:hAnsiTheme="minorHAnsi" w:cs="Arial"/>
        </w:rPr>
        <w:t>rubinett</w:t>
      </w:r>
      <w:r w:rsidR="00D14ACB">
        <w:rPr>
          <w:rFonts w:asciiTheme="minorHAnsi" w:hAnsiTheme="minorHAnsi" w:cs="Arial"/>
        </w:rPr>
        <w:t xml:space="preserve">i </w:t>
      </w:r>
      <w:r w:rsidR="00BF1BD1">
        <w:rPr>
          <w:rFonts w:asciiTheme="minorHAnsi" w:hAnsiTheme="minorHAnsi" w:cs="Arial"/>
        </w:rPr>
        <w:t>firmata GRAFF</w:t>
      </w:r>
      <w:proofErr w:type="gramEnd"/>
      <w:r w:rsidRPr="0093507D">
        <w:rPr>
          <w:rFonts w:asciiTheme="minorHAnsi" w:hAnsiTheme="minorHAnsi" w:cs="Arial"/>
        </w:rPr>
        <w:t xml:space="preserve"> vuole essere un pezzo</w:t>
      </w:r>
      <w:r w:rsidR="005A7A7D">
        <w:rPr>
          <w:rFonts w:asciiTheme="minorHAnsi" w:hAnsiTheme="minorHAnsi" w:cs="Arial"/>
        </w:rPr>
        <w:t xml:space="preserve"> </w:t>
      </w:r>
      <w:r w:rsidRPr="0093507D">
        <w:rPr>
          <w:rFonts w:asciiTheme="minorHAnsi" w:hAnsiTheme="minorHAnsi" w:cs="Arial"/>
        </w:rPr>
        <w:t>raro</w:t>
      </w:r>
      <w:r w:rsidR="00FA7FB1" w:rsidRPr="0093507D">
        <w:rPr>
          <w:rFonts w:asciiTheme="minorHAnsi" w:hAnsiTheme="minorHAnsi" w:cs="Arial"/>
        </w:rPr>
        <w:t xml:space="preserve"> e</w:t>
      </w:r>
      <w:r w:rsidR="00A00215" w:rsidRPr="0093507D">
        <w:rPr>
          <w:rFonts w:asciiTheme="minorHAnsi" w:hAnsiTheme="minorHAnsi" w:cs="Arial"/>
        </w:rPr>
        <w:t xml:space="preserve"> accattivante. </w:t>
      </w:r>
    </w:p>
    <w:p w14:paraId="7346FE9B" w14:textId="77777777" w:rsidR="00494E6A" w:rsidRPr="0093507D" w:rsidRDefault="00494E6A" w:rsidP="00BF1BD1">
      <w:pPr>
        <w:widowControl w:val="0"/>
        <w:autoSpaceDE w:val="0"/>
        <w:autoSpaceDN w:val="0"/>
        <w:adjustRightInd w:val="0"/>
        <w:ind w:right="403"/>
        <w:jc w:val="both"/>
        <w:rPr>
          <w:rFonts w:asciiTheme="minorHAnsi" w:hAnsiTheme="minorHAnsi" w:cs="Arial"/>
        </w:rPr>
      </w:pPr>
    </w:p>
    <w:p w14:paraId="05A26936" w14:textId="77777777" w:rsidR="00305FAC" w:rsidRPr="00861AD3" w:rsidRDefault="00BF1BD1" w:rsidP="00BF1BD1">
      <w:pPr>
        <w:widowControl w:val="0"/>
        <w:autoSpaceDE w:val="0"/>
        <w:autoSpaceDN w:val="0"/>
        <w:adjustRightInd w:val="0"/>
        <w:ind w:right="40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</w:t>
      </w:r>
      <w:r w:rsidR="00A00215" w:rsidRPr="0093507D">
        <w:rPr>
          <w:rFonts w:asciiTheme="minorHAnsi" w:hAnsiTheme="minorHAnsi" w:cs="Arial"/>
        </w:rPr>
        <w:t xml:space="preserve"> rubinetteria americana che sta facendo innamorare gli italiani proprio perché coniuga alla tradizione tecnologica </w:t>
      </w:r>
      <w:r w:rsidR="00D838E9">
        <w:rPr>
          <w:rFonts w:asciiTheme="minorHAnsi" w:hAnsiTheme="minorHAnsi" w:cs="Arial"/>
        </w:rPr>
        <w:t xml:space="preserve">statunitense </w:t>
      </w:r>
      <w:r w:rsidR="00A00215" w:rsidRPr="0093507D">
        <w:rPr>
          <w:rFonts w:asciiTheme="minorHAnsi" w:hAnsiTheme="minorHAnsi" w:cs="Arial"/>
        </w:rPr>
        <w:t>uno stile sempre più europeo, propone al mercato</w:t>
      </w:r>
      <w:r w:rsidR="005A7A7D">
        <w:rPr>
          <w:rFonts w:asciiTheme="minorHAnsi" w:hAnsiTheme="minorHAnsi" w:cs="Arial"/>
        </w:rPr>
        <w:t xml:space="preserve"> </w:t>
      </w:r>
      <w:r w:rsidRPr="00861AD3">
        <w:rPr>
          <w:rFonts w:asciiTheme="minorHAnsi" w:hAnsiTheme="minorHAnsi" w:cs="Arial"/>
        </w:rPr>
        <w:t>Topaz</w:t>
      </w:r>
      <w:r w:rsidR="0081276A" w:rsidRPr="00861AD3">
        <w:rPr>
          <w:rFonts w:asciiTheme="minorHAnsi" w:hAnsiTheme="minorHAnsi" w:cs="Arial"/>
        </w:rPr>
        <w:t xml:space="preserve">, </w:t>
      </w:r>
      <w:r w:rsidR="00A00215" w:rsidRPr="00861AD3">
        <w:rPr>
          <w:rFonts w:asciiTheme="minorHAnsi" w:hAnsiTheme="minorHAnsi" w:cs="Arial"/>
        </w:rPr>
        <w:t xml:space="preserve">una collezione </w:t>
      </w:r>
      <w:r w:rsidR="00055A4D">
        <w:rPr>
          <w:rFonts w:asciiTheme="minorHAnsi" w:hAnsiTheme="minorHAnsi" w:cs="Arial"/>
        </w:rPr>
        <w:t xml:space="preserve">completa di rubinetti disponibili nelle versioni </w:t>
      </w:r>
      <w:r w:rsidR="00055A4D" w:rsidRPr="004755E0">
        <w:rPr>
          <w:rFonts w:ascii="Calibri" w:hAnsi="Calibri" w:cs="Arial"/>
        </w:rPr>
        <w:t xml:space="preserve">incasso, </w:t>
      </w:r>
      <w:proofErr w:type="gramStart"/>
      <w:r w:rsidR="00055A4D" w:rsidRPr="004755E0">
        <w:rPr>
          <w:rFonts w:ascii="Calibri" w:hAnsi="Calibri" w:cs="Arial"/>
        </w:rPr>
        <w:t>piano vasca</w:t>
      </w:r>
      <w:proofErr w:type="gramEnd"/>
      <w:r w:rsidR="00055A4D" w:rsidRPr="004755E0">
        <w:rPr>
          <w:rFonts w:ascii="Calibri" w:hAnsi="Calibri" w:cs="Arial"/>
        </w:rPr>
        <w:t>, lavabo da piano e come sistema termostatico.</w:t>
      </w:r>
    </w:p>
    <w:p w14:paraId="42AAFB7B" w14:textId="77777777" w:rsidR="00C80B33" w:rsidRDefault="00C80B33" w:rsidP="00C80B33">
      <w:pPr>
        <w:widowControl w:val="0"/>
        <w:autoSpaceDE w:val="0"/>
        <w:autoSpaceDN w:val="0"/>
        <w:adjustRightInd w:val="0"/>
        <w:ind w:right="403"/>
        <w:jc w:val="both"/>
        <w:rPr>
          <w:rFonts w:ascii="Calibri" w:hAnsi="Calibri" w:cs="Arial"/>
        </w:rPr>
      </w:pPr>
    </w:p>
    <w:p w14:paraId="347E86BC" w14:textId="77777777" w:rsidR="00A81711" w:rsidRDefault="00494E6A" w:rsidP="00A81711">
      <w:pPr>
        <w:widowControl w:val="0"/>
        <w:autoSpaceDE w:val="0"/>
        <w:autoSpaceDN w:val="0"/>
        <w:adjustRightInd w:val="0"/>
        <w:ind w:right="403"/>
        <w:jc w:val="both"/>
        <w:rPr>
          <w:rFonts w:asciiTheme="minorHAnsi" w:hAnsiTheme="minorHAnsi" w:cs="Arial"/>
        </w:rPr>
      </w:pPr>
      <w:r w:rsidRPr="0093507D">
        <w:rPr>
          <w:rFonts w:asciiTheme="minorHAnsi" w:hAnsiTheme="minorHAnsi" w:cs="Arial"/>
        </w:rPr>
        <w:t xml:space="preserve">Il getto </w:t>
      </w:r>
      <w:r w:rsidR="004D1AA7">
        <w:rPr>
          <w:rFonts w:asciiTheme="minorHAnsi" w:hAnsiTheme="minorHAnsi" w:cs="Arial"/>
        </w:rPr>
        <w:t xml:space="preserve">del miscelatore </w:t>
      </w:r>
      <w:r w:rsidRPr="0093507D">
        <w:rPr>
          <w:rFonts w:asciiTheme="minorHAnsi" w:hAnsiTheme="minorHAnsi" w:cs="Arial"/>
        </w:rPr>
        <w:t>presenta una curva armoniosa che termina con una base esagonale incorniciata dalle due maniglie scolpite come gioielli. La leva delle maniglie è lievemente ondulata, confere</w:t>
      </w:r>
      <w:r w:rsidR="003016CD">
        <w:rPr>
          <w:rFonts w:asciiTheme="minorHAnsi" w:hAnsiTheme="minorHAnsi" w:cs="Arial"/>
        </w:rPr>
        <w:t xml:space="preserve">ndo al prodotto una forma </w:t>
      </w:r>
      <w:r w:rsidR="003016CD" w:rsidRPr="00861AD3">
        <w:rPr>
          <w:rFonts w:asciiTheme="minorHAnsi" w:hAnsiTheme="minorHAnsi" w:cs="Arial"/>
        </w:rPr>
        <w:t>art-dé</w:t>
      </w:r>
      <w:r w:rsidRPr="00861AD3">
        <w:rPr>
          <w:rFonts w:asciiTheme="minorHAnsi" w:hAnsiTheme="minorHAnsi" w:cs="Arial"/>
        </w:rPr>
        <w:t>co</w:t>
      </w:r>
      <w:r w:rsidRPr="0093507D">
        <w:rPr>
          <w:rFonts w:asciiTheme="minorHAnsi" w:hAnsiTheme="minorHAnsi" w:cs="Arial"/>
        </w:rPr>
        <w:t xml:space="preserve"> che </w:t>
      </w:r>
      <w:r w:rsidR="007E4D89">
        <w:rPr>
          <w:rFonts w:asciiTheme="minorHAnsi" w:hAnsiTheme="minorHAnsi" w:cs="Arial"/>
        </w:rPr>
        <w:t>assomiglia</w:t>
      </w:r>
      <w:r w:rsidR="00B41054" w:rsidRPr="0081276A">
        <w:rPr>
          <w:rFonts w:asciiTheme="minorHAnsi" w:hAnsiTheme="minorHAnsi" w:cs="Arial"/>
        </w:rPr>
        <w:t xml:space="preserve">, con la sua leggerezza, </w:t>
      </w:r>
      <w:r w:rsidRPr="0093507D">
        <w:rPr>
          <w:rFonts w:asciiTheme="minorHAnsi" w:hAnsiTheme="minorHAnsi" w:cs="Arial"/>
        </w:rPr>
        <w:t xml:space="preserve">alla classica forma di una foglia. </w:t>
      </w:r>
      <w:r w:rsidR="00EA49F1" w:rsidRPr="0093507D">
        <w:rPr>
          <w:rFonts w:asciiTheme="minorHAnsi" w:hAnsiTheme="minorHAnsi" w:cs="Arial"/>
        </w:rPr>
        <w:t>Per la doccia il soffione presenta una forma esagonale riprendendo la linea del getto e delle maniglie dell’intera collezione.</w:t>
      </w:r>
    </w:p>
    <w:p w14:paraId="7503A718" w14:textId="77777777" w:rsidR="00A81711" w:rsidRDefault="00A81711" w:rsidP="00A81711">
      <w:pPr>
        <w:widowControl w:val="0"/>
        <w:autoSpaceDE w:val="0"/>
        <w:autoSpaceDN w:val="0"/>
        <w:adjustRightInd w:val="0"/>
        <w:ind w:right="403"/>
        <w:jc w:val="both"/>
        <w:rPr>
          <w:rFonts w:ascii="Calibri" w:hAnsi="Calibri" w:cs="Arial"/>
        </w:rPr>
      </w:pPr>
    </w:p>
    <w:p w14:paraId="282E4AE4" w14:textId="77777777" w:rsidR="001B5BB9" w:rsidRPr="001B5BB9" w:rsidRDefault="001B5BB9" w:rsidP="001B5BB9">
      <w:pPr>
        <w:widowControl w:val="0"/>
        <w:autoSpaceDE w:val="0"/>
        <w:autoSpaceDN w:val="0"/>
        <w:adjustRightInd w:val="0"/>
        <w:spacing w:after="400"/>
        <w:ind w:right="400"/>
        <w:jc w:val="both"/>
        <w:rPr>
          <w:rFonts w:ascii="Calibri" w:hAnsi="Calibri" w:cs="Arial"/>
        </w:rPr>
      </w:pPr>
      <w:r w:rsidRPr="00634299">
        <w:rPr>
          <w:rFonts w:ascii="Calibri" w:hAnsi="Calibri" w:cs="Arial"/>
        </w:rPr>
        <w:t>Topaz è in grado di soddisfare la necessità di arr</w:t>
      </w:r>
      <w:r w:rsidR="005145A6">
        <w:rPr>
          <w:rFonts w:ascii="Calibri" w:hAnsi="Calibri" w:cs="Arial"/>
        </w:rPr>
        <w:t>edare il bagno in modo classico</w:t>
      </w:r>
      <w:r w:rsidRPr="00634299">
        <w:rPr>
          <w:rFonts w:ascii="Calibri" w:hAnsi="Calibri" w:cs="Arial"/>
        </w:rPr>
        <w:t xml:space="preserve"> senza rinunciare al piacere del des</w:t>
      </w:r>
      <w:r w:rsidR="00F0235F">
        <w:rPr>
          <w:rFonts w:ascii="Calibri" w:hAnsi="Calibri" w:cs="Arial"/>
        </w:rPr>
        <w:t xml:space="preserve">ign e di un tocco di modernità; </w:t>
      </w:r>
      <w:r w:rsidRPr="001B5BB9">
        <w:rPr>
          <w:rFonts w:ascii="Calibri" w:hAnsi="Calibri" w:cs="Arial"/>
        </w:rPr>
        <w:t xml:space="preserve">è quindi molto </w:t>
      </w:r>
      <w:r>
        <w:rPr>
          <w:rFonts w:ascii="Calibri" w:hAnsi="Calibri" w:cs="Arial"/>
        </w:rPr>
        <w:t xml:space="preserve">lontana dall'essere fuori moda. </w:t>
      </w:r>
      <w:r w:rsidRPr="001B5BB9">
        <w:rPr>
          <w:rFonts w:ascii="Calibri" w:hAnsi="Calibri" w:cs="Arial"/>
        </w:rPr>
        <w:t>Nes</w:t>
      </w:r>
      <w:r w:rsidR="0011073D">
        <w:rPr>
          <w:rFonts w:ascii="Calibri" w:hAnsi="Calibri" w:cs="Arial"/>
        </w:rPr>
        <w:t xml:space="preserve">sun dettaglio superfluo, </w:t>
      </w:r>
      <w:proofErr w:type="gramStart"/>
      <w:r w:rsidR="0011073D">
        <w:rPr>
          <w:rFonts w:ascii="Calibri" w:hAnsi="Calibri" w:cs="Arial"/>
        </w:rPr>
        <w:t>nessun</w:t>
      </w:r>
      <w:proofErr w:type="gramEnd"/>
      <w:r w:rsidR="0011073D">
        <w:rPr>
          <w:rFonts w:ascii="Calibri" w:hAnsi="Calibri" w:cs="Arial"/>
        </w:rPr>
        <w:t xml:space="preserve"> </w:t>
      </w:r>
      <w:r w:rsidRPr="001B5BB9">
        <w:rPr>
          <w:rFonts w:ascii="Calibri" w:hAnsi="Calibri" w:cs="Arial"/>
        </w:rPr>
        <w:t xml:space="preserve">eccessivo </w:t>
      </w:r>
      <w:proofErr w:type="gramStart"/>
      <w:r w:rsidRPr="001B5BB9">
        <w:rPr>
          <w:rFonts w:ascii="Calibri" w:hAnsi="Calibri" w:cs="Arial"/>
        </w:rPr>
        <w:t>movimento</w:t>
      </w:r>
      <w:proofErr w:type="gramEnd"/>
      <w:r w:rsidRPr="001B5BB9">
        <w:rPr>
          <w:rFonts w:ascii="Calibri" w:hAnsi="Calibri" w:cs="Arial"/>
        </w:rPr>
        <w:t xml:space="preserve">: la linea Topaz è perfetta per l'allestimento di bagni moderni e senza tempo. La versione in finitura cromo si adatta facilmente a un design di transizione, mentre nelle finiture bronzo oliva o rame anticato, Topaz rappresenta un gioiello per bagni in stile classico. </w:t>
      </w:r>
    </w:p>
    <w:p w14:paraId="12FBDA62" w14:textId="77777777" w:rsidR="001B5BB9" w:rsidRPr="00EA49F1" w:rsidRDefault="001B5BB9" w:rsidP="001B5BB9">
      <w:pPr>
        <w:tabs>
          <w:tab w:val="left" w:pos="8080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EA49F1">
        <w:rPr>
          <w:rFonts w:ascii="Arial" w:hAnsi="Arial" w:cs="Arial"/>
          <w:sz w:val="22"/>
          <w:szCs w:val="22"/>
        </w:rPr>
        <w:t xml:space="preserve">Topaz fa parte della famiglia TIMELESS dell’Azienda che racchiude tutte le collezioni Graff </w:t>
      </w:r>
      <w:r>
        <w:rPr>
          <w:rFonts w:ascii="Arial" w:hAnsi="Arial" w:cs="Arial"/>
          <w:sz w:val="22"/>
          <w:szCs w:val="22"/>
        </w:rPr>
        <w:t xml:space="preserve">dal fascino </w:t>
      </w:r>
      <w:r w:rsidRPr="00EA49F1">
        <w:rPr>
          <w:rFonts w:ascii="Arial" w:hAnsi="Arial" w:cs="Arial"/>
          <w:sz w:val="22"/>
          <w:szCs w:val="22"/>
        </w:rPr>
        <w:t>senza tempo</w:t>
      </w:r>
      <w:r>
        <w:rPr>
          <w:rFonts w:ascii="Arial" w:hAnsi="Arial" w:cs="Arial"/>
          <w:sz w:val="22"/>
          <w:szCs w:val="22"/>
        </w:rPr>
        <w:t>.</w:t>
      </w:r>
    </w:p>
    <w:p w14:paraId="62F59500" w14:textId="77777777" w:rsidR="001B5BB9" w:rsidRDefault="001B5BB9" w:rsidP="00B41054">
      <w:pPr>
        <w:widowControl w:val="0"/>
        <w:autoSpaceDE w:val="0"/>
        <w:autoSpaceDN w:val="0"/>
        <w:adjustRightInd w:val="0"/>
        <w:spacing w:after="400"/>
        <w:ind w:right="400"/>
        <w:jc w:val="both"/>
        <w:rPr>
          <w:rFonts w:asciiTheme="minorHAnsi" w:hAnsiTheme="minorHAnsi" w:cs="Arial"/>
          <w:color w:val="FF0000"/>
        </w:rPr>
      </w:pPr>
    </w:p>
    <w:p w14:paraId="02621212" w14:textId="77777777" w:rsidR="00A11775" w:rsidRPr="00041F92" w:rsidRDefault="00A11775" w:rsidP="002C7A8D">
      <w:pPr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</w:t>
      </w:r>
      <w:r w:rsidRPr="00041F92">
        <w:rPr>
          <w:rFonts w:ascii="Calibri" w:hAnsi="Calibri" w:cs="Calibri"/>
          <w:b/>
          <w:bCs/>
          <w:color w:val="000000"/>
          <w:sz w:val="20"/>
          <w:szCs w:val="20"/>
        </w:rPr>
        <w:t xml:space="preserve">RAFF </w:t>
      </w:r>
    </w:p>
    <w:p w14:paraId="075BF3B1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DA074CA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t xml:space="preserve">Graff con sede a Milwaukee, Wisconsin (USA) e filiali in diverse parti dell’Europa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è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riconosciuta in tutto il mondo per la sua visione unica e per l’originalità dei suoi prodotti che crea nuove tendenze. L’azienda Graff offre numerosi modelli di stile moderno, tradizionale e di transizione, grazie all’esperienza acquisita fin dal 1922 nel settore delle istallazioni e della produzione di rubinetteria. </w:t>
      </w:r>
    </w:p>
    <w:p w14:paraId="3FAD4FA7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6D581F9" w14:textId="77777777" w:rsidR="00A11775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Adottando tecnologie produttive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all’avanguardia e avvalendosi di una lunga tradizione manifatturiera, l’impegno di Graff nel creare prodotti innovativi e di prima qualità è evidente in ciascun articolo. La </w:t>
      </w:r>
    </w:p>
    <w:p w14:paraId="77E81228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società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impiega oltre 1000 dipendenti altamente qualificati e detiene il controllo di tutta la filiera produttiva, divenendo in tal modo un produttore dotato di una perfetta integrazione verticale. </w:t>
      </w:r>
    </w:p>
    <w:p w14:paraId="1D0D8D88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BFB5DC5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lastRenderedPageBreak/>
        <w:t xml:space="preserve">Graff rappresenta una delle cinque aziende gestite dal gruppo Meridian International Group,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la quale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è una società certificata ISO 9000. Meridian unisce strategicamente una solida esperienza europea nella produzione di valvole e rubinetteria in conto terzi con oltre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30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anni di esperienza americana nella produzione di componenti meccaniche. </w:t>
      </w:r>
    </w:p>
    <w:p w14:paraId="65490D5B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E923E24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t xml:space="preserve">Nel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prestigioso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portafoglio clienti di Meridian figurano sia numerose multinazionali del settore delle istallazioni e sia il primo produttore americano di motociclette. </w:t>
      </w:r>
    </w:p>
    <w:p w14:paraId="0B66BC01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  <w:u w:val="single"/>
        </w:rPr>
        <w:t xml:space="preserve">CERTIFICAZIONE ISO 14001 </w:t>
      </w:r>
    </w:p>
    <w:p w14:paraId="7F472C6E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t xml:space="preserve">GRAFF è certificata </w:t>
      </w:r>
      <w:r w:rsidRPr="00041F92">
        <w:rPr>
          <w:rFonts w:ascii="Calibri" w:hAnsi="Calibri" w:cs="Calibri"/>
          <w:color w:val="000000"/>
          <w:sz w:val="20"/>
          <w:szCs w:val="20"/>
          <w:u w:val="single"/>
        </w:rPr>
        <w:t xml:space="preserve">ISO 14001 </w:t>
      </w:r>
      <w:r w:rsidRPr="00041F92">
        <w:rPr>
          <w:rFonts w:ascii="Calibri" w:hAnsi="Calibri" w:cs="Calibri"/>
          <w:color w:val="000000"/>
          <w:sz w:val="20"/>
          <w:szCs w:val="20"/>
        </w:rPr>
        <w:t xml:space="preserve">dai processi di fabbricazione, fino alla vendita dei prodotti nel rispetto delle norme più restrittive in materia di protezione dell’ambiente. </w:t>
      </w:r>
    </w:p>
    <w:p w14:paraId="68806F65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  <w:u w:val="single"/>
        </w:rPr>
        <w:t xml:space="preserve">CERTIFICAZIONE LEED </w:t>
      </w:r>
    </w:p>
    <w:p w14:paraId="223E6436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t xml:space="preserve">GRAFF coopera strettamente con il sistema di certificazione ecologica </w:t>
      </w:r>
      <w:r w:rsidRPr="00041F9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LEED </w:t>
      </w:r>
      <w:r w:rsidRPr="00041F92">
        <w:rPr>
          <w:rFonts w:ascii="Calibri" w:hAnsi="Calibri" w:cs="Calibri"/>
          <w:color w:val="000000"/>
          <w:sz w:val="20"/>
          <w:szCs w:val="20"/>
        </w:rPr>
        <w:t>(Leadership in Environmental and Energy Design) per la classificazione delle costruzioni realizzate nel rispetto dell’ambiente. Tale programma di certificazione esterno all’azienda rappresenta il punto di riferimento adottato a livello internazionale per il settore del design, delle costruzioni e del funzionamento di edifici ad alte performance.</w:t>
      </w:r>
    </w:p>
    <w:p w14:paraId="4E974262" w14:textId="77777777" w:rsidR="00A1177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BDA907B" w14:textId="77777777" w:rsidR="00A1177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AE58139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</w:rPr>
        <w:t xml:space="preserve">Press&amp;PR: TAC </w:t>
      </w:r>
      <w:proofErr w:type="gramStart"/>
      <w:r w:rsidRPr="00A95BA5">
        <w:rPr>
          <w:rFonts w:ascii="Calibri" w:hAnsi="Calibri" w:cs="Calibri"/>
          <w:b/>
          <w:bCs/>
          <w:sz w:val="18"/>
          <w:szCs w:val="18"/>
        </w:rPr>
        <w:t>Ti</w:t>
      </w:r>
      <w:proofErr w:type="gramEnd"/>
      <w:r w:rsidRPr="00A95BA5">
        <w:rPr>
          <w:rFonts w:ascii="Calibri" w:hAnsi="Calibri" w:cs="Calibri"/>
          <w:b/>
          <w:bCs/>
          <w:sz w:val="18"/>
          <w:szCs w:val="18"/>
        </w:rPr>
        <w:t xml:space="preserve"> Aiutiamo Comunicando </w:t>
      </w:r>
    </w:p>
    <w:p w14:paraId="419B2692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Via Costanza 26 – 20146 Milano </w:t>
      </w:r>
    </w:p>
    <w:p w14:paraId="78239816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tel. +39 02 48517618 </w:t>
      </w:r>
    </w:p>
    <w:p w14:paraId="088E7729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proofErr w:type="gramStart"/>
      <w:r w:rsidRPr="00A95BA5">
        <w:rPr>
          <w:rFonts w:ascii="Calibri" w:hAnsi="Calibri" w:cs="Calibri"/>
          <w:sz w:val="18"/>
          <w:szCs w:val="18"/>
        </w:rPr>
        <w:t>fax</w:t>
      </w:r>
      <w:proofErr w:type="gramEnd"/>
      <w:r w:rsidRPr="00A95BA5">
        <w:rPr>
          <w:rFonts w:ascii="Calibri" w:hAnsi="Calibri" w:cs="Calibri"/>
          <w:sz w:val="18"/>
          <w:szCs w:val="18"/>
        </w:rPr>
        <w:t xml:space="preserve"> + 39 02 462037 </w:t>
      </w:r>
    </w:p>
    <w:p w14:paraId="5C7E1A6A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>press@taconline.it</w:t>
      </w:r>
    </w:p>
    <w:p w14:paraId="6CC82906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 xml:space="preserve">www.taconline.it </w:t>
      </w:r>
    </w:p>
    <w:p w14:paraId="55DAC72F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>Contatto</w:t>
      </w:r>
      <w:proofErr w:type="gramStart"/>
      <w:r w:rsidRPr="00A95BA5">
        <w:rPr>
          <w:rFonts w:ascii="Calibri" w:hAnsi="Calibri" w:cs="Calibri"/>
          <w:sz w:val="18"/>
          <w:szCs w:val="18"/>
        </w:rPr>
        <w:t>:</w:t>
      </w:r>
      <w:proofErr w:type="gramEnd"/>
      <w:r w:rsidRPr="00A95BA5">
        <w:rPr>
          <w:rFonts w:ascii="Calibri" w:hAnsi="Calibri" w:cs="Calibri"/>
          <w:sz w:val="18"/>
          <w:szCs w:val="18"/>
        </w:rPr>
        <w:t xml:space="preserve">Paola Staiano ‐ Monica Robustellini </w:t>
      </w:r>
    </w:p>
    <w:p w14:paraId="45184797" w14:textId="77777777" w:rsidR="00A11775" w:rsidRPr="00141609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F7F4CD0" w14:textId="77777777" w:rsidR="00A11775" w:rsidRPr="00141609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141609">
        <w:rPr>
          <w:rFonts w:ascii="Calibri" w:hAnsi="Calibri" w:cs="Calibri"/>
          <w:b/>
          <w:bCs/>
          <w:sz w:val="18"/>
          <w:szCs w:val="18"/>
        </w:rPr>
        <w:t xml:space="preserve">GRAFF ‐ </w:t>
      </w:r>
      <w:r w:rsidRPr="00141609">
        <w:rPr>
          <w:rFonts w:ascii="Calibri" w:hAnsi="Calibri" w:cs="Calibri"/>
          <w:i/>
          <w:iCs/>
          <w:sz w:val="18"/>
          <w:szCs w:val="18"/>
        </w:rPr>
        <w:t xml:space="preserve">Member of Meridian International Group </w:t>
      </w:r>
    </w:p>
    <w:p w14:paraId="61B2A30C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bCs/>
          <w:sz w:val="20"/>
          <w:szCs w:val="20"/>
          <w:lang w:val="en-GB"/>
        </w:rPr>
        <w:t>Headquarters</w:t>
      </w:r>
      <w:r w:rsidRPr="00A95BA5">
        <w:rPr>
          <w:rFonts w:ascii="Calibri" w:hAnsi="Calibri" w:cs="Calibri"/>
          <w:sz w:val="20"/>
          <w:szCs w:val="20"/>
          <w:lang w:val="en-GB"/>
        </w:rPr>
        <w:t xml:space="preserve">: 3701 Burnham St. Milwaukee, </w:t>
      </w:r>
    </w:p>
    <w:p w14:paraId="1D25FB3F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sz w:val="20"/>
          <w:szCs w:val="20"/>
          <w:lang w:val="en-GB"/>
        </w:rPr>
        <w:t>WI</w:t>
      </w:r>
      <w:proofErr w:type="gramStart"/>
      <w:r w:rsidRPr="00A95BA5">
        <w:rPr>
          <w:rFonts w:ascii="Calibri" w:hAnsi="Calibri" w:cs="Calibri"/>
          <w:sz w:val="20"/>
          <w:szCs w:val="20"/>
          <w:lang w:val="en-GB"/>
        </w:rPr>
        <w:t>.,</w:t>
      </w:r>
      <w:proofErr w:type="gramEnd"/>
      <w:r w:rsidRPr="00A95BA5">
        <w:rPr>
          <w:rFonts w:ascii="Calibri" w:hAnsi="Calibri" w:cs="Calibri"/>
          <w:sz w:val="20"/>
          <w:szCs w:val="20"/>
          <w:lang w:val="en-GB"/>
        </w:rPr>
        <w:t xml:space="preserve"> 53215 USA; </w:t>
      </w:r>
      <w:r w:rsidRPr="00A95BA5">
        <w:rPr>
          <w:rFonts w:ascii="Calibri" w:hAnsi="Calibri" w:cs="Calibri"/>
          <w:bCs/>
          <w:sz w:val="20"/>
          <w:szCs w:val="20"/>
          <w:u w:val="single"/>
          <w:lang w:val="en-GB"/>
        </w:rPr>
        <w:t>graff@graff‐faucets.com</w:t>
      </w:r>
    </w:p>
    <w:p w14:paraId="55246B57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</w:rPr>
      </w:pPr>
      <w:r w:rsidRPr="00A95BA5">
        <w:rPr>
          <w:rFonts w:ascii="Calibri" w:hAnsi="Calibri" w:cs="Calibri"/>
          <w:sz w:val="20"/>
          <w:szCs w:val="20"/>
        </w:rPr>
        <w:t xml:space="preserve">Division Europe ‐ via Aretina 159, Firenze ITALY </w:t>
      </w:r>
    </w:p>
    <w:p w14:paraId="7136BF12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proofErr w:type="gramStart"/>
      <w:r w:rsidRPr="00A95BA5">
        <w:rPr>
          <w:rFonts w:ascii="Calibri" w:hAnsi="Calibri" w:cs="Calibri"/>
          <w:sz w:val="20"/>
          <w:szCs w:val="20"/>
          <w:lang w:val="en-GB"/>
        </w:rPr>
        <w:t>Tel. +39.055.9332115; Fax.</w:t>
      </w:r>
      <w:proofErr w:type="gramEnd"/>
      <w:r w:rsidRPr="00A95BA5">
        <w:rPr>
          <w:rFonts w:ascii="Calibri" w:hAnsi="Calibri" w:cs="Calibri"/>
          <w:sz w:val="20"/>
          <w:szCs w:val="20"/>
          <w:lang w:val="en-GB"/>
        </w:rPr>
        <w:t xml:space="preserve"> +39.055.9332116 </w:t>
      </w:r>
    </w:p>
    <w:p w14:paraId="5C4D06E7" w14:textId="77777777" w:rsidR="00A11775" w:rsidRPr="00A95BA5" w:rsidRDefault="00050E84" w:rsidP="00125703">
      <w:pPr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hyperlink r:id="rId8" w:history="1">
        <w:proofErr w:type="gramStart"/>
        <w:r w:rsidR="00A11775" w:rsidRPr="00A95BA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info@graff</w:t>
        </w:r>
        <w:proofErr w:type="gramEnd"/>
        <w:r w:rsidR="00A11775" w:rsidRPr="00A95BA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‐mixers.com</w:t>
        </w:r>
      </w:hyperlink>
    </w:p>
    <w:p w14:paraId="120EC561" w14:textId="77777777" w:rsidR="00A11775" w:rsidRPr="00304029" w:rsidRDefault="00A11775" w:rsidP="00125703">
      <w:pPr>
        <w:spacing w:after="240" w:line="240" w:lineRule="atLeast"/>
        <w:ind w:right="332"/>
        <w:jc w:val="both"/>
        <w:rPr>
          <w:rFonts w:ascii="Calibri" w:hAnsi="Calibri"/>
          <w:sz w:val="20"/>
          <w:szCs w:val="20"/>
          <w:lang w:val="en-GB"/>
        </w:rPr>
      </w:pPr>
      <w:proofErr w:type="gramStart"/>
      <w:r w:rsidRPr="00A95BA5">
        <w:rPr>
          <w:rFonts w:ascii="Calibri" w:hAnsi="Calibri"/>
          <w:sz w:val="20"/>
          <w:szCs w:val="20"/>
          <w:lang w:val="en-GB"/>
        </w:rPr>
        <w:t>www.graff@mixers.com</w:t>
      </w:r>
      <w:proofErr w:type="gramEnd"/>
    </w:p>
    <w:p w14:paraId="5BB6DE92" w14:textId="77777777" w:rsidR="00A11775" w:rsidRDefault="00A11775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sectPr w:rsidR="00A11775" w:rsidSect="0081276A">
      <w:headerReference w:type="default" r:id="rId9"/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D995F" w14:textId="77777777" w:rsidR="006D1EC8" w:rsidRDefault="006D1EC8">
      <w:r>
        <w:separator/>
      </w:r>
    </w:p>
  </w:endnote>
  <w:endnote w:type="continuationSeparator" w:id="0">
    <w:p w14:paraId="6CB18243" w14:textId="77777777" w:rsidR="006D1EC8" w:rsidRDefault="006D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57A0F" w14:textId="77777777" w:rsidR="006D1EC8" w:rsidRDefault="006D1EC8">
      <w:r>
        <w:separator/>
      </w:r>
    </w:p>
  </w:footnote>
  <w:footnote w:type="continuationSeparator" w:id="0">
    <w:p w14:paraId="795DB5CB" w14:textId="77777777" w:rsidR="006D1EC8" w:rsidRDefault="006D1E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DF9EE" w14:textId="77777777" w:rsidR="00D14ACB" w:rsidRDefault="00050E84" w:rsidP="00125703">
    <w:pPr>
      <w:pStyle w:val="Intestazione"/>
      <w:jc w:val="center"/>
    </w:pPr>
    <w:r>
      <w:rPr>
        <w:rFonts w:ascii="Calibri" w:hAnsi="Calibri"/>
        <w:sz w:val="18"/>
        <w:szCs w:val="18"/>
      </w:rPr>
      <w:pict w14:anchorId="02D0C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pt;height:70.6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A74E"/>
    <w:multiLevelType w:val="hybridMultilevel"/>
    <w:tmpl w:val="5813F3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25E4EE7"/>
    <w:multiLevelType w:val="hybridMultilevel"/>
    <w:tmpl w:val="01C08386"/>
    <w:lvl w:ilvl="0" w:tplc="136EEB5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BB3E90"/>
    <w:multiLevelType w:val="hybridMultilevel"/>
    <w:tmpl w:val="C880905E"/>
    <w:lvl w:ilvl="0" w:tplc="147C2248">
      <w:numFmt w:val="bullet"/>
      <w:lvlText w:val="-"/>
      <w:lvlJc w:val="left"/>
      <w:pPr>
        <w:ind w:left="3504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3">
    <w:nsid w:val="20EC3779"/>
    <w:multiLevelType w:val="multilevel"/>
    <w:tmpl w:val="C5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F30DC"/>
    <w:multiLevelType w:val="hybridMultilevel"/>
    <w:tmpl w:val="2EBAF2A4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0793D"/>
    <w:multiLevelType w:val="hybridMultilevel"/>
    <w:tmpl w:val="BDC47FC6"/>
    <w:lvl w:ilvl="0" w:tplc="F5241E0A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7E7C10"/>
    <w:multiLevelType w:val="hybridMultilevel"/>
    <w:tmpl w:val="BA68AE30"/>
    <w:lvl w:ilvl="0" w:tplc="664E39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BC3DA0"/>
    <w:multiLevelType w:val="hybridMultilevel"/>
    <w:tmpl w:val="93EE88FE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D45317"/>
    <w:multiLevelType w:val="multilevel"/>
    <w:tmpl w:val="A38C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characterSpacingControl w:val="doNotCompress"/>
  <w:hdrShapeDefaults>
    <o:shapedefaults v:ext="edit" spidmax="1741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597A"/>
    <w:rsid w:val="000000A5"/>
    <w:rsid w:val="00000D57"/>
    <w:rsid w:val="0000123B"/>
    <w:rsid w:val="00001293"/>
    <w:rsid w:val="00002933"/>
    <w:rsid w:val="00002A5F"/>
    <w:rsid w:val="0001265C"/>
    <w:rsid w:val="0001712D"/>
    <w:rsid w:val="000173EA"/>
    <w:rsid w:val="00017925"/>
    <w:rsid w:val="00021A94"/>
    <w:rsid w:val="000223D4"/>
    <w:rsid w:val="00022D1D"/>
    <w:rsid w:val="0002521E"/>
    <w:rsid w:val="0002588D"/>
    <w:rsid w:val="000300D8"/>
    <w:rsid w:val="00030178"/>
    <w:rsid w:val="0003022B"/>
    <w:rsid w:val="000305CC"/>
    <w:rsid w:val="0004075C"/>
    <w:rsid w:val="000408A1"/>
    <w:rsid w:val="00040B9A"/>
    <w:rsid w:val="00040BC2"/>
    <w:rsid w:val="0004118C"/>
    <w:rsid w:val="00041840"/>
    <w:rsid w:val="00041F92"/>
    <w:rsid w:val="00042402"/>
    <w:rsid w:val="0004245B"/>
    <w:rsid w:val="000424D9"/>
    <w:rsid w:val="00045038"/>
    <w:rsid w:val="0004785C"/>
    <w:rsid w:val="00050E25"/>
    <w:rsid w:val="00050E84"/>
    <w:rsid w:val="00051697"/>
    <w:rsid w:val="000538BF"/>
    <w:rsid w:val="00055674"/>
    <w:rsid w:val="00055A4D"/>
    <w:rsid w:val="00057B43"/>
    <w:rsid w:val="00061EB2"/>
    <w:rsid w:val="00063964"/>
    <w:rsid w:val="0006518E"/>
    <w:rsid w:val="00065BDF"/>
    <w:rsid w:val="000660A6"/>
    <w:rsid w:val="000724BA"/>
    <w:rsid w:val="000729B6"/>
    <w:rsid w:val="00072C3D"/>
    <w:rsid w:val="0007379C"/>
    <w:rsid w:val="00073CF3"/>
    <w:rsid w:val="00075268"/>
    <w:rsid w:val="00075346"/>
    <w:rsid w:val="00076C8C"/>
    <w:rsid w:val="00080FA1"/>
    <w:rsid w:val="000812B6"/>
    <w:rsid w:val="00081E2F"/>
    <w:rsid w:val="00084A2D"/>
    <w:rsid w:val="0008554E"/>
    <w:rsid w:val="000863AF"/>
    <w:rsid w:val="00086663"/>
    <w:rsid w:val="00090671"/>
    <w:rsid w:val="000908D8"/>
    <w:rsid w:val="0009195D"/>
    <w:rsid w:val="00091B89"/>
    <w:rsid w:val="00091E96"/>
    <w:rsid w:val="0009597A"/>
    <w:rsid w:val="00096017"/>
    <w:rsid w:val="000963FC"/>
    <w:rsid w:val="000965E7"/>
    <w:rsid w:val="00096631"/>
    <w:rsid w:val="00097E6E"/>
    <w:rsid w:val="000A021E"/>
    <w:rsid w:val="000A0BA4"/>
    <w:rsid w:val="000A19C7"/>
    <w:rsid w:val="000A2BE6"/>
    <w:rsid w:val="000A4050"/>
    <w:rsid w:val="000A40E8"/>
    <w:rsid w:val="000A4244"/>
    <w:rsid w:val="000A4C2C"/>
    <w:rsid w:val="000A4C9C"/>
    <w:rsid w:val="000A50FE"/>
    <w:rsid w:val="000A69DD"/>
    <w:rsid w:val="000A72B7"/>
    <w:rsid w:val="000A7917"/>
    <w:rsid w:val="000A7FD7"/>
    <w:rsid w:val="000B1155"/>
    <w:rsid w:val="000B116D"/>
    <w:rsid w:val="000B3A0D"/>
    <w:rsid w:val="000B403F"/>
    <w:rsid w:val="000B4074"/>
    <w:rsid w:val="000B47D5"/>
    <w:rsid w:val="000B483A"/>
    <w:rsid w:val="000B6AB9"/>
    <w:rsid w:val="000B7049"/>
    <w:rsid w:val="000B779A"/>
    <w:rsid w:val="000B7F2F"/>
    <w:rsid w:val="000C0E47"/>
    <w:rsid w:val="000C1370"/>
    <w:rsid w:val="000C1A55"/>
    <w:rsid w:val="000C2DD7"/>
    <w:rsid w:val="000C3804"/>
    <w:rsid w:val="000C38D7"/>
    <w:rsid w:val="000C5881"/>
    <w:rsid w:val="000D1973"/>
    <w:rsid w:val="000D227D"/>
    <w:rsid w:val="000D28A3"/>
    <w:rsid w:val="000D40D8"/>
    <w:rsid w:val="000D46CB"/>
    <w:rsid w:val="000D60B6"/>
    <w:rsid w:val="000D702A"/>
    <w:rsid w:val="000D77E1"/>
    <w:rsid w:val="000E1F70"/>
    <w:rsid w:val="000E2F94"/>
    <w:rsid w:val="000E32A6"/>
    <w:rsid w:val="000E3539"/>
    <w:rsid w:val="000E3CF5"/>
    <w:rsid w:val="000E4827"/>
    <w:rsid w:val="000E5950"/>
    <w:rsid w:val="000E62F6"/>
    <w:rsid w:val="000E638A"/>
    <w:rsid w:val="000E781D"/>
    <w:rsid w:val="000F0EB2"/>
    <w:rsid w:val="000F19A6"/>
    <w:rsid w:val="000F1F33"/>
    <w:rsid w:val="000F263F"/>
    <w:rsid w:val="000F2AC8"/>
    <w:rsid w:val="000F45E1"/>
    <w:rsid w:val="000F5231"/>
    <w:rsid w:val="000F57CD"/>
    <w:rsid w:val="000F586B"/>
    <w:rsid w:val="000F75C6"/>
    <w:rsid w:val="000F7B04"/>
    <w:rsid w:val="00101088"/>
    <w:rsid w:val="00101709"/>
    <w:rsid w:val="00101F1D"/>
    <w:rsid w:val="00102663"/>
    <w:rsid w:val="0010293B"/>
    <w:rsid w:val="001030E7"/>
    <w:rsid w:val="00107AE2"/>
    <w:rsid w:val="00110186"/>
    <w:rsid w:val="0011073D"/>
    <w:rsid w:val="00111053"/>
    <w:rsid w:val="00111B24"/>
    <w:rsid w:val="00111DB4"/>
    <w:rsid w:val="001128ED"/>
    <w:rsid w:val="00114002"/>
    <w:rsid w:val="001143F6"/>
    <w:rsid w:val="001162CF"/>
    <w:rsid w:val="00117500"/>
    <w:rsid w:val="0012004F"/>
    <w:rsid w:val="00120D5C"/>
    <w:rsid w:val="00121312"/>
    <w:rsid w:val="00122DF3"/>
    <w:rsid w:val="00122F4B"/>
    <w:rsid w:val="00123D9A"/>
    <w:rsid w:val="00124392"/>
    <w:rsid w:val="001244EA"/>
    <w:rsid w:val="00125703"/>
    <w:rsid w:val="00125B06"/>
    <w:rsid w:val="00130E1C"/>
    <w:rsid w:val="001312E0"/>
    <w:rsid w:val="00131C50"/>
    <w:rsid w:val="0013264D"/>
    <w:rsid w:val="00132F1F"/>
    <w:rsid w:val="00133178"/>
    <w:rsid w:val="001332EF"/>
    <w:rsid w:val="001336FC"/>
    <w:rsid w:val="00136496"/>
    <w:rsid w:val="0013680B"/>
    <w:rsid w:val="0013724C"/>
    <w:rsid w:val="001405F3"/>
    <w:rsid w:val="00140835"/>
    <w:rsid w:val="00140F9E"/>
    <w:rsid w:val="00141609"/>
    <w:rsid w:val="00142B0A"/>
    <w:rsid w:val="00142ECB"/>
    <w:rsid w:val="00144E69"/>
    <w:rsid w:val="00144F71"/>
    <w:rsid w:val="00146D2C"/>
    <w:rsid w:val="0015021E"/>
    <w:rsid w:val="001508BA"/>
    <w:rsid w:val="00150C76"/>
    <w:rsid w:val="00153C43"/>
    <w:rsid w:val="00154536"/>
    <w:rsid w:val="00154B9F"/>
    <w:rsid w:val="00155202"/>
    <w:rsid w:val="00155AA0"/>
    <w:rsid w:val="00155D9E"/>
    <w:rsid w:val="00156200"/>
    <w:rsid w:val="00156ACB"/>
    <w:rsid w:val="00156FEF"/>
    <w:rsid w:val="00157F53"/>
    <w:rsid w:val="00160C99"/>
    <w:rsid w:val="00160CFF"/>
    <w:rsid w:val="00161CF5"/>
    <w:rsid w:val="00161E4F"/>
    <w:rsid w:val="00161ED7"/>
    <w:rsid w:val="001624FD"/>
    <w:rsid w:val="00162E2B"/>
    <w:rsid w:val="0016354C"/>
    <w:rsid w:val="0016390D"/>
    <w:rsid w:val="00163E5C"/>
    <w:rsid w:val="00167128"/>
    <w:rsid w:val="00167445"/>
    <w:rsid w:val="00167927"/>
    <w:rsid w:val="00170B59"/>
    <w:rsid w:val="00170DB3"/>
    <w:rsid w:val="001713B3"/>
    <w:rsid w:val="00175642"/>
    <w:rsid w:val="00177D39"/>
    <w:rsid w:val="00180289"/>
    <w:rsid w:val="00181B74"/>
    <w:rsid w:val="0018224B"/>
    <w:rsid w:val="00182568"/>
    <w:rsid w:val="00183F1A"/>
    <w:rsid w:val="00184829"/>
    <w:rsid w:val="0018517E"/>
    <w:rsid w:val="00187262"/>
    <w:rsid w:val="00187D00"/>
    <w:rsid w:val="00192F4D"/>
    <w:rsid w:val="0019309C"/>
    <w:rsid w:val="00193259"/>
    <w:rsid w:val="0019339D"/>
    <w:rsid w:val="001933F7"/>
    <w:rsid w:val="001936D8"/>
    <w:rsid w:val="00194CDB"/>
    <w:rsid w:val="001960E3"/>
    <w:rsid w:val="001962BC"/>
    <w:rsid w:val="00197F72"/>
    <w:rsid w:val="001A0568"/>
    <w:rsid w:val="001A1E02"/>
    <w:rsid w:val="001A20D6"/>
    <w:rsid w:val="001A3C0F"/>
    <w:rsid w:val="001A4109"/>
    <w:rsid w:val="001A4D13"/>
    <w:rsid w:val="001A5CF9"/>
    <w:rsid w:val="001A5D33"/>
    <w:rsid w:val="001A6546"/>
    <w:rsid w:val="001A72AF"/>
    <w:rsid w:val="001B0422"/>
    <w:rsid w:val="001B0800"/>
    <w:rsid w:val="001B0EFD"/>
    <w:rsid w:val="001B1539"/>
    <w:rsid w:val="001B24AB"/>
    <w:rsid w:val="001B39EE"/>
    <w:rsid w:val="001B3AFB"/>
    <w:rsid w:val="001B5BB9"/>
    <w:rsid w:val="001B6ACE"/>
    <w:rsid w:val="001B6ED5"/>
    <w:rsid w:val="001B780B"/>
    <w:rsid w:val="001C03DF"/>
    <w:rsid w:val="001C0F1D"/>
    <w:rsid w:val="001C11BC"/>
    <w:rsid w:val="001C1BB0"/>
    <w:rsid w:val="001C221A"/>
    <w:rsid w:val="001C2CCD"/>
    <w:rsid w:val="001C2D30"/>
    <w:rsid w:val="001C35CD"/>
    <w:rsid w:val="001C3733"/>
    <w:rsid w:val="001C3880"/>
    <w:rsid w:val="001C4AD0"/>
    <w:rsid w:val="001C53D3"/>
    <w:rsid w:val="001C5E32"/>
    <w:rsid w:val="001D0837"/>
    <w:rsid w:val="001D09B8"/>
    <w:rsid w:val="001D10B5"/>
    <w:rsid w:val="001D2A31"/>
    <w:rsid w:val="001D315D"/>
    <w:rsid w:val="001D32BA"/>
    <w:rsid w:val="001D4458"/>
    <w:rsid w:val="001D4781"/>
    <w:rsid w:val="001D542F"/>
    <w:rsid w:val="001D59CF"/>
    <w:rsid w:val="001D6E6F"/>
    <w:rsid w:val="001D72E8"/>
    <w:rsid w:val="001E06F7"/>
    <w:rsid w:val="001E0C58"/>
    <w:rsid w:val="001E1C61"/>
    <w:rsid w:val="001E455D"/>
    <w:rsid w:val="001E49E6"/>
    <w:rsid w:val="001E5912"/>
    <w:rsid w:val="001E5FEE"/>
    <w:rsid w:val="001E67D4"/>
    <w:rsid w:val="001E76CA"/>
    <w:rsid w:val="001F4A7B"/>
    <w:rsid w:val="001F51BB"/>
    <w:rsid w:val="001F76C6"/>
    <w:rsid w:val="00201A4B"/>
    <w:rsid w:val="00202138"/>
    <w:rsid w:val="002050FA"/>
    <w:rsid w:val="00205119"/>
    <w:rsid w:val="00210187"/>
    <w:rsid w:val="002108AF"/>
    <w:rsid w:val="0021344C"/>
    <w:rsid w:val="00213E03"/>
    <w:rsid w:val="00213FDC"/>
    <w:rsid w:val="00220B36"/>
    <w:rsid w:val="00221087"/>
    <w:rsid w:val="002225E4"/>
    <w:rsid w:val="002226C0"/>
    <w:rsid w:val="00222A77"/>
    <w:rsid w:val="00222D30"/>
    <w:rsid w:val="00223285"/>
    <w:rsid w:val="0022711F"/>
    <w:rsid w:val="002304FC"/>
    <w:rsid w:val="0023058E"/>
    <w:rsid w:val="00230F7B"/>
    <w:rsid w:val="00231790"/>
    <w:rsid w:val="002326EC"/>
    <w:rsid w:val="00232905"/>
    <w:rsid w:val="00233BFF"/>
    <w:rsid w:val="00234084"/>
    <w:rsid w:val="00234B07"/>
    <w:rsid w:val="00235524"/>
    <w:rsid w:val="002361AB"/>
    <w:rsid w:val="0023621D"/>
    <w:rsid w:val="00236DFF"/>
    <w:rsid w:val="002373CC"/>
    <w:rsid w:val="00241BAB"/>
    <w:rsid w:val="002422A1"/>
    <w:rsid w:val="0024456C"/>
    <w:rsid w:val="002446FD"/>
    <w:rsid w:val="00245874"/>
    <w:rsid w:val="00246A0A"/>
    <w:rsid w:val="00246FCA"/>
    <w:rsid w:val="0024773F"/>
    <w:rsid w:val="00250AB7"/>
    <w:rsid w:val="00251FA6"/>
    <w:rsid w:val="002528AF"/>
    <w:rsid w:val="0025440C"/>
    <w:rsid w:val="00254CA2"/>
    <w:rsid w:val="0025532B"/>
    <w:rsid w:val="002566F2"/>
    <w:rsid w:val="002631AE"/>
    <w:rsid w:val="0026351A"/>
    <w:rsid w:val="002635FC"/>
    <w:rsid w:val="00264AA2"/>
    <w:rsid w:val="0026602A"/>
    <w:rsid w:val="002666CB"/>
    <w:rsid w:val="00270EB5"/>
    <w:rsid w:val="002737C4"/>
    <w:rsid w:val="0027483C"/>
    <w:rsid w:val="00274F26"/>
    <w:rsid w:val="002754A3"/>
    <w:rsid w:val="002758CD"/>
    <w:rsid w:val="00275E4B"/>
    <w:rsid w:val="00277331"/>
    <w:rsid w:val="0028015F"/>
    <w:rsid w:val="0028169E"/>
    <w:rsid w:val="00282970"/>
    <w:rsid w:val="002836C4"/>
    <w:rsid w:val="00284BB0"/>
    <w:rsid w:val="00284CCA"/>
    <w:rsid w:val="002857F3"/>
    <w:rsid w:val="00287CF0"/>
    <w:rsid w:val="002912BC"/>
    <w:rsid w:val="00291862"/>
    <w:rsid w:val="002918A5"/>
    <w:rsid w:val="00292476"/>
    <w:rsid w:val="00292A6E"/>
    <w:rsid w:val="00292DA6"/>
    <w:rsid w:val="00292F33"/>
    <w:rsid w:val="00293990"/>
    <w:rsid w:val="00293B2D"/>
    <w:rsid w:val="0029414C"/>
    <w:rsid w:val="00296317"/>
    <w:rsid w:val="00296CD1"/>
    <w:rsid w:val="00297F0F"/>
    <w:rsid w:val="002A0653"/>
    <w:rsid w:val="002A15D3"/>
    <w:rsid w:val="002A26D5"/>
    <w:rsid w:val="002A2FED"/>
    <w:rsid w:val="002A37C6"/>
    <w:rsid w:val="002A386B"/>
    <w:rsid w:val="002A44D5"/>
    <w:rsid w:val="002A49AA"/>
    <w:rsid w:val="002A4DD9"/>
    <w:rsid w:val="002A566C"/>
    <w:rsid w:val="002A59E4"/>
    <w:rsid w:val="002A753A"/>
    <w:rsid w:val="002B16C4"/>
    <w:rsid w:val="002B180C"/>
    <w:rsid w:val="002B1F08"/>
    <w:rsid w:val="002B326C"/>
    <w:rsid w:val="002B404A"/>
    <w:rsid w:val="002B4B26"/>
    <w:rsid w:val="002B556E"/>
    <w:rsid w:val="002B5B58"/>
    <w:rsid w:val="002B62E2"/>
    <w:rsid w:val="002B743B"/>
    <w:rsid w:val="002C044A"/>
    <w:rsid w:val="002C0DA2"/>
    <w:rsid w:val="002C12CD"/>
    <w:rsid w:val="002C150B"/>
    <w:rsid w:val="002C240A"/>
    <w:rsid w:val="002C26FD"/>
    <w:rsid w:val="002C364A"/>
    <w:rsid w:val="002C3ED7"/>
    <w:rsid w:val="002C6C96"/>
    <w:rsid w:val="002C7A8D"/>
    <w:rsid w:val="002D0F97"/>
    <w:rsid w:val="002D173E"/>
    <w:rsid w:val="002D2860"/>
    <w:rsid w:val="002D2BBA"/>
    <w:rsid w:val="002D2D73"/>
    <w:rsid w:val="002D37E2"/>
    <w:rsid w:val="002D3E94"/>
    <w:rsid w:val="002D500C"/>
    <w:rsid w:val="002D7F28"/>
    <w:rsid w:val="002E1D1F"/>
    <w:rsid w:val="002E4607"/>
    <w:rsid w:val="002E5810"/>
    <w:rsid w:val="002E60FE"/>
    <w:rsid w:val="002E670B"/>
    <w:rsid w:val="002E7B51"/>
    <w:rsid w:val="002F0402"/>
    <w:rsid w:val="002F1E5A"/>
    <w:rsid w:val="002F2138"/>
    <w:rsid w:val="002F24EE"/>
    <w:rsid w:val="002F269C"/>
    <w:rsid w:val="002F2C7E"/>
    <w:rsid w:val="002F31FE"/>
    <w:rsid w:val="002F4600"/>
    <w:rsid w:val="002F4C13"/>
    <w:rsid w:val="002F5D96"/>
    <w:rsid w:val="003016CD"/>
    <w:rsid w:val="00301DB9"/>
    <w:rsid w:val="00302014"/>
    <w:rsid w:val="00302A5C"/>
    <w:rsid w:val="00303D69"/>
    <w:rsid w:val="00304029"/>
    <w:rsid w:val="0030425A"/>
    <w:rsid w:val="003047A7"/>
    <w:rsid w:val="00305F7E"/>
    <w:rsid w:val="00305FAC"/>
    <w:rsid w:val="003075FF"/>
    <w:rsid w:val="0031001A"/>
    <w:rsid w:val="00310635"/>
    <w:rsid w:val="0031083E"/>
    <w:rsid w:val="00310B38"/>
    <w:rsid w:val="003117E7"/>
    <w:rsid w:val="00311EB7"/>
    <w:rsid w:val="00312B57"/>
    <w:rsid w:val="003130C8"/>
    <w:rsid w:val="00314064"/>
    <w:rsid w:val="003142B0"/>
    <w:rsid w:val="00317327"/>
    <w:rsid w:val="00317584"/>
    <w:rsid w:val="00320181"/>
    <w:rsid w:val="0032292D"/>
    <w:rsid w:val="00322CD6"/>
    <w:rsid w:val="00322FD5"/>
    <w:rsid w:val="0032385F"/>
    <w:rsid w:val="00323FDA"/>
    <w:rsid w:val="003248E7"/>
    <w:rsid w:val="00325B7B"/>
    <w:rsid w:val="00325E8E"/>
    <w:rsid w:val="00326954"/>
    <w:rsid w:val="00326F78"/>
    <w:rsid w:val="00327072"/>
    <w:rsid w:val="003278A4"/>
    <w:rsid w:val="00330E17"/>
    <w:rsid w:val="003312D8"/>
    <w:rsid w:val="00331C7A"/>
    <w:rsid w:val="00331D13"/>
    <w:rsid w:val="0033442D"/>
    <w:rsid w:val="003348D5"/>
    <w:rsid w:val="00336224"/>
    <w:rsid w:val="003376CB"/>
    <w:rsid w:val="00340D6F"/>
    <w:rsid w:val="00342039"/>
    <w:rsid w:val="0034378A"/>
    <w:rsid w:val="003455A1"/>
    <w:rsid w:val="003470B3"/>
    <w:rsid w:val="00347498"/>
    <w:rsid w:val="00347787"/>
    <w:rsid w:val="003514EF"/>
    <w:rsid w:val="00351F83"/>
    <w:rsid w:val="0035389F"/>
    <w:rsid w:val="0035556E"/>
    <w:rsid w:val="00355AAE"/>
    <w:rsid w:val="00356096"/>
    <w:rsid w:val="003578FD"/>
    <w:rsid w:val="00357F7B"/>
    <w:rsid w:val="003612CB"/>
    <w:rsid w:val="003627F4"/>
    <w:rsid w:val="003634DC"/>
    <w:rsid w:val="00363E75"/>
    <w:rsid w:val="003660A2"/>
    <w:rsid w:val="00371038"/>
    <w:rsid w:val="00371230"/>
    <w:rsid w:val="00372BE1"/>
    <w:rsid w:val="0037328C"/>
    <w:rsid w:val="0037372C"/>
    <w:rsid w:val="0037488B"/>
    <w:rsid w:val="0037549D"/>
    <w:rsid w:val="003766D2"/>
    <w:rsid w:val="00376BCB"/>
    <w:rsid w:val="00380FCF"/>
    <w:rsid w:val="00382CA8"/>
    <w:rsid w:val="00382EB1"/>
    <w:rsid w:val="00383487"/>
    <w:rsid w:val="00384B06"/>
    <w:rsid w:val="00384B6B"/>
    <w:rsid w:val="00386DCE"/>
    <w:rsid w:val="00387879"/>
    <w:rsid w:val="003879B2"/>
    <w:rsid w:val="003903C3"/>
    <w:rsid w:val="0039109D"/>
    <w:rsid w:val="00391C52"/>
    <w:rsid w:val="00392006"/>
    <w:rsid w:val="00392F09"/>
    <w:rsid w:val="003932D8"/>
    <w:rsid w:val="00394A94"/>
    <w:rsid w:val="0039525B"/>
    <w:rsid w:val="003A226C"/>
    <w:rsid w:val="003A3754"/>
    <w:rsid w:val="003A430A"/>
    <w:rsid w:val="003A534C"/>
    <w:rsid w:val="003A7E5F"/>
    <w:rsid w:val="003B04DA"/>
    <w:rsid w:val="003B0D79"/>
    <w:rsid w:val="003B0F08"/>
    <w:rsid w:val="003B1E99"/>
    <w:rsid w:val="003B293E"/>
    <w:rsid w:val="003B38AC"/>
    <w:rsid w:val="003B443D"/>
    <w:rsid w:val="003B4981"/>
    <w:rsid w:val="003B5AB8"/>
    <w:rsid w:val="003B5C6A"/>
    <w:rsid w:val="003B6EA5"/>
    <w:rsid w:val="003B77E7"/>
    <w:rsid w:val="003C0F9F"/>
    <w:rsid w:val="003C112C"/>
    <w:rsid w:val="003C145D"/>
    <w:rsid w:val="003C33DB"/>
    <w:rsid w:val="003C50A2"/>
    <w:rsid w:val="003C7448"/>
    <w:rsid w:val="003D023D"/>
    <w:rsid w:val="003D0E28"/>
    <w:rsid w:val="003D2270"/>
    <w:rsid w:val="003D2DA7"/>
    <w:rsid w:val="003D41BC"/>
    <w:rsid w:val="003D4CF6"/>
    <w:rsid w:val="003D5B7F"/>
    <w:rsid w:val="003D6B2E"/>
    <w:rsid w:val="003D6EA6"/>
    <w:rsid w:val="003E0427"/>
    <w:rsid w:val="003E3302"/>
    <w:rsid w:val="003E384D"/>
    <w:rsid w:val="003E3CE0"/>
    <w:rsid w:val="003E5691"/>
    <w:rsid w:val="003E7212"/>
    <w:rsid w:val="003E7857"/>
    <w:rsid w:val="003F0426"/>
    <w:rsid w:val="003F0603"/>
    <w:rsid w:val="003F1594"/>
    <w:rsid w:val="003F1A33"/>
    <w:rsid w:val="003F1F00"/>
    <w:rsid w:val="003F2407"/>
    <w:rsid w:val="003F441D"/>
    <w:rsid w:val="003F460F"/>
    <w:rsid w:val="003F5C9A"/>
    <w:rsid w:val="003F6AC5"/>
    <w:rsid w:val="003F708C"/>
    <w:rsid w:val="0040037D"/>
    <w:rsid w:val="0040228E"/>
    <w:rsid w:val="00402BB1"/>
    <w:rsid w:val="00405B24"/>
    <w:rsid w:val="00406F7E"/>
    <w:rsid w:val="00410A0D"/>
    <w:rsid w:val="00413755"/>
    <w:rsid w:val="00413FE0"/>
    <w:rsid w:val="004141B4"/>
    <w:rsid w:val="00414E5C"/>
    <w:rsid w:val="00417267"/>
    <w:rsid w:val="00422282"/>
    <w:rsid w:val="00423AFB"/>
    <w:rsid w:val="00425601"/>
    <w:rsid w:val="00427827"/>
    <w:rsid w:val="00430050"/>
    <w:rsid w:val="0043288B"/>
    <w:rsid w:val="00433E0C"/>
    <w:rsid w:val="004348D4"/>
    <w:rsid w:val="004348F6"/>
    <w:rsid w:val="004352E8"/>
    <w:rsid w:val="00435950"/>
    <w:rsid w:val="00440071"/>
    <w:rsid w:val="004420C8"/>
    <w:rsid w:val="004420C9"/>
    <w:rsid w:val="004439A4"/>
    <w:rsid w:val="00444CE8"/>
    <w:rsid w:val="0044506C"/>
    <w:rsid w:val="004452FA"/>
    <w:rsid w:val="00445C8D"/>
    <w:rsid w:val="00446419"/>
    <w:rsid w:val="00446B22"/>
    <w:rsid w:val="004472FF"/>
    <w:rsid w:val="004474A3"/>
    <w:rsid w:val="00451D87"/>
    <w:rsid w:val="00452380"/>
    <w:rsid w:val="004526D0"/>
    <w:rsid w:val="00452987"/>
    <w:rsid w:val="00452C1E"/>
    <w:rsid w:val="00452FAF"/>
    <w:rsid w:val="00454721"/>
    <w:rsid w:val="004547D4"/>
    <w:rsid w:val="004557F9"/>
    <w:rsid w:val="00455DFB"/>
    <w:rsid w:val="00455E2C"/>
    <w:rsid w:val="00456822"/>
    <w:rsid w:val="004607A7"/>
    <w:rsid w:val="004615AB"/>
    <w:rsid w:val="00461781"/>
    <w:rsid w:val="0046374B"/>
    <w:rsid w:val="00464589"/>
    <w:rsid w:val="004655F6"/>
    <w:rsid w:val="00465DD1"/>
    <w:rsid w:val="00465E33"/>
    <w:rsid w:val="00470873"/>
    <w:rsid w:val="00471544"/>
    <w:rsid w:val="004721C8"/>
    <w:rsid w:val="00473EF4"/>
    <w:rsid w:val="00474104"/>
    <w:rsid w:val="00474C1D"/>
    <w:rsid w:val="004755E0"/>
    <w:rsid w:val="00476A61"/>
    <w:rsid w:val="00480261"/>
    <w:rsid w:val="00484361"/>
    <w:rsid w:val="00484C54"/>
    <w:rsid w:val="004874FD"/>
    <w:rsid w:val="00487846"/>
    <w:rsid w:val="00487F9C"/>
    <w:rsid w:val="00490CC6"/>
    <w:rsid w:val="00491584"/>
    <w:rsid w:val="00492CA2"/>
    <w:rsid w:val="00494427"/>
    <w:rsid w:val="00494E6A"/>
    <w:rsid w:val="00495199"/>
    <w:rsid w:val="004A0CCD"/>
    <w:rsid w:val="004A314C"/>
    <w:rsid w:val="004A3D14"/>
    <w:rsid w:val="004A5F9B"/>
    <w:rsid w:val="004A747B"/>
    <w:rsid w:val="004A752F"/>
    <w:rsid w:val="004B156B"/>
    <w:rsid w:val="004B1F7F"/>
    <w:rsid w:val="004B2230"/>
    <w:rsid w:val="004B30C5"/>
    <w:rsid w:val="004B3FDA"/>
    <w:rsid w:val="004B4274"/>
    <w:rsid w:val="004B50E6"/>
    <w:rsid w:val="004B7148"/>
    <w:rsid w:val="004C18B5"/>
    <w:rsid w:val="004C270B"/>
    <w:rsid w:val="004C2C31"/>
    <w:rsid w:val="004C47BA"/>
    <w:rsid w:val="004C4CBF"/>
    <w:rsid w:val="004C4D15"/>
    <w:rsid w:val="004C52A3"/>
    <w:rsid w:val="004C6637"/>
    <w:rsid w:val="004C664A"/>
    <w:rsid w:val="004C78ED"/>
    <w:rsid w:val="004C7A76"/>
    <w:rsid w:val="004D0A8B"/>
    <w:rsid w:val="004D1AA7"/>
    <w:rsid w:val="004D21C0"/>
    <w:rsid w:val="004D32F7"/>
    <w:rsid w:val="004D6BC4"/>
    <w:rsid w:val="004E073E"/>
    <w:rsid w:val="004E0981"/>
    <w:rsid w:val="004E0B90"/>
    <w:rsid w:val="004E1D8A"/>
    <w:rsid w:val="004E38AC"/>
    <w:rsid w:val="004E58BD"/>
    <w:rsid w:val="004E5EB8"/>
    <w:rsid w:val="004F0523"/>
    <w:rsid w:val="004F066D"/>
    <w:rsid w:val="004F077C"/>
    <w:rsid w:val="004F201A"/>
    <w:rsid w:val="004F205B"/>
    <w:rsid w:val="004F2E3C"/>
    <w:rsid w:val="004F54D2"/>
    <w:rsid w:val="004F63C5"/>
    <w:rsid w:val="004F68F2"/>
    <w:rsid w:val="004F6BD6"/>
    <w:rsid w:val="005000CD"/>
    <w:rsid w:val="005008C5"/>
    <w:rsid w:val="00501E34"/>
    <w:rsid w:val="00503145"/>
    <w:rsid w:val="005047D9"/>
    <w:rsid w:val="00510B9E"/>
    <w:rsid w:val="00510FCF"/>
    <w:rsid w:val="00511598"/>
    <w:rsid w:val="00511CE8"/>
    <w:rsid w:val="00511EEF"/>
    <w:rsid w:val="00511FA1"/>
    <w:rsid w:val="005122CF"/>
    <w:rsid w:val="005131A3"/>
    <w:rsid w:val="00513AC4"/>
    <w:rsid w:val="005145A6"/>
    <w:rsid w:val="00515739"/>
    <w:rsid w:val="00516812"/>
    <w:rsid w:val="005212C6"/>
    <w:rsid w:val="0052227A"/>
    <w:rsid w:val="00523938"/>
    <w:rsid w:val="00525E4C"/>
    <w:rsid w:val="00527525"/>
    <w:rsid w:val="005275E3"/>
    <w:rsid w:val="005306CC"/>
    <w:rsid w:val="00531FA5"/>
    <w:rsid w:val="00535D83"/>
    <w:rsid w:val="00536E5F"/>
    <w:rsid w:val="005373A5"/>
    <w:rsid w:val="0054252D"/>
    <w:rsid w:val="005425C1"/>
    <w:rsid w:val="00542E35"/>
    <w:rsid w:val="00542E6C"/>
    <w:rsid w:val="005431D5"/>
    <w:rsid w:val="00544216"/>
    <w:rsid w:val="0054433A"/>
    <w:rsid w:val="005445F6"/>
    <w:rsid w:val="00544794"/>
    <w:rsid w:val="0054492A"/>
    <w:rsid w:val="00544998"/>
    <w:rsid w:val="00545107"/>
    <w:rsid w:val="00545FE9"/>
    <w:rsid w:val="005511B2"/>
    <w:rsid w:val="00553069"/>
    <w:rsid w:val="00553A6F"/>
    <w:rsid w:val="00555883"/>
    <w:rsid w:val="0055618B"/>
    <w:rsid w:val="00560728"/>
    <w:rsid w:val="005618E9"/>
    <w:rsid w:val="005631C5"/>
    <w:rsid w:val="0056501C"/>
    <w:rsid w:val="0056565C"/>
    <w:rsid w:val="00566278"/>
    <w:rsid w:val="00566799"/>
    <w:rsid w:val="00566BB9"/>
    <w:rsid w:val="00566CC6"/>
    <w:rsid w:val="005701BF"/>
    <w:rsid w:val="0057134E"/>
    <w:rsid w:val="0057209E"/>
    <w:rsid w:val="0057228B"/>
    <w:rsid w:val="0057476E"/>
    <w:rsid w:val="0057631C"/>
    <w:rsid w:val="00577241"/>
    <w:rsid w:val="00577A26"/>
    <w:rsid w:val="00577EC9"/>
    <w:rsid w:val="0058014A"/>
    <w:rsid w:val="00581BD4"/>
    <w:rsid w:val="0058630D"/>
    <w:rsid w:val="0059042D"/>
    <w:rsid w:val="00590F91"/>
    <w:rsid w:val="00591069"/>
    <w:rsid w:val="005916DB"/>
    <w:rsid w:val="005933DA"/>
    <w:rsid w:val="005953A5"/>
    <w:rsid w:val="0059665D"/>
    <w:rsid w:val="00597197"/>
    <w:rsid w:val="005A0533"/>
    <w:rsid w:val="005A0E65"/>
    <w:rsid w:val="005A1CB4"/>
    <w:rsid w:val="005A1FA9"/>
    <w:rsid w:val="005A47BB"/>
    <w:rsid w:val="005A6F1B"/>
    <w:rsid w:val="005A7A7D"/>
    <w:rsid w:val="005B0BA5"/>
    <w:rsid w:val="005B109E"/>
    <w:rsid w:val="005B1351"/>
    <w:rsid w:val="005B1B89"/>
    <w:rsid w:val="005B1FB0"/>
    <w:rsid w:val="005B3427"/>
    <w:rsid w:val="005B4BBE"/>
    <w:rsid w:val="005B542D"/>
    <w:rsid w:val="005B54A9"/>
    <w:rsid w:val="005B6F06"/>
    <w:rsid w:val="005B7BBE"/>
    <w:rsid w:val="005C16AE"/>
    <w:rsid w:val="005C1B81"/>
    <w:rsid w:val="005C1C7E"/>
    <w:rsid w:val="005C1DF0"/>
    <w:rsid w:val="005C2A0F"/>
    <w:rsid w:val="005C47BF"/>
    <w:rsid w:val="005C50F7"/>
    <w:rsid w:val="005C51B9"/>
    <w:rsid w:val="005C540C"/>
    <w:rsid w:val="005C6284"/>
    <w:rsid w:val="005C6E9C"/>
    <w:rsid w:val="005D00F7"/>
    <w:rsid w:val="005D0A7F"/>
    <w:rsid w:val="005D0FCA"/>
    <w:rsid w:val="005E0318"/>
    <w:rsid w:val="005E0700"/>
    <w:rsid w:val="005E10F4"/>
    <w:rsid w:val="005E14DE"/>
    <w:rsid w:val="005E2FC0"/>
    <w:rsid w:val="005E3842"/>
    <w:rsid w:val="005E387E"/>
    <w:rsid w:val="005E38E4"/>
    <w:rsid w:val="005E3AAD"/>
    <w:rsid w:val="005E74DD"/>
    <w:rsid w:val="005F0577"/>
    <w:rsid w:val="005F14CA"/>
    <w:rsid w:val="005F2621"/>
    <w:rsid w:val="005F51CB"/>
    <w:rsid w:val="005F52B2"/>
    <w:rsid w:val="005F55E2"/>
    <w:rsid w:val="0060095A"/>
    <w:rsid w:val="00601606"/>
    <w:rsid w:val="00602F51"/>
    <w:rsid w:val="00603A06"/>
    <w:rsid w:val="00605AAF"/>
    <w:rsid w:val="00605F7E"/>
    <w:rsid w:val="00607645"/>
    <w:rsid w:val="00610048"/>
    <w:rsid w:val="00610592"/>
    <w:rsid w:val="00612192"/>
    <w:rsid w:val="00613506"/>
    <w:rsid w:val="00613706"/>
    <w:rsid w:val="00615527"/>
    <w:rsid w:val="00616101"/>
    <w:rsid w:val="0061657D"/>
    <w:rsid w:val="006232EA"/>
    <w:rsid w:val="00623DA3"/>
    <w:rsid w:val="00623F08"/>
    <w:rsid w:val="00624181"/>
    <w:rsid w:val="00630052"/>
    <w:rsid w:val="006300D1"/>
    <w:rsid w:val="0063082C"/>
    <w:rsid w:val="00630C32"/>
    <w:rsid w:val="006323BF"/>
    <w:rsid w:val="00632E13"/>
    <w:rsid w:val="00633AF1"/>
    <w:rsid w:val="00634299"/>
    <w:rsid w:val="00635567"/>
    <w:rsid w:val="006357AE"/>
    <w:rsid w:val="006365F9"/>
    <w:rsid w:val="006367E0"/>
    <w:rsid w:val="00636CA8"/>
    <w:rsid w:val="00637876"/>
    <w:rsid w:val="00637CAB"/>
    <w:rsid w:val="006406F4"/>
    <w:rsid w:val="006416F1"/>
    <w:rsid w:val="0064228D"/>
    <w:rsid w:val="00642FEA"/>
    <w:rsid w:val="00643519"/>
    <w:rsid w:val="006447FE"/>
    <w:rsid w:val="00644A02"/>
    <w:rsid w:val="00647A4D"/>
    <w:rsid w:val="00651EF6"/>
    <w:rsid w:val="00652B79"/>
    <w:rsid w:val="006534BC"/>
    <w:rsid w:val="00653CAC"/>
    <w:rsid w:val="0065673E"/>
    <w:rsid w:val="006570BF"/>
    <w:rsid w:val="006577B2"/>
    <w:rsid w:val="00660E61"/>
    <w:rsid w:val="00661559"/>
    <w:rsid w:val="00663192"/>
    <w:rsid w:val="006631F5"/>
    <w:rsid w:val="006655A3"/>
    <w:rsid w:val="00673D9D"/>
    <w:rsid w:val="006758C7"/>
    <w:rsid w:val="00675B8B"/>
    <w:rsid w:val="00680CCB"/>
    <w:rsid w:val="00682DE8"/>
    <w:rsid w:val="006837E4"/>
    <w:rsid w:val="006842BB"/>
    <w:rsid w:val="0068434A"/>
    <w:rsid w:val="00684F19"/>
    <w:rsid w:val="006860A8"/>
    <w:rsid w:val="0069003D"/>
    <w:rsid w:val="00692312"/>
    <w:rsid w:val="0069257D"/>
    <w:rsid w:val="00692E79"/>
    <w:rsid w:val="0069587D"/>
    <w:rsid w:val="00696543"/>
    <w:rsid w:val="00696C5B"/>
    <w:rsid w:val="00696EDE"/>
    <w:rsid w:val="006970E8"/>
    <w:rsid w:val="006A115D"/>
    <w:rsid w:val="006A2344"/>
    <w:rsid w:val="006A4C67"/>
    <w:rsid w:val="006A6BF4"/>
    <w:rsid w:val="006A6F3B"/>
    <w:rsid w:val="006B0CC4"/>
    <w:rsid w:val="006B4746"/>
    <w:rsid w:val="006B5633"/>
    <w:rsid w:val="006B64CA"/>
    <w:rsid w:val="006B71B9"/>
    <w:rsid w:val="006C0007"/>
    <w:rsid w:val="006C20BB"/>
    <w:rsid w:val="006C25F0"/>
    <w:rsid w:val="006C2724"/>
    <w:rsid w:val="006C2E1A"/>
    <w:rsid w:val="006C2FE9"/>
    <w:rsid w:val="006C3F9F"/>
    <w:rsid w:val="006C4653"/>
    <w:rsid w:val="006C4E2D"/>
    <w:rsid w:val="006C5938"/>
    <w:rsid w:val="006C6538"/>
    <w:rsid w:val="006C7C01"/>
    <w:rsid w:val="006D0799"/>
    <w:rsid w:val="006D1EC8"/>
    <w:rsid w:val="006D369E"/>
    <w:rsid w:val="006D36D5"/>
    <w:rsid w:val="006D40EB"/>
    <w:rsid w:val="006D426A"/>
    <w:rsid w:val="006D5505"/>
    <w:rsid w:val="006E034A"/>
    <w:rsid w:val="006E065F"/>
    <w:rsid w:val="006E1290"/>
    <w:rsid w:val="006E1E0D"/>
    <w:rsid w:val="006E2802"/>
    <w:rsid w:val="006E348C"/>
    <w:rsid w:val="006E3743"/>
    <w:rsid w:val="006E5DB4"/>
    <w:rsid w:val="006E6EB7"/>
    <w:rsid w:val="006E77B7"/>
    <w:rsid w:val="006E7942"/>
    <w:rsid w:val="006E7D78"/>
    <w:rsid w:val="006F001E"/>
    <w:rsid w:val="006F03C9"/>
    <w:rsid w:val="006F05EC"/>
    <w:rsid w:val="006F1CBB"/>
    <w:rsid w:val="006F504F"/>
    <w:rsid w:val="006F5127"/>
    <w:rsid w:val="006F5FB9"/>
    <w:rsid w:val="00701B93"/>
    <w:rsid w:val="00701DC2"/>
    <w:rsid w:val="0070202B"/>
    <w:rsid w:val="007026AA"/>
    <w:rsid w:val="00703532"/>
    <w:rsid w:val="0070392C"/>
    <w:rsid w:val="00703FAA"/>
    <w:rsid w:val="00704119"/>
    <w:rsid w:val="007043D9"/>
    <w:rsid w:val="007047AD"/>
    <w:rsid w:val="00704BE2"/>
    <w:rsid w:val="007058B1"/>
    <w:rsid w:val="007060D7"/>
    <w:rsid w:val="00706739"/>
    <w:rsid w:val="00706BC3"/>
    <w:rsid w:val="00707120"/>
    <w:rsid w:val="00711668"/>
    <w:rsid w:val="00712126"/>
    <w:rsid w:val="0071405D"/>
    <w:rsid w:val="00714068"/>
    <w:rsid w:val="00714A22"/>
    <w:rsid w:val="00715696"/>
    <w:rsid w:val="007165DC"/>
    <w:rsid w:val="00716B30"/>
    <w:rsid w:val="00716E85"/>
    <w:rsid w:val="00721739"/>
    <w:rsid w:val="0072251D"/>
    <w:rsid w:val="007233DC"/>
    <w:rsid w:val="00723A01"/>
    <w:rsid w:val="00723AD4"/>
    <w:rsid w:val="00723DF7"/>
    <w:rsid w:val="007264A9"/>
    <w:rsid w:val="007278BA"/>
    <w:rsid w:val="00727EE6"/>
    <w:rsid w:val="007306F8"/>
    <w:rsid w:val="0073280E"/>
    <w:rsid w:val="00732AB9"/>
    <w:rsid w:val="007347F2"/>
    <w:rsid w:val="00734D64"/>
    <w:rsid w:val="00735338"/>
    <w:rsid w:val="00735B02"/>
    <w:rsid w:val="00736BD8"/>
    <w:rsid w:val="0073716E"/>
    <w:rsid w:val="00741785"/>
    <w:rsid w:val="007436FB"/>
    <w:rsid w:val="00743D8E"/>
    <w:rsid w:val="00745C90"/>
    <w:rsid w:val="0075113B"/>
    <w:rsid w:val="00752EDC"/>
    <w:rsid w:val="00753893"/>
    <w:rsid w:val="00753D0C"/>
    <w:rsid w:val="007540D7"/>
    <w:rsid w:val="00754EC3"/>
    <w:rsid w:val="007554EC"/>
    <w:rsid w:val="00756C87"/>
    <w:rsid w:val="007578CD"/>
    <w:rsid w:val="007605BF"/>
    <w:rsid w:val="00760B6E"/>
    <w:rsid w:val="0076143E"/>
    <w:rsid w:val="00761C8E"/>
    <w:rsid w:val="00762578"/>
    <w:rsid w:val="007639FD"/>
    <w:rsid w:val="007665D0"/>
    <w:rsid w:val="00767567"/>
    <w:rsid w:val="00767AE7"/>
    <w:rsid w:val="00767C27"/>
    <w:rsid w:val="00770FCC"/>
    <w:rsid w:val="007710DD"/>
    <w:rsid w:val="007713EC"/>
    <w:rsid w:val="007717E5"/>
    <w:rsid w:val="00774F88"/>
    <w:rsid w:val="00776535"/>
    <w:rsid w:val="007774AD"/>
    <w:rsid w:val="0077787F"/>
    <w:rsid w:val="00781A58"/>
    <w:rsid w:val="00782614"/>
    <w:rsid w:val="00783DC1"/>
    <w:rsid w:val="00785D64"/>
    <w:rsid w:val="00786B0B"/>
    <w:rsid w:val="00790116"/>
    <w:rsid w:val="00791230"/>
    <w:rsid w:val="007921A3"/>
    <w:rsid w:val="00792A7A"/>
    <w:rsid w:val="00793227"/>
    <w:rsid w:val="00793BC6"/>
    <w:rsid w:val="00794D8D"/>
    <w:rsid w:val="00796240"/>
    <w:rsid w:val="00797F59"/>
    <w:rsid w:val="007A18AD"/>
    <w:rsid w:val="007A2074"/>
    <w:rsid w:val="007A2918"/>
    <w:rsid w:val="007A2E33"/>
    <w:rsid w:val="007A5006"/>
    <w:rsid w:val="007A548C"/>
    <w:rsid w:val="007A5D15"/>
    <w:rsid w:val="007A68C5"/>
    <w:rsid w:val="007A7449"/>
    <w:rsid w:val="007A78A2"/>
    <w:rsid w:val="007B0155"/>
    <w:rsid w:val="007B1EB8"/>
    <w:rsid w:val="007B26D2"/>
    <w:rsid w:val="007B2CA4"/>
    <w:rsid w:val="007C008A"/>
    <w:rsid w:val="007C0DCC"/>
    <w:rsid w:val="007C1C2D"/>
    <w:rsid w:val="007C2449"/>
    <w:rsid w:val="007C24AB"/>
    <w:rsid w:val="007C2E40"/>
    <w:rsid w:val="007C369E"/>
    <w:rsid w:val="007C3A9C"/>
    <w:rsid w:val="007C5368"/>
    <w:rsid w:val="007C5473"/>
    <w:rsid w:val="007C55CE"/>
    <w:rsid w:val="007C729E"/>
    <w:rsid w:val="007C7E92"/>
    <w:rsid w:val="007D00A3"/>
    <w:rsid w:val="007D0399"/>
    <w:rsid w:val="007D050A"/>
    <w:rsid w:val="007D0DAE"/>
    <w:rsid w:val="007D258B"/>
    <w:rsid w:val="007D2F01"/>
    <w:rsid w:val="007D3E4B"/>
    <w:rsid w:val="007D4BD3"/>
    <w:rsid w:val="007D5580"/>
    <w:rsid w:val="007E2AEA"/>
    <w:rsid w:val="007E4D89"/>
    <w:rsid w:val="007E5026"/>
    <w:rsid w:val="007E72F0"/>
    <w:rsid w:val="007F1283"/>
    <w:rsid w:val="007F1EBC"/>
    <w:rsid w:val="007F20BE"/>
    <w:rsid w:val="007F4C4F"/>
    <w:rsid w:val="007F4F64"/>
    <w:rsid w:val="007F6D84"/>
    <w:rsid w:val="0080003D"/>
    <w:rsid w:val="008002E4"/>
    <w:rsid w:val="00801FC5"/>
    <w:rsid w:val="00803BCD"/>
    <w:rsid w:val="00804294"/>
    <w:rsid w:val="008062A6"/>
    <w:rsid w:val="00810698"/>
    <w:rsid w:val="00810BCD"/>
    <w:rsid w:val="008115D3"/>
    <w:rsid w:val="0081276A"/>
    <w:rsid w:val="008135C3"/>
    <w:rsid w:val="00813955"/>
    <w:rsid w:val="008144DB"/>
    <w:rsid w:val="008175BA"/>
    <w:rsid w:val="008201D1"/>
    <w:rsid w:val="008226BD"/>
    <w:rsid w:val="00823699"/>
    <w:rsid w:val="0082470E"/>
    <w:rsid w:val="00825B7D"/>
    <w:rsid w:val="0082748E"/>
    <w:rsid w:val="00827824"/>
    <w:rsid w:val="00830061"/>
    <w:rsid w:val="00831D46"/>
    <w:rsid w:val="00832F9E"/>
    <w:rsid w:val="0083303B"/>
    <w:rsid w:val="00833101"/>
    <w:rsid w:val="00833CBA"/>
    <w:rsid w:val="00834175"/>
    <w:rsid w:val="0083464F"/>
    <w:rsid w:val="0083478D"/>
    <w:rsid w:val="0083518B"/>
    <w:rsid w:val="00836256"/>
    <w:rsid w:val="008364EE"/>
    <w:rsid w:val="00837145"/>
    <w:rsid w:val="008400BC"/>
    <w:rsid w:val="00841222"/>
    <w:rsid w:val="0084187E"/>
    <w:rsid w:val="008421DE"/>
    <w:rsid w:val="00842A36"/>
    <w:rsid w:val="008445A1"/>
    <w:rsid w:val="00845D91"/>
    <w:rsid w:val="00846B70"/>
    <w:rsid w:val="008473A8"/>
    <w:rsid w:val="00850AF3"/>
    <w:rsid w:val="00851388"/>
    <w:rsid w:val="008522B3"/>
    <w:rsid w:val="00852739"/>
    <w:rsid w:val="00852D98"/>
    <w:rsid w:val="00853A37"/>
    <w:rsid w:val="00853FD2"/>
    <w:rsid w:val="00854142"/>
    <w:rsid w:val="008543F8"/>
    <w:rsid w:val="00856031"/>
    <w:rsid w:val="00856A2A"/>
    <w:rsid w:val="00856D6C"/>
    <w:rsid w:val="00861768"/>
    <w:rsid w:val="00861AD3"/>
    <w:rsid w:val="00862363"/>
    <w:rsid w:val="00863303"/>
    <w:rsid w:val="008634EA"/>
    <w:rsid w:val="00863AF9"/>
    <w:rsid w:val="00863DF0"/>
    <w:rsid w:val="0087020E"/>
    <w:rsid w:val="00870D16"/>
    <w:rsid w:val="008713B4"/>
    <w:rsid w:val="0087229E"/>
    <w:rsid w:val="008724C1"/>
    <w:rsid w:val="008736E4"/>
    <w:rsid w:val="00873B1D"/>
    <w:rsid w:val="00875468"/>
    <w:rsid w:val="00876305"/>
    <w:rsid w:val="00876B71"/>
    <w:rsid w:val="00880440"/>
    <w:rsid w:val="00880F46"/>
    <w:rsid w:val="0088289E"/>
    <w:rsid w:val="00882A0B"/>
    <w:rsid w:val="0088376D"/>
    <w:rsid w:val="00883C1D"/>
    <w:rsid w:val="00886F5F"/>
    <w:rsid w:val="00887912"/>
    <w:rsid w:val="008902D0"/>
    <w:rsid w:val="00890305"/>
    <w:rsid w:val="00890567"/>
    <w:rsid w:val="008921FD"/>
    <w:rsid w:val="008924FF"/>
    <w:rsid w:val="00894A63"/>
    <w:rsid w:val="008A0512"/>
    <w:rsid w:val="008A0763"/>
    <w:rsid w:val="008A08CB"/>
    <w:rsid w:val="008A0CD7"/>
    <w:rsid w:val="008A15C6"/>
    <w:rsid w:val="008A2617"/>
    <w:rsid w:val="008A326F"/>
    <w:rsid w:val="008A3689"/>
    <w:rsid w:val="008A4ACB"/>
    <w:rsid w:val="008A692B"/>
    <w:rsid w:val="008A7B89"/>
    <w:rsid w:val="008B1C50"/>
    <w:rsid w:val="008B2B6C"/>
    <w:rsid w:val="008B2D65"/>
    <w:rsid w:val="008B40A3"/>
    <w:rsid w:val="008B4249"/>
    <w:rsid w:val="008B474C"/>
    <w:rsid w:val="008B50BA"/>
    <w:rsid w:val="008B5842"/>
    <w:rsid w:val="008B5866"/>
    <w:rsid w:val="008B6DD7"/>
    <w:rsid w:val="008B7358"/>
    <w:rsid w:val="008B74EB"/>
    <w:rsid w:val="008B79BA"/>
    <w:rsid w:val="008B7A39"/>
    <w:rsid w:val="008C1DDD"/>
    <w:rsid w:val="008C2C57"/>
    <w:rsid w:val="008C4821"/>
    <w:rsid w:val="008C5460"/>
    <w:rsid w:val="008C5B4F"/>
    <w:rsid w:val="008D098D"/>
    <w:rsid w:val="008D164A"/>
    <w:rsid w:val="008D204A"/>
    <w:rsid w:val="008D29BC"/>
    <w:rsid w:val="008D35F5"/>
    <w:rsid w:val="008D4AE1"/>
    <w:rsid w:val="008D57A7"/>
    <w:rsid w:val="008D72AD"/>
    <w:rsid w:val="008D75B4"/>
    <w:rsid w:val="008D7912"/>
    <w:rsid w:val="008E21F0"/>
    <w:rsid w:val="008E4F83"/>
    <w:rsid w:val="008E5B7E"/>
    <w:rsid w:val="008E6217"/>
    <w:rsid w:val="008F08CE"/>
    <w:rsid w:val="008F132B"/>
    <w:rsid w:val="008F563A"/>
    <w:rsid w:val="008F64E5"/>
    <w:rsid w:val="008F677B"/>
    <w:rsid w:val="008F6AD8"/>
    <w:rsid w:val="00901AB5"/>
    <w:rsid w:val="00901B8B"/>
    <w:rsid w:val="009026F5"/>
    <w:rsid w:val="00902810"/>
    <w:rsid w:val="00903842"/>
    <w:rsid w:val="00904179"/>
    <w:rsid w:val="00904DA7"/>
    <w:rsid w:val="00907177"/>
    <w:rsid w:val="00910010"/>
    <w:rsid w:val="0091193A"/>
    <w:rsid w:val="00911C07"/>
    <w:rsid w:val="00911F7E"/>
    <w:rsid w:val="009136CA"/>
    <w:rsid w:val="00916A63"/>
    <w:rsid w:val="009173F5"/>
    <w:rsid w:val="00917FBD"/>
    <w:rsid w:val="00920FD6"/>
    <w:rsid w:val="009217C5"/>
    <w:rsid w:val="00922751"/>
    <w:rsid w:val="00923405"/>
    <w:rsid w:val="00925044"/>
    <w:rsid w:val="0092527C"/>
    <w:rsid w:val="00925E58"/>
    <w:rsid w:val="00925F12"/>
    <w:rsid w:val="00927053"/>
    <w:rsid w:val="009273B3"/>
    <w:rsid w:val="00932298"/>
    <w:rsid w:val="00932F81"/>
    <w:rsid w:val="0093507D"/>
    <w:rsid w:val="0093566A"/>
    <w:rsid w:val="00936C32"/>
    <w:rsid w:val="009376D0"/>
    <w:rsid w:val="00937930"/>
    <w:rsid w:val="0094029A"/>
    <w:rsid w:val="0094078F"/>
    <w:rsid w:val="00941737"/>
    <w:rsid w:val="00943576"/>
    <w:rsid w:val="00943772"/>
    <w:rsid w:val="009439F3"/>
    <w:rsid w:val="00944362"/>
    <w:rsid w:val="00944372"/>
    <w:rsid w:val="00944FE4"/>
    <w:rsid w:val="00945706"/>
    <w:rsid w:val="009458B5"/>
    <w:rsid w:val="009458E5"/>
    <w:rsid w:val="00947C19"/>
    <w:rsid w:val="00950DD3"/>
    <w:rsid w:val="0095147C"/>
    <w:rsid w:val="00951814"/>
    <w:rsid w:val="009565FD"/>
    <w:rsid w:val="009567E1"/>
    <w:rsid w:val="0095759A"/>
    <w:rsid w:val="00960842"/>
    <w:rsid w:val="009622AE"/>
    <w:rsid w:val="00964E5B"/>
    <w:rsid w:val="00966064"/>
    <w:rsid w:val="00966EBA"/>
    <w:rsid w:val="00970744"/>
    <w:rsid w:val="0097185C"/>
    <w:rsid w:val="00973C45"/>
    <w:rsid w:val="00973DFC"/>
    <w:rsid w:val="00974905"/>
    <w:rsid w:val="00974A4B"/>
    <w:rsid w:val="00974F02"/>
    <w:rsid w:val="0097579F"/>
    <w:rsid w:val="009767CC"/>
    <w:rsid w:val="0097776E"/>
    <w:rsid w:val="00977BB3"/>
    <w:rsid w:val="0098222A"/>
    <w:rsid w:val="009825B0"/>
    <w:rsid w:val="009828F6"/>
    <w:rsid w:val="00983666"/>
    <w:rsid w:val="009842FC"/>
    <w:rsid w:val="00985AA8"/>
    <w:rsid w:val="009875B2"/>
    <w:rsid w:val="0098799D"/>
    <w:rsid w:val="009914BD"/>
    <w:rsid w:val="009914F8"/>
    <w:rsid w:val="0099261A"/>
    <w:rsid w:val="00992923"/>
    <w:rsid w:val="009938BE"/>
    <w:rsid w:val="00994EF2"/>
    <w:rsid w:val="00994FA2"/>
    <w:rsid w:val="009950F2"/>
    <w:rsid w:val="009951F5"/>
    <w:rsid w:val="0099728B"/>
    <w:rsid w:val="009A0711"/>
    <w:rsid w:val="009A1B02"/>
    <w:rsid w:val="009A2A6E"/>
    <w:rsid w:val="009A47E9"/>
    <w:rsid w:val="009A4AB9"/>
    <w:rsid w:val="009A60F2"/>
    <w:rsid w:val="009A6FDE"/>
    <w:rsid w:val="009A71C6"/>
    <w:rsid w:val="009B03AC"/>
    <w:rsid w:val="009B0417"/>
    <w:rsid w:val="009B0494"/>
    <w:rsid w:val="009B0FEF"/>
    <w:rsid w:val="009B457B"/>
    <w:rsid w:val="009B5D31"/>
    <w:rsid w:val="009B685A"/>
    <w:rsid w:val="009B6986"/>
    <w:rsid w:val="009B73AE"/>
    <w:rsid w:val="009B773C"/>
    <w:rsid w:val="009C02F9"/>
    <w:rsid w:val="009C2E4B"/>
    <w:rsid w:val="009C39E3"/>
    <w:rsid w:val="009C3E00"/>
    <w:rsid w:val="009C4933"/>
    <w:rsid w:val="009C5A7D"/>
    <w:rsid w:val="009C6C7E"/>
    <w:rsid w:val="009D12AA"/>
    <w:rsid w:val="009D14EB"/>
    <w:rsid w:val="009D2ECE"/>
    <w:rsid w:val="009D3FC6"/>
    <w:rsid w:val="009D4690"/>
    <w:rsid w:val="009D4CA6"/>
    <w:rsid w:val="009D4CF1"/>
    <w:rsid w:val="009D54EC"/>
    <w:rsid w:val="009D61DE"/>
    <w:rsid w:val="009D6824"/>
    <w:rsid w:val="009E0A19"/>
    <w:rsid w:val="009E2269"/>
    <w:rsid w:val="009E2FCE"/>
    <w:rsid w:val="009E310E"/>
    <w:rsid w:val="009E374F"/>
    <w:rsid w:val="009E50C8"/>
    <w:rsid w:val="009E632C"/>
    <w:rsid w:val="009E6CF8"/>
    <w:rsid w:val="009E6E59"/>
    <w:rsid w:val="009F1047"/>
    <w:rsid w:val="009F1843"/>
    <w:rsid w:val="009F281E"/>
    <w:rsid w:val="009F2AC4"/>
    <w:rsid w:val="009F2BCD"/>
    <w:rsid w:val="009F331A"/>
    <w:rsid w:val="009F335F"/>
    <w:rsid w:val="009F3CC0"/>
    <w:rsid w:val="009F7C41"/>
    <w:rsid w:val="00A00215"/>
    <w:rsid w:val="00A02386"/>
    <w:rsid w:val="00A04134"/>
    <w:rsid w:val="00A06302"/>
    <w:rsid w:val="00A06CFC"/>
    <w:rsid w:val="00A0742F"/>
    <w:rsid w:val="00A1003E"/>
    <w:rsid w:val="00A11775"/>
    <w:rsid w:val="00A126AF"/>
    <w:rsid w:val="00A1498C"/>
    <w:rsid w:val="00A17397"/>
    <w:rsid w:val="00A17F16"/>
    <w:rsid w:val="00A20745"/>
    <w:rsid w:val="00A20D8D"/>
    <w:rsid w:val="00A2147B"/>
    <w:rsid w:val="00A21FA3"/>
    <w:rsid w:val="00A22964"/>
    <w:rsid w:val="00A229DD"/>
    <w:rsid w:val="00A24932"/>
    <w:rsid w:val="00A250A1"/>
    <w:rsid w:val="00A26BDF"/>
    <w:rsid w:val="00A26CA0"/>
    <w:rsid w:val="00A301A8"/>
    <w:rsid w:val="00A304D9"/>
    <w:rsid w:val="00A30EBC"/>
    <w:rsid w:val="00A31073"/>
    <w:rsid w:val="00A313F1"/>
    <w:rsid w:val="00A350B7"/>
    <w:rsid w:val="00A35BC3"/>
    <w:rsid w:val="00A36849"/>
    <w:rsid w:val="00A36E54"/>
    <w:rsid w:val="00A40BFB"/>
    <w:rsid w:val="00A40DFD"/>
    <w:rsid w:val="00A410B3"/>
    <w:rsid w:val="00A42999"/>
    <w:rsid w:val="00A4300F"/>
    <w:rsid w:val="00A43F1B"/>
    <w:rsid w:val="00A442C2"/>
    <w:rsid w:val="00A468AB"/>
    <w:rsid w:val="00A46BF2"/>
    <w:rsid w:val="00A46C71"/>
    <w:rsid w:val="00A47F77"/>
    <w:rsid w:val="00A5219D"/>
    <w:rsid w:val="00A52866"/>
    <w:rsid w:val="00A52C4A"/>
    <w:rsid w:val="00A52CEE"/>
    <w:rsid w:val="00A53282"/>
    <w:rsid w:val="00A5372A"/>
    <w:rsid w:val="00A557F0"/>
    <w:rsid w:val="00A558E0"/>
    <w:rsid w:val="00A55F36"/>
    <w:rsid w:val="00A55F76"/>
    <w:rsid w:val="00A56C5A"/>
    <w:rsid w:val="00A60600"/>
    <w:rsid w:val="00A6235A"/>
    <w:rsid w:val="00A65D2E"/>
    <w:rsid w:val="00A65D47"/>
    <w:rsid w:val="00A67F63"/>
    <w:rsid w:val="00A702D6"/>
    <w:rsid w:val="00A71391"/>
    <w:rsid w:val="00A74573"/>
    <w:rsid w:val="00A75251"/>
    <w:rsid w:val="00A76554"/>
    <w:rsid w:val="00A76A45"/>
    <w:rsid w:val="00A7734C"/>
    <w:rsid w:val="00A80E92"/>
    <w:rsid w:val="00A810E1"/>
    <w:rsid w:val="00A81711"/>
    <w:rsid w:val="00A84317"/>
    <w:rsid w:val="00A84325"/>
    <w:rsid w:val="00A84AFF"/>
    <w:rsid w:val="00A86545"/>
    <w:rsid w:val="00A875F4"/>
    <w:rsid w:val="00A9145C"/>
    <w:rsid w:val="00A91EA0"/>
    <w:rsid w:val="00A92D85"/>
    <w:rsid w:val="00A92FA5"/>
    <w:rsid w:val="00A959D5"/>
    <w:rsid w:val="00A95BA5"/>
    <w:rsid w:val="00A97B5B"/>
    <w:rsid w:val="00AA1568"/>
    <w:rsid w:val="00AA20FA"/>
    <w:rsid w:val="00AA28EC"/>
    <w:rsid w:val="00AA5C0C"/>
    <w:rsid w:val="00AB372D"/>
    <w:rsid w:val="00AB46F7"/>
    <w:rsid w:val="00AB688D"/>
    <w:rsid w:val="00AB72CD"/>
    <w:rsid w:val="00AB76D9"/>
    <w:rsid w:val="00AC0BBE"/>
    <w:rsid w:val="00AC115C"/>
    <w:rsid w:val="00AC14F1"/>
    <w:rsid w:val="00AC2021"/>
    <w:rsid w:val="00AC2CF3"/>
    <w:rsid w:val="00AC3B0C"/>
    <w:rsid w:val="00AC7B56"/>
    <w:rsid w:val="00AD1DA3"/>
    <w:rsid w:val="00AD1F1B"/>
    <w:rsid w:val="00AD2AF8"/>
    <w:rsid w:val="00AD45CC"/>
    <w:rsid w:val="00AD5006"/>
    <w:rsid w:val="00AD515F"/>
    <w:rsid w:val="00AD5D6F"/>
    <w:rsid w:val="00AD780A"/>
    <w:rsid w:val="00AE13B1"/>
    <w:rsid w:val="00AE16BA"/>
    <w:rsid w:val="00AE1D9D"/>
    <w:rsid w:val="00AE337F"/>
    <w:rsid w:val="00AE390B"/>
    <w:rsid w:val="00AE57F8"/>
    <w:rsid w:val="00AE6487"/>
    <w:rsid w:val="00AF26EF"/>
    <w:rsid w:val="00AF2B01"/>
    <w:rsid w:val="00AF4A85"/>
    <w:rsid w:val="00AF4C9A"/>
    <w:rsid w:val="00AF5804"/>
    <w:rsid w:val="00AF6DE8"/>
    <w:rsid w:val="00AF791B"/>
    <w:rsid w:val="00B015BF"/>
    <w:rsid w:val="00B01FFD"/>
    <w:rsid w:val="00B04608"/>
    <w:rsid w:val="00B04D60"/>
    <w:rsid w:val="00B0504A"/>
    <w:rsid w:val="00B05A04"/>
    <w:rsid w:val="00B061D8"/>
    <w:rsid w:val="00B071B3"/>
    <w:rsid w:val="00B10924"/>
    <w:rsid w:val="00B112A8"/>
    <w:rsid w:val="00B116A9"/>
    <w:rsid w:val="00B11C64"/>
    <w:rsid w:val="00B11DA7"/>
    <w:rsid w:val="00B16538"/>
    <w:rsid w:val="00B1662A"/>
    <w:rsid w:val="00B2364B"/>
    <w:rsid w:val="00B248C9"/>
    <w:rsid w:val="00B25846"/>
    <w:rsid w:val="00B26130"/>
    <w:rsid w:val="00B26A51"/>
    <w:rsid w:val="00B26EF6"/>
    <w:rsid w:val="00B27D13"/>
    <w:rsid w:val="00B30A0C"/>
    <w:rsid w:val="00B30DE6"/>
    <w:rsid w:val="00B313BD"/>
    <w:rsid w:val="00B35AD9"/>
    <w:rsid w:val="00B35FD9"/>
    <w:rsid w:val="00B3724E"/>
    <w:rsid w:val="00B37A3E"/>
    <w:rsid w:val="00B407FA"/>
    <w:rsid w:val="00B41054"/>
    <w:rsid w:val="00B4168D"/>
    <w:rsid w:val="00B418BB"/>
    <w:rsid w:val="00B426EE"/>
    <w:rsid w:val="00B43922"/>
    <w:rsid w:val="00B44B5E"/>
    <w:rsid w:val="00B47EE1"/>
    <w:rsid w:val="00B51556"/>
    <w:rsid w:val="00B51D0A"/>
    <w:rsid w:val="00B521F5"/>
    <w:rsid w:val="00B5239B"/>
    <w:rsid w:val="00B52F8F"/>
    <w:rsid w:val="00B538EA"/>
    <w:rsid w:val="00B53A64"/>
    <w:rsid w:val="00B55B0A"/>
    <w:rsid w:val="00B55DD9"/>
    <w:rsid w:val="00B55E26"/>
    <w:rsid w:val="00B57ABB"/>
    <w:rsid w:val="00B621D3"/>
    <w:rsid w:val="00B633A9"/>
    <w:rsid w:val="00B63A38"/>
    <w:rsid w:val="00B64B6D"/>
    <w:rsid w:val="00B65616"/>
    <w:rsid w:val="00B656DF"/>
    <w:rsid w:val="00B66204"/>
    <w:rsid w:val="00B665E9"/>
    <w:rsid w:val="00B67A3A"/>
    <w:rsid w:val="00B7078F"/>
    <w:rsid w:val="00B7383F"/>
    <w:rsid w:val="00B745D2"/>
    <w:rsid w:val="00B75C69"/>
    <w:rsid w:val="00B77A5B"/>
    <w:rsid w:val="00B77FE2"/>
    <w:rsid w:val="00B82EA1"/>
    <w:rsid w:val="00B82FBC"/>
    <w:rsid w:val="00B848C5"/>
    <w:rsid w:val="00B84B6B"/>
    <w:rsid w:val="00B84BBB"/>
    <w:rsid w:val="00B856B7"/>
    <w:rsid w:val="00B8735C"/>
    <w:rsid w:val="00B87994"/>
    <w:rsid w:val="00B87DD8"/>
    <w:rsid w:val="00B912FD"/>
    <w:rsid w:val="00B91D75"/>
    <w:rsid w:val="00B93A76"/>
    <w:rsid w:val="00B947CD"/>
    <w:rsid w:val="00B94B0B"/>
    <w:rsid w:val="00B952BA"/>
    <w:rsid w:val="00B964E4"/>
    <w:rsid w:val="00B9781F"/>
    <w:rsid w:val="00BA06BE"/>
    <w:rsid w:val="00BA3841"/>
    <w:rsid w:val="00BA388F"/>
    <w:rsid w:val="00BA3D90"/>
    <w:rsid w:val="00BA3EF3"/>
    <w:rsid w:val="00BA4264"/>
    <w:rsid w:val="00BA46A7"/>
    <w:rsid w:val="00BA6985"/>
    <w:rsid w:val="00BB0FEA"/>
    <w:rsid w:val="00BB1D98"/>
    <w:rsid w:val="00BB1FFB"/>
    <w:rsid w:val="00BB22C7"/>
    <w:rsid w:val="00BB295C"/>
    <w:rsid w:val="00BB298B"/>
    <w:rsid w:val="00BB4A57"/>
    <w:rsid w:val="00BB4F39"/>
    <w:rsid w:val="00BB6314"/>
    <w:rsid w:val="00BB7838"/>
    <w:rsid w:val="00BC0104"/>
    <w:rsid w:val="00BC1744"/>
    <w:rsid w:val="00BC5EBD"/>
    <w:rsid w:val="00BC5F59"/>
    <w:rsid w:val="00BC6075"/>
    <w:rsid w:val="00BC7314"/>
    <w:rsid w:val="00BD0A17"/>
    <w:rsid w:val="00BD1807"/>
    <w:rsid w:val="00BD18F4"/>
    <w:rsid w:val="00BD36BF"/>
    <w:rsid w:val="00BD48B0"/>
    <w:rsid w:val="00BD5599"/>
    <w:rsid w:val="00BD63CA"/>
    <w:rsid w:val="00BD66FA"/>
    <w:rsid w:val="00BD6FC3"/>
    <w:rsid w:val="00BD7DF6"/>
    <w:rsid w:val="00BE02E0"/>
    <w:rsid w:val="00BE06CB"/>
    <w:rsid w:val="00BE2967"/>
    <w:rsid w:val="00BE408E"/>
    <w:rsid w:val="00BE50AE"/>
    <w:rsid w:val="00BE6360"/>
    <w:rsid w:val="00BE6A8E"/>
    <w:rsid w:val="00BE6AB2"/>
    <w:rsid w:val="00BE6D0A"/>
    <w:rsid w:val="00BF0D17"/>
    <w:rsid w:val="00BF1BD1"/>
    <w:rsid w:val="00BF5C16"/>
    <w:rsid w:val="00BF5E4A"/>
    <w:rsid w:val="00BF6001"/>
    <w:rsid w:val="00BF6381"/>
    <w:rsid w:val="00BF7026"/>
    <w:rsid w:val="00C00773"/>
    <w:rsid w:val="00C017DD"/>
    <w:rsid w:val="00C02332"/>
    <w:rsid w:val="00C02D98"/>
    <w:rsid w:val="00C0656C"/>
    <w:rsid w:val="00C10E22"/>
    <w:rsid w:val="00C122F8"/>
    <w:rsid w:val="00C1332C"/>
    <w:rsid w:val="00C14090"/>
    <w:rsid w:val="00C14393"/>
    <w:rsid w:val="00C154D5"/>
    <w:rsid w:val="00C15A35"/>
    <w:rsid w:val="00C175CC"/>
    <w:rsid w:val="00C17F30"/>
    <w:rsid w:val="00C2026D"/>
    <w:rsid w:val="00C22896"/>
    <w:rsid w:val="00C238E2"/>
    <w:rsid w:val="00C23DAA"/>
    <w:rsid w:val="00C25CA1"/>
    <w:rsid w:val="00C26142"/>
    <w:rsid w:val="00C276DC"/>
    <w:rsid w:val="00C30001"/>
    <w:rsid w:val="00C30D5E"/>
    <w:rsid w:val="00C30F6F"/>
    <w:rsid w:val="00C31E4E"/>
    <w:rsid w:val="00C320FA"/>
    <w:rsid w:val="00C340C6"/>
    <w:rsid w:val="00C34DC8"/>
    <w:rsid w:val="00C370E1"/>
    <w:rsid w:val="00C403D2"/>
    <w:rsid w:val="00C4089A"/>
    <w:rsid w:val="00C412AD"/>
    <w:rsid w:val="00C41B0A"/>
    <w:rsid w:val="00C44177"/>
    <w:rsid w:val="00C4478D"/>
    <w:rsid w:val="00C45074"/>
    <w:rsid w:val="00C464F2"/>
    <w:rsid w:val="00C468A5"/>
    <w:rsid w:val="00C4725B"/>
    <w:rsid w:val="00C47F50"/>
    <w:rsid w:val="00C51881"/>
    <w:rsid w:val="00C52004"/>
    <w:rsid w:val="00C52DA7"/>
    <w:rsid w:val="00C52F1D"/>
    <w:rsid w:val="00C567F0"/>
    <w:rsid w:val="00C60F41"/>
    <w:rsid w:val="00C6107F"/>
    <w:rsid w:val="00C613E3"/>
    <w:rsid w:val="00C6151C"/>
    <w:rsid w:val="00C64482"/>
    <w:rsid w:val="00C64CF9"/>
    <w:rsid w:val="00C655B2"/>
    <w:rsid w:val="00C65F1E"/>
    <w:rsid w:val="00C662DB"/>
    <w:rsid w:val="00C6646D"/>
    <w:rsid w:val="00C66EA6"/>
    <w:rsid w:val="00C67AFF"/>
    <w:rsid w:val="00C70184"/>
    <w:rsid w:val="00C706BF"/>
    <w:rsid w:val="00C714C9"/>
    <w:rsid w:val="00C7220A"/>
    <w:rsid w:val="00C769BB"/>
    <w:rsid w:val="00C77505"/>
    <w:rsid w:val="00C80B33"/>
    <w:rsid w:val="00C80F9D"/>
    <w:rsid w:val="00C81150"/>
    <w:rsid w:val="00C819D5"/>
    <w:rsid w:val="00C81BEC"/>
    <w:rsid w:val="00C84023"/>
    <w:rsid w:val="00C857E4"/>
    <w:rsid w:val="00C85BB4"/>
    <w:rsid w:val="00C864B5"/>
    <w:rsid w:val="00C870FC"/>
    <w:rsid w:val="00C909A1"/>
    <w:rsid w:val="00C90FAC"/>
    <w:rsid w:val="00C91767"/>
    <w:rsid w:val="00C92A0B"/>
    <w:rsid w:val="00C92CB3"/>
    <w:rsid w:val="00C975BB"/>
    <w:rsid w:val="00CA0573"/>
    <w:rsid w:val="00CA069E"/>
    <w:rsid w:val="00CA1BEA"/>
    <w:rsid w:val="00CA207D"/>
    <w:rsid w:val="00CA2089"/>
    <w:rsid w:val="00CA32C7"/>
    <w:rsid w:val="00CA36FF"/>
    <w:rsid w:val="00CA38B6"/>
    <w:rsid w:val="00CA3975"/>
    <w:rsid w:val="00CA4D03"/>
    <w:rsid w:val="00CA4EC5"/>
    <w:rsid w:val="00CA696A"/>
    <w:rsid w:val="00CA7F8E"/>
    <w:rsid w:val="00CB01EC"/>
    <w:rsid w:val="00CB0E23"/>
    <w:rsid w:val="00CB11A7"/>
    <w:rsid w:val="00CB192A"/>
    <w:rsid w:val="00CB1E2F"/>
    <w:rsid w:val="00CB417B"/>
    <w:rsid w:val="00CB53C8"/>
    <w:rsid w:val="00CB57DF"/>
    <w:rsid w:val="00CB5952"/>
    <w:rsid w:val="00CB68A0"/>
    <w:rsid w:val="00CB7444"/>
    <w:rsid w:val="00CC0DC0"/>
    <w:rsid w:val="00CC1B36"/>
    <w:rsid w:val="00CC2E0D"/>
    <w:rsid w:val="00CC3299"/>
    <w:rsid w:val="00CC4890"/>
    <w:rsid w:val="00CC5671"/>
    <w:rsid w:val="00CD058F"/>
    <w:rsid w:val="00CD6533"/>
    <w:rsid w:val="00CD6D3C"/>
    <w:rsid w:val="00CD7FBC"/>
    <w:rsid w:val="00CE0DC1"/>
    <w:rsid w:val="00CE23E1"/>
    <w:rsid w:val="00CE40D6"/>
    <w:rsid w:val="00CE48C9"/>
    <w:rsid w:val="00CE582B"/>
    <w:rsid w:val="00CE654A"/>
    <w:rsid w:val="00CE6D9D"/>
    <w:rsid w:val="00CF0231"/>
    <w:rsid w:val="00CF1741"/>
    <w:rsid w:val="00CF4A1C"/>
    <w:rsid w:val="00CF6D30"/>
    <w:rsid w:val="00D005E6"/>
    <w:rsid w:val="00D00CB4"/>
    <w:rsid w:val="00D018AB"/>
    <w:rsid w:val="00D01EFB"/>
    <w:rsid w:val="00D02760"/>
    <w:rsid w:val="00D05E5D"/>
    <w:rsid w:val="00D05E83"/>
    <w:rsid w:val="00D06DDE"/>
    <w:rsid w:val="00D078A0"/>
    <w:rsid w:val="00D105F2"/>
    <w:rsid w:val="00D11CFB"/>
    <w:rsid w:val="00D11FEB"/>
    <w:rsid w:val="00D1362A"/>
    <w:rsid w:val="00D140F6"/>
    <w:rsid w:val="00D14ACB"/>
    <w:rsid w:val="00D14B7E"/>
    <w:rsid w:val="00D152E0"/>
    <w:rsid w:val="00D15812"/>
    <w:rsid w:val="00D16070"/>
    <w:rsid w:val="00D172E1"/>
    <w:rsid w:val="00D20D79"/>
    <w:rsid w:val="00D21119"/>
    <w:rsid w:val="00D21358"/>
    <w:rsid w:val="00D2331B"/>
    <w:rsid w:val="00D23B0B"/>
    <w:rsid w:val="00D25D56"/>
    <w:rsid w:val="00D25EF5"/>
    <w:rsid w:val="00D271FE"/>
    <w:rsid w:val="00D30978"/>
    <w:rsid w:val="00D3135F"/>
    <w:rsid w:val="00D318B7"/>
    <w:rsid w:val="00D32355"/>
    <w:rsid w:val="00D33229"/>
    <w:rsid w:val="00D351D3"/>
    <w:rsid w:val="00D356FC"/>
    <w:rsid w:val="00D35CBD"/>
    <w:rsid w:val="00D35CC4"/>
    <w:rsid w:val="00D377D1"/>
    <w:rsid w:val="00D37B20"/>
    <w:rsid w:val="00D37B96"/>
    <w:rsid w:val="00D40ADE"/>
    <w:rsid w:val="00D40F18"/>
    <w:rsid w:val="00D4227A"/>
    <w:rsid w:val="00D4346C"/>
    <w:rsid w:val="00D436DE"/>
    <w:rsid w:val="00D43D56"/>
    <w:rsid w:val="00D43EEE"/>
    <w:rsid w:val="00D45A46"/>
    <w:rsid w:val="00D47A05"/>
    <w:rsid w:val="00D51887"/>
    <w:rsid w:val="00D52FC0"/>
    <w:rsid w:val="00D537BB"/>
    <w:rsid w:val="00D53DA8"/>
    <w:rsid w:val="00D541CD"/>
    <w:rsid w:val="00D545DC"/>
    <w:rsid w:val="00D54850"/>
    <w:rsid w:val="00D551FD"/>
    <w:rsid w:val="00D61544"/>
    <w:rsid w:val="00D64E50"/>
    <w:rsid w:val="00D66858"/>
    <w:rsid w:val="00D707CB"/>
    <w:rsid w:val="00D72C5E"/>
    <w:rsid w:val="00D7332E"/>
    <w:rsid w:val="00D744BE"/>
    <w:rsid w:val="00D75EE0"/>
    <w:rsid w:val="00D75F62"/>
    <w:rsid w:val="00D764F5"/>
    <w:rsid w:val="00D76D6A"/>
    <w:rsid w:val="00D76FE9"/>
    <w:rsid w:val="00D82AC3"/>
    <w:rsid w:val="00D82E7B"/>
    <w:rsid w:val="00D832BC"/>
    <w:rsid w:val="00D838E9"/>
    <w:rsid w:val="00D84E11"/>
    <w:rsid w:val="00D86485"/>
    <w:rsid w:val="00D9027B"/>
    <w:rsid w:val="00D92557"/>
    <w:rsid w:val="00D93C01"/>
    <w:rsid w:val="00D93E1C"/>
    <w:rsid w:val="00D94F68"/>
    <w:rsid w:val="00D96241"/>
    <w:rsid w:val="00D97FA2"/>
    <w:rsid w:val="00DA01C5"/>
    <w:rsid w:val="00DA0CD5"/>
    <w:rsid w:val="00DA1370"/>
    <w:rsid w:val="00DA30BA"/>
    <w:rsid w:val="00DA366E"/>
    <w:rsid w:val="00DA4F2E"/>
    <w:rsid w:val="00DA5D18"/>
    <w:rsid w:val="00DB04A8"/>
    <w:rsid w:val="00DB11AD"/>
    <w:rsid w:val="00DB3F42"/>
    <w:rsid w:val="00DB6C67"/>
    <w:rsid w:val="00DC20CC"/>
    <w:rsid w:val="00DC4226"/>
    <w:rsid w:val="00DC4FB5"/>
    <w:rsid w:val="00DC767A"/>
    <w:rsid w:val="00DD054F"/>
    <w:rsid w:val="00DD2E90"/>
    <w:rsid w:val="00DD2ED8"/>
    <w:rsid w:val="00DD36EB"/>
    <w:rsid w:val="00DD74AA"/>
    <w:rsid w:val="00DE07ED"/>
    <w:rsid w:val="00DE12B4"/>
    <w:rsid w:val="00DE1355"/>
    <w:rsid w:val="00DE2479"/>
    <w:rsid w:val="00DE33E9"/>
    <w:rsid w:val="00DE47F0"/>
    <w:rsid w:val="00DE502D"/>
    <w:rsid w:val="00DE5465"/>
    <w:rsid w:val="00DE5C16"/>
    <w:rsid w:val="00DE5F42"/>
    <w:rsid w:val="00DE60AC"/>
    <w:rsid w:val="00DF36CF"/>
    <w:rsid w:val="00DF684D"/>
    <w:rsid w:val="00DF6AF6"/>
    <w:rsid w:val="00DF7999"/>
    <w:rsid w:val="00DF7B78"/>
    <w:rsid w:val="00E00EE5"/>
    <w:rsid w:val="00E0230C"/>
    <w:rsid w:val="00E0312C"/>
    <w:rsid w:val="00E032A4"/>
    <w:rsid w:val="00E03A3F"/>
    <w:rsid w:val="00E06468"/>
    <w:rsid w:val="00E07508"/>
    <w:rsid w:val="00E07C11"/>
    <w:rsid w:val="00E11761"/>
    <w:rsid w:val="00E125C1"/>
    <w:rsid w:val="00E1390E"/>
    <w:rsid w:val="00E15A07"/>
    <w:rsid w:val="00E15A8E"/>
    <w:rsid w:val="00E15E18"/>
    <w:rsid w:val="00E2266F"/>
    <w:rsid w:val="00E22FA0"/>
    <w:rsid w:val="00E23533"/>
    <w:rsid w:val="00E24456"/>
    <w:rsid w:val="00E25771"/>
    <w:rsid w:val="00E262C8"/>
    <w:rsid w:val="00E27615"/>
    <w:rsid w:val="00E27CB3"/>
    <w:rsid w:val="00E31257"/>
    <w:rsid w:val="00E31B98"/>
    <w:rsid w:val="00E31EE0"/>
    <w:rsid w:val="00E33A65"/>
    <w:rsid w:val="00E33B15"/>
    <w:rsid w:val="00E3415D"/>
    <w:rsid w:val="00E35004"/>
    <w:rsid w:val="00E352B4"/>
    <w:rsid w:val="00E35ABB"/>
    <w:rsid w:val="00E35EA2"/>
    <w:rsid w:val="00E36436"/>
    <w:rsid w:val="00E36EC9"/>
    <w:rsid w:val="00E401FB"/>
    <w:rsid w:val="00E40624"/>
    <w:rsid w:val="00E441A7"/>
    <w:rsid w:val="00E44556"/>
    <w:rsid w:val="00E44EE5"/>
    <w:rsid w:val="00E45C7F"/>
    <w:rsid w:val="00E47FB0"/>
    <w:rsid w:val="00E50493"/>
    <w:rsid w:val="00E51064"/>
    <w:rsid w:val="00E51066"/>
    <w:rsid w:val="00E51FFC"/>
    <w:rsid w:val="00E529E2"/>
    <w:rsid w:val="00E54A4A"/>
    <w:rsid w:val="00E55487"/>
    <w:rsid w:val="00E56277"/>
    <w:rsid w:val="00E5772A"/>
    <w:rsid w:val="00E61365"/>
    <w:rsid w:val="00E616A5"/>
    <w:rsid w:val="00E6385C"/>
    <w:rsid w:val="00E6608C"/>
    <w:rsid w:val="00E72B2F"/>
    <w:rsid w:val="00E72DC0"/>
    <w:rsid w:val="00E73337"/>
    <w:rsid w:val="00E74405"/>
    <w:rsid w:val="00E77D3F"/>
    <w:rsid w:val="00E809CC"/>
    <w:rsid w:val="00E8329C"/>
    <w:rsid w:val="00E86618"/>
    <w:rsid w:val="00E87339"/>
    <w:rsid w:val="00E9040A"/>
    <w:rsid w:val="00E92601"/>
    <w:rsid w:val="00E93EBD"/>
    <w:rsid w:val="00E94AE2"/>
    <w:rsid w:val="00E961A6"/>
    <w:rsid w:val="00E970A0"/>
    <w:rsid w:val="00E975BF"/>
    <w:rsid w:val="00E9763C"/>
    <w:rsid w:val="00E97850"/>
    <w:rsid w:val="00EA1099"/>
    <w:rsid w:val="00EA2AC6"/>
    <w:rsid w:val="00EA49F1"/>
    <w:rsid w:val="00EA52D1"/>
    <w:rsid w:val="00EA5F4B"/>
    <w:rsid w:val="00EA794C"/>
    <w:rsid w:val="00EB2E08"/>
    <w:rsid w:val="00EB3191"/>
    <w:rsid w:val="00EB37B9"/>
    <w:rsid w:val="00EB3CED"/>
    <w:rsid w:val="00EB3FA3"/>
    <w:rsid w:val="00EB485D"/>
    <w:rsid w:val="00EB4D2F"/>
    <w:rsid w:val="00EB60B9"/>
    <w:rsid w:val="00EB618C"/>
    <w:rsid w:val="00EB732A"/>
    <w:rsid w:val="00EB77C0"/>
    <w:rsid w:val="00EC09C9"/>
    <w:rsid w:val="00EC1424"/>
    <w:rsid w:val="00EC1D52"/>
    <w:rsid w:val="00EC2AC7"/>
    <w:rsid w:val="00EC38CE"/>
    <w:rsid w:val="00EC5141"/>
    <w:rsid w:val="00EC53B3"/>
    <w:rsid w:val="00EC5702"/>
    <w:rsid w:val="00ED2ABE"/>
    <w:rsid w:val="00ED450F"/>
    <w:rsid w:val="00ED5BEB"/>
    <w:rsid w:val="00ED5E95"/>
    <w:rsid w:val="00ED72E4"/>
    <w:rsid w:val="00ED7301"/>
    <w:rsid w:val="00EE057F"/>
    <w:rsid w:val="00EE0A3F"/>
    <w:rsid w:val="00EE106E"/>
    <w:rsid w:val="00EE1859"/>
    <w:rsid w:val="00EE5451"/>
    <w:rsid w:val="00EE5A43"/>
    <w:rsid w:val="00EE5BDC"/>
    <w:rsid w:val="00EE7694"/>
    <w:rsid w:val="00EF2AB8"/>
    <w:rsid w:val="00EF4BBA"/>
    <w:rsid w:val="00F00397"/>
    <w:rsid w:val="00F006C9"/>
    <w:rsid w:val="00F0235F"/>
    <w:rsid w:val="00F02395"/>
    <w:rsid w:val="00F037A4"/>
    <w:rsid w:val="00F04DE2"/>
    <w:rsid w:val="00F07332"/>
    <w:rsid w:val="00F07342"/>
    <w:rsid w:val="00F07FE1"/>
    <w:rsid w:val="00F10503"/>
    <w:rsid w:val="00F1527D"/>
    <w:rsid w:val="00F155BC"/>
    <w:rsid w:val="00F157EE"/>
    <w:rsid w:val="00F16610"/>
    <w:rsid w:val="00F171A3"/>
    <w:rsid w:val="00F17478"/>
    <w:rsid w:val="00F17629"/>
    <w:rsid w:val="00F2092E"/>
    <w:rsid w:val="00F21937"/>
    <w:rsid w:val="00F2378E"/>
    <w:rsid w:val="00F2386C"/>
    <w:rsid w:val="00F24559"/>
    <w:rsid w:val="00F24DE4"/>
    <w:rsid w:val="00F2624D"/>
    <w:rsid w:val="00F268F6"/>
    <w:rsid w:val="00F26E82"/>
    <w:rsid w:val="00F2788E"/>
    <w:rsid w:val="00F27B22"/>
    <w:rsid w:val="00F30A2A"/>
    <w:rsid w:val="00F30C08"/>
    <w:rsid w:val="00F35F53"/>
    <w:rsid w:val="00F36744"/>
    <w:rsid w:val="00F367B6"/>
    <w:rsid w:val="00F37F4E"/>
    <w:rsid w:val="00F417F2"/>
    <w:rsid w:val="00F44695"/>
    <w:rsid w:val="00F44CC1"/>
    <w:rsid w:val="00F450C2"/>
    <w:rsid w:val="00F45636"/>
    <w:rsid w:val="00F46277"/>
    <w:rsid w:val="00F50E98"/>
    <w:rsid w:val="00F52097"/>
    <w:rsid w:val="00F5263B"/>
    <w:rsid w:val="00F55AEB"/>
    <w:rsid w:val="00F577B7"/>
    <w:rsid w:val="00F57AA0"/>
    <w:rsid w:val="00F602F1"/>
    <w:rsid w:val="00F60704"/>
    <w:rsid w:val="00F6512E"/>
    <w:rsid w:val="00F65DE7"/>
    <w:rsid w:val="00F66CB5"/>
    <w:rsid w:val="00F672DE"/>
    <w:rsid w:val="00F673BA"/>
    <w:rsid w:val="00F67D3C"/>
    <w:rsid w:val="00F67F2D"/>
    <w:rsid w:val="00F708F6"/>
    <w:rsid w:val="00F710CB"/>
    <w:rsid w:val="00F71744"/>
    <w:rsid w:val="00F717FA"/>
    <w:rsid w:val="00F72369"/>
    <w:rsid w:val="00F72DB8"/>
    <w:rsid w:val="00F74872"/>
    <w:rsid w:val="00F74BEA"/>
    <w:rsid w:val="00F7537E"/>
    <w:rsid w:val="00F777E7"/>
    <w:rsid w:val="00F80DC9"/>
    <w:rsid w:val="00F81346"/>
    <w:rsid w:val="00F81E9E"/>
    <w:rsid w:val="00F82EB7"/>
    <w:rsid w:val="00F84B12"/>
    <w:rsid w:val="00F857F8"/>
    <w:rsid w:val="00F85DCA"/>
    <w:rsid w:val="00F90751"/>
    <w:rsid w:val="00F91759"/>
    <w:rsid w:val="00F94746"/>
    <w:rsid w:val="00F9571C"/>
    <w:rsid w:val="00F9592B"/>
    <w:rsid w:val="00F95C7C"/>
    <w:rsid w:val="00FA1F6D"/>
    <w:rsid w:val="00FA41F5"/>
    <w:rsid w:val="00FA50CB"/>
    <w:rsid w:val="00FA643B"/>
    <w:rsid w:val="00FA6D31"/>
    <w:rsid w:val="00FA72D0"/>
    <w:rsid w:val="00FA7D06"/>
    <w:rsid w:val="00FA7FB1"/>
    <w:rsid w:val="00FB1B79"/>
    <w:rsid w:val="00FB1DE9"/>
    <w:rsid w:val="00FB3B99"/>
    <w:rsid w:val="00FB40DC"/>
    <w:rsid w:val="00FB5DE6"/>
    <w:rsid w:val="00FB6F36"/>
    <w:rsid w:val="00FC0B93"/>
    <w:rsid w:val="00FC1B22"/>
    <w:rsid w:val="00FC36B2"/>
    <w:rsid w:val="00FC46D0"/>
    <w:rsid w:val="00FC47B0"/>
    <w:rsid w:val="00FC4971"/>
    <w:rsid w:val="00FC5B96"/>
    <w:rsid w:val="00FC5DCF"/>
    <w:rsid w:val="00FC775F"/>
    <w:rsid w:val="00FD0AB4"/>
    <w:rsid w:val="00FD1E56"/>
    <w:rsid w:val="00FD25E9"/>
    <w:rsid w:val="00FD309C"/>
    <w:rsid w:val="00FD4702"/>
    <w:rsid w:val="00FD5735"/>
    <w:rsid w:val="00FD5E4B"/>
    <w:rsid w:val="00FD61AF"/>
    <w:rsid w:val="00FE01A5"/>
    <w:rsid w:val="00FE1386"/>
    <w:rsid w:val="00FE267F"/>
    <w:rsid w:val="00FE36B1"/>
    <w:rsid w:val="00FE38CA"/>
    <w:rsid w:val="00FE456C"/>
    <w:rsid w:val="00FE56A4"/>
    <w:rsid w:val="00FE5DD0"/>
    <w:rsid w:val="00FE6DD9"/>
    <w:rsid w:val="00FE7F27"/>
    <w:rsid w:val="00FF0ECA"/>
    <w:rsid w:val="00FF2BF9"/>
    <w:rsid w:val="00FF44D9"/>
    <w:rsid w:val="00FF47FF"/>
    <w:rsid w:val="00FF585B"/>
    <w:rsid w:val="00FF5F4A"/>
    <w:rsid w:val="00FF7556"/>
    <w:rsid w:val="00FF7664"/>
    <w:rsid w:val="00FF795C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1"/>
    <o:shapelayout v:ext="edit">
      <o:idmap v:ext="edit" data="1"/>
    </o:shapelayout>
  </w:shapeDefaults>
  <w:decimalSymbol w:val=","/>
  <w:listSeparator w:val=";"/>
  <w14:docId w14:val="5EC11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804"/>
    <w:rPr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925044"/>
    <w:rPr>
      <w:rFonts w:ascii="Cambria" w:hAnsi="Cambria" w:cs="Times New Roman"/>
      <w:b/>
      <w:bCs/>
      <w:sz w:val="26"/>
      <w:szCs w:val="26"/>
    </w:rPr>
  </w:style>
  <w:style w:type="character" w:styleId="Collegamentoipertestuale">
    <w:name w:val="Hyperlink"/>
    <w:basedOn w:val="Caratterepredefinitoparagrafo"/>
    <w:uiPriority w:val="99"/>
    <w:rsid w:val="0009597A"/>
    <w:rPr>
      <w:rFonts w:cs="Times New Roman"/>
      <w:b/>
      <w:bCs/>
      <w:color w:val="333333"/>
      <w:u w:val="single"/>
    </w:rPr>
  </w:style>
  <w:style w:type="paragraph" w:styleId="NormaleWeb">
    <w:name w:val="Normal (Web)"/>
    <w:basedOn w:val="Normale"/>
    <w:uiPriority w:val="99"/>
    <w:rsid w:val="0009597A"/>
  </w:style>
  <w:style w:type="paragraph" w:customStyle="1" w:styleId="autore">
    <w:name w:val="autore"/>
    <w:basedOn w:val="Normale"/>
    <w:uiPriority w:val="99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e"/>
    <w:uiPriority w:val="99"/>
    <w:rsid w:val="00AF5804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92504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925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A95B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atterepredefinitoparagrafo"/>
    <w:uiPriority w:val="99"/>
    <w:rsid w:val="004E38AC"/>
    <w:rPr>
      <w:rFonts w:cs="Times New Roman"/>
    </w:rPr>
  </w:style>
  <w:style w:type="character" w:customStyle="1" w:styleId="apple-style-span">
    <w:name w:val="apple-style-span"/>
    <w:basedOn w:val="Caratterepredefinitoparagrafo"/>
    <w:uiPriority w:val="99"/>
    <w:rsid w:val="004E38AC"/>
    <w:rPr>
      <w:rFonts w:cs="Times New Roman"/>
    </w:rPr>
  </w:style>
  <w:style w:type="character" w:styleId="Enfasigrassetto">
    <w:name w:val="Strong"/>
    <w:basedOn w:val="Caratterepredefinitoparagrafo"/>
    <w:uiPriority w:val="99"/>
    <w:qFormat/>
    <w:locked/>
    <w:rsid w:val="004E38AC"/>
    <w:rPr>
      <w:rFonts w:cs="Times New Roman"/>
      <w:b/>
      <w:bCs/>
    </w:rPr>
  </w:style>
  <w:style w:type="character" w:customStyle="1" w:styleId="st1">
    <w:name w:val="st1"/>
    <w:basedOn w:val="Caratterepredefinitoparagrafo"/>
    <w:uiPriority w:val="99"/>
    <w:rsid w:val="002C364A"/>
    <w:rPr>
      <w:rFonts w:cs="Times New Roman"/>
    </w:rPr>
  </w:style>
  <w:style w:type="paragraph" w:customStyle="1" w:styleId="Normale1">
    <w:name w:val="Normale1"/>
    <w:autoRedefine/>
    <w:uiPriority w:val="99"/>
    <w:rsid w:val="00C45074"/>
    <w:pPr>
      <w:tabs>
        <w:tab w:val="left" w:pos="737"/>
        <w:tab w:val="left" w:pos="1474"/>
        <w:tab w:val="left" w:pos="2211"/>
        <w:tab w:val="left" w:pos="2948"/>
        <w:tab w:val="left" w:pos="3685"/>
        <w:tab w:val="left" w:pos="4422"/>
        <w:tab w:val="left" w:pos="5159"/>
        <w:tab w:val="left" w:pos="5896"/>
        <w:tab w:val="left" w:pos="6633"/>
        <w:tab w:val="left" w:pos="7370"/>
        <w:tab w:val="left" w:pos="8460"/>
      </w:tabs>
      <w:ind w:right="44"/>
      <w:jc w:val="both"/>
    </w:pPr>
    <w:rPr>
      <w:rFonts w:ascii="Arial" w:hAnsi="Arial"/>
      <w:color w:val="000000"/>
      <w:spacing w:val="16"/>
      <w:szCs w:val="20"/>
      <w:lang w:val="de-DE"/>
    </w:rPr>
  </w:style>
  <w:style w:type="paragraph" w:customStyle="1" w:styleId="Corpodeltesto1">
    <w:name w:val="Corpo del testo1"/>
    <w:autoRedefine/>
    <w:uiPriority w:val="99"/>
    <w:rsid w:val="000305CC"/>
    <w:pPr>
      <w:jc w:val="both"/>
    </w:pPr>
    <w:rPr>
      <w:rFonts w:ascii="Arial" w:hAnsi="Arial"/>
      <w:color w:val="000000"/>
      <w:sz w:val="24"/>
      <w:szCs w:val="20"/>
      <w:lang w:val="de-DE"/>
    </w:rPr>
  </w:style>
  <w:style w:type="paragraph" w:styleId="Titolo">
    <w:name w:val="Title"/>
    <w:basedOn w:val="Normale"/>
    <w:next w:val="Normale"/>
    <w:link w:val="TitoloCarattere"/>
    <w:qFormat/>
    <w:locked/>
    <w:rsid w:val="006E77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atterepredefinitoparagrafo"/>
    <w:link w:val="Titolo"/>
    <w:rsid w:val="006E77B7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28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6E6E6"/>
                        <w:left w:val="single" w:sz="36" w:space="0" w:color="E6E6E6"/>
                        <w:bottom w:val="single" w:sz="36" w:space="0" w:color="E6E6E6"/>
                        <w:right w:val="single" w:sz="36" w:space="0" w:color="E6E6E6"/>
                      </w:divBdr>
                      <w:divsChild>
                        <w:div w:id="20920472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0472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047291">
                      <w:marLeft w:val="0"/>
                      <w:marRight w:val="150"/>
                      <w:marTop w:val="0"/>
                      <w:marBottom w:val="30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092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03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0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313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4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32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4732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04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graff&#8208;mixers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3472</Characters>
  <Application>Microsoft Macintosh Word</Application>
  <DocSecurity>0</DocSecurity>
  <Lines>28</Lines>
  <Paragraphs>8</Paragraphs>
  <ScaleCrop>false</ScaleCrop>
  <Company>preload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Monica Robustellini</cp:lastModifiedBy>
  <cp:revision>3</cp:revision>
  <cp:lastPrinted>2011-09-15T13:31:00Z</cp:lastPrinted>
  <dcterms:created xsi:type="dcterms:W3CDTF">2012-02-01T07:13:00Z</dcterms:created>
  <dcterms:modified xsi:type="dcterms:W3CDTF">2012-02-01T08:33:00Z</dcterms:modified>
</cp:coreProperties>
</file>