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6A8F3" w14:textId="77777777" w:rsidR="00B44AFE" w:rsidRDefault="00B44AFE" w:rsidP="00BB6DFC">
      <w:pPr>
        <w:ind w:right="-1"/>
        <w:jc w:val="both"/>
        <w:rPr>
          <w:rFonts w:ascii="Arial" w:hAnsi="Arial" w:cs="Arial"/>
          <w:b/>
          <w:bCs/>
          <w:sz w:val="36"/>
          <w:szCs w:val="36"/>
        </w:rPr>
      </w:pPr>
    </w:p>
    <w:p w14:paraId="4DB51C07" w14:textId="1961F46D" w:rsidR="0093084F" w:rsidRDefault="0093084F" w:rsidP="00BB6DFC">
      <w:pPr>
        <w:ind w:right="-1"/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IL VANTAGGIO DI PROGETTARE IN TOTALE SICUREZZA E IGIENE CON PLANIT</w:t>
      </w:r>
    </w:p>
    <w:p w14:paraId="5DEAA894" w14:textId="47A4D410" w:rsidR="00EF447E" w:rsidRPr="00B130D3" w:rsidRDefault="00B130D3" w:rsidP="00B130D3">
      <w:pPr>
        <w:ind w:right="-1"/>
        <w:rPr>
          <w:rFonts w:ascii="Arial" w:hAnsi="Arial" w:cs="Arial"/>
          <w:b/>
          <w:bCs/>
          <w:i/>
          <w:iCs/>
          <w:sz w:val="28"/>
          <w:szCs w:val="28"/>
        </w:rPr>
      </w:pPr>
      <w:proofErr w:type="spellStart"/>
      <w:r w:rsidRPr="00B130D3">
        <w:rPr>
          <w:rFonts w:ascii="Arial" w:hAnsi="Arial" w:cs="Arial"/>
          <w:b/>
          <w:bCs/>
          <w:i/>
          <w:iCs/>
          <w:sz w:val="28"/>
          <w:szCs w:val="28"/>
        </w:rPr>
        <w:t>Planit</w:t>
      </w:r>
      <w:proofErr w:type="spellEnd"/>
      <w:r w:rsidRPr="00B130D3">
        <w:rPr>
          <w:rFonts w:ascii="Arial" w:hAnsi="Arial" w:cs="Arial"/>
          <w:b/>
          <w:bCs/>
          <w:i/>
          <w:iCs/>
          <w:sz w:val="28"/>
          <w:szCs w:val="28"/>
        </w:rPr>
        <w:t xml:space="preserve"> partecipa alla realizzazione di 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alcuni spazi nella </w:t>
      </w:r>
      <w:r w:rsidRPr="00B130D3">
        <w:rPr>
          <w:rFonts w:ascii="Arial" w:hAnsi="Arial" w:cs="Arial"/>
          <w:b/>
          <w:bCs/>
          <w:i/>
          <w:iCs/>
          <w:sz w:val="28"/>
          <w:szCs w:val="28"/>
        </w:rPr>
        <w:t xml:space="preserve">Lucia Magnani </w:t>
      </w:r>
      <w:proofErr w:type="spellStart"/>
      <w:r w:rsidRPr="00B130D3">
        <w:rPr>
          <w:rFonts w:ascii="Arial" w:hAnsi="Arial" w:cs="Arial"/>
          <w:b/>
          <w:bCs/>
          <w:i/>
          <w:iCs/>
          <w:sz w:val="28"/>
          <w:szCs w:val="28"/>
        </w:rPr>
        <w:t>Health</w:t>
      </w:r>
      <w:proofErr w:type="spellEnd"/>
      <w:r w:rsidRPr="00B130D3">
        <w:rPr>
          <w:rFonts w:ascii="Arial" w:hAnsi="Arial" w:cs="Arial"/>
          <w:b/>
          <w:bCs/>
          <w:i/>
          <w:iCs/>
          <w:sz w:val="28"/>
          <w:szCs w:val="28"/>
        </w:rPr>
        <w:t xml:space="preserve"> Clinic e Ospedale di San Candido (BZ) </w:t>
      </w:r>
    </w:p>
    <w:p w14:paraId="29745A02" w14:textId="77777777" w:rsidR="00BB6DFC" w:rsidRDefault="00BB6DFC" w:rsidP="00BB6DFC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68BE2D97" w14:textId="77777777" w:rsidR="00EF447E" w:rsidRDefault="00D84722" w:rsidP="009900E5">
      <w:pPr>
        <w:spacing w:line="264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93084F">
        <w:rPr>
          <w:rFonts w:ascii="Arial" w:hAnsi="Arial" w:cs="Arial"/>
          <w:sz w:val="22"/>
          <w:szCs w:val="22"/>
        </w:rPr>
        <w:t xml:space="preserve">Mantenere le </w:t>
      </w:r>
      <w:r w:rsidRPr="0093084F">
        <w:rPr>
          <w:rFonts w:ascii="Arial" w:hAnsi="Arial" w:cs="Arial"/>
          <w:b/>
          <w:bCs/>
          <w:sz w:val="22"/>
          <w:szCs w:val="22"/>
        </w:rPr>
        <w:t>superfici pulite e igienizzate</w:t>
      </w:r>
      <w:r w:rsidRPr="0093084F">
        <w:rPr>
          <w:rFonts w:ascii="Arial" w:hAnsi="Arial" w:cs="Arial"/>
          <w:sz w:val="22"/>
          <w:szCs w:val="22"/>
        </w:rPr>
        <w:t xml:space="preserve"> è fondamentale e a volte un</w:t>
      </w:r>
      <w:r w:rsidR="00EF447E">
        <w:rPr>
          <w:rFonts w:ascii="Arial" w:hAnsi="Arial" w:cs="Arial"/>
          <w:sz w:val="22"/>
          <w:szCs w:val="22"/>
        </w:rPr>
        <w:t xml:space="preserve">a detersione </w:t>
      </w:r>
      <w:r w:rsidRPr="0093084F">
        <w:rPr>
          <w:rFonts w:ascii="Arial" w:hAnsi="Arial" w:cs="Arial"/>
          <w:sz w:val="22"/>
          <w:szCs w:val="22"/>
        </w:rPr>
        <w:t xml:space="preserve">regolare e profonda con prodotti </w:t>
      </w:r>
      <w:r w:rsidR="00EF447E">
        <w:rPr>
          <w:rFonts w:ascii="Arial" w:hAnsi="Arial" w:cs="Arial"/>
          <w:sz w:val="22"/>
          <w:szCs w:val="22"/>
        </w:rPr>
        <w:t>specifici</w:t>
      </w:r>
      <w:r w:rsidRPr="0093084F">
        <w:rPr>
          <w:rFonts w:ascii="Arial" w:hAnsi="Arial" w:cs="Arial"/>
          <w:sz w:val="22"/>
          <w:szCs w:val="22"/>
        </w:rPr>
        <w:t xml:space="preserve"> non basta. Oggi è possibile agevolare il mantenimento di un ambiente pulito</w:t>
      </w:r>
      <w:r w:rsidR="00251C70">
        <w:rPr>
          <w:rFonts w:ascii="Arial" w:hAnsi="Arial" w:cs="Arial"/>
          <w:sz w:val="22"/>
          <w:szCs w:val="22"/>
        </w:rPr>
        <w:t xml:space="preserve"> e</w:t>
      </w:r>
      <w:r w:rsidRPr="0093084F">
        <w:rPr>
          <w:rFonts w:ascii="Arial" w:hAnsi="Arial" w:cs="Arial"/>
          <w:sz w:val="22"/>
          <w:szCs w:val="22"/>
        </w:rPr>
        <w:t xml:space="preserve"> sicuro </w:t>
      </w:r>
      <w:r w:rsidRPr="00251C70">
        <w:rPr>
          <w:rFonts w:ascii="Arial" w:hAnsi="Arial" w:cs="Arial"/>
          <w:sz w:val="22"/>
          <w:szCs w:val="22"/>
        </w:rPr>
        <w:t>attraverso superfici continue, come</w:t>
      </w:r>
      <w:r w:rsidR="00EF447E">
        <w:rPr>
          <w:rFonts w:ascii="Arial" w:hAnsi="Arial" w:cs="Arial"/>
          <w:sz w:val="22"/>
          <w:szCs w:val="22"/>
        </w:rPr>
        <w:t xml:space="preserve"> quelle ottenute con l’utilizzo del</w:t>
      </w:r>
      <w:r w:rsidR="00251C70" w:rsidRPr="00251C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1C70">
        <w:rPr>
          <w:rFonts w:ascii="Arial" w:hAnsi="Arial" w:cs="Arial"/>
          <w:sz w:val="22"/>
          <w:szCs w:val="22"/>
        </w:rPr>
        <w:t>solid</w:t>
      </w:r>
      <w:proofErr w:type="spellEnd"/>
      <w:r w:rsidRPr="00251C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1C70">
        <w:rPr>
          <w:rFonts w:ascii="Arial" w:hAnsi="Arial" w:cs="Arial"/>
          <w:sz w:val="22"/>
          <w:szCs w:val="22"/>
        </w:rPr>
        <w:t>surface</w:t>
      </w:r>
      <w:proofErr w:type="spellEnd"/>
      <w:r w:rsidRPr="00251C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1C70">
        <w:rPr>
          <w:rFonts w:ascii="Arial" w:hAnsi="Arial" w:cs="Arial"/>
          <w:sz w:val="22"/>
          <w:szCs w:val="22"/>
        </w:rPr>
        <w:t>Corian</w:t>
      </w:r>
      <w:proofErr w:type="spellEnd"/>
      <w:r w:rsidRPr="00251C70">
        <w:rPr>
          <w:rFonts w:ascii="Arial" w:hAnsi="Arial" w:cs="Arial"/>
          <w:b/>
          <w:bCs/>
          <w:sz w:val="22"/>
          <w:szCs w:val="22"/>
        </w:rPr>
        <w:t>®</w:t>
      </w:r>
      <w:r w:rsidR="00EF447E">
        <w:rPr>
          <w:rFonts w:ascii="Arial" w:hAnsi="Arial" w:cs="Arial"/>
          <w:b/>
          <w:bCs/>
          <w:sz w:val="22"/>
          <w:szCs w:val="22"/>
        </w:rPr>
        <w:t>.</w:t>
      </w:r>
    </w:p>
    <w:p w14:paraId="3C451B01" w14:textId="42C9E601" w:rsidR="00251C70" w:rsidRPr="00251C70" w:rsidRDefault="00EF447E" w:rsidP="009900E5">
      <w:pPr>
        <w:spacing w:line="264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D84722" w:rsidRPr="00251C70">
        <w:rPr>
          <w:rFonts w:ascii="Arial" w:hAnsi="Arial" w:cs="Arial"/>
          <w:sz w:val="22"/>
          <w:szCs w:val="22"/>
        </w:rPr>
        <w:t>razie alla compattezza della superficie</w:t>
      </w:r>
      <w:r>
        <w:rPr>
          <w:rFonts w:ascii="Arial" w:hAnsi="Arial" w:cs="Arial"/>
          <w:sz w:val="22"/>
          <w:szCs w:val="22"/>
        </w:rPr>
        <w:t xml:space="preserve"> e alle sue naturali proprietà</w:t>
      </w:r>
      <w:r w:rsidR="00D84722" w:rsidRPr="00251C7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il materiale </w:t>
      </w:r>
      <w:r w:rsidR="00D84722" w:rsidRPr="00251C70">
        <w:rPr>
          <w:rFonts w:ascii="Arial" w:hAnsi="Arial" w:cs="Arial"/>
          <w:sz w:val="22"/>
          <w:szCs w:val="22"/>
        </w:rPr>
        <w:t xml:space="preserve">non favorisce la formazione di funghi e batteri. </w:t>
      </w:r>
    </w:p>
    <w:p w14:paraId="263ACA0D" w14:textId="77777777" w:rsidR="00D84722" w:rsidRPr="00251C70" w:rsidRDefault="00D84722" w:rsidP="009900E5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3204C2E6" w14:textId="4522C11C" w:rsidR="00DF7507" w:rsidRPr="0093084F" w:rsidRDefault="00DF7507" w:rsidP="009900E5">
      <w:pPr>
        <w:ind w:right="-1"/>
        <w:jc w:val="both"/>
        <w:rPr>
          <w:rFonts w:ascii="Arial" w:hAnsi="Arial" w:cs="Arial"/>
          <w:b/>
          <w:bCs/>
          <w:sz w:val="22"/>
          <w:szCs w:val="22"/>
        </w:rPr>
      </w:pPr>
      <w:r w:rsidRPr="00251C70">
        <w:rPr>
          <w:rFonts w:ascii="Arial" w:hAnsi="Arial" w:cs="Arial"/>
          <w:b/>
          <w:bCs/>
          <w:sz w:val="22"/>
          <w:szCs w:val="22"/>
        </w:rPr>
        <w:t xml:space="preserve">È questo il caso dei prodotti </w:t>
      </w:r>
      <w:r w:rsidRPr="009900E5">
        <w:rPr>
          <w:rFonts w:ascii="Arial" w:hAnsi="Arial" w:cs="Arial"/>
          <w:b/>
          <w:bCs/>
          <w:sz w:val="22"/>
          <w:szCs w:val="22"/>
        </w:rPr>
        <w:t>in</w:t>
      </w:r>
      <w:r w:rsidR="009900E5" w:rsidRPr="009900E5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9900E5" w:rsidRPr="009900E5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DuPont</w:t>
      </w:r>
      <w:proofErr w:type="spellEnd"/>
      <w:r w:rsidR="009900E5" w:rsidRPr="009900E5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™ </w:t>
      </w:r>
      <w:proofErr w:type="spellStart"/>
      <w:r w:rsidR="009900E5" w:rsidRPr="009900E5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Corian</w:t>
      </w:r>
      <w:proofErr w:type="spellEnd"/>
      <w:r w:rsidR="009900E5" w:rsidRPr="009900E5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®</w:t>
      </w:r>
      <w:r w:rsidR="009900E5"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3084F">
        <w:rPr>
          <w:rFonts w:ascii="Arial" w:hAnsi="Arial" w:cs="Arial"/>
          <w:b/>
          <w:bCs/>
          <w:sz w:val="22"/>
          <w:szCs w:val="22"/>
        </w:rPr>
        <w:t xml:space="preserve">di PLANIT, realizzati </w:t>
      </w:r>
      <w:r w:rsidR="00D84722" w:rsidRPr="0093084F">
        <w:rPr>
          <w:rFonts w:ascii="Arial" w:hAnsi="Arial" w:cs="Arial"/>
          <w:b/>
          <w:bCs/>
          <w:sz w:val="22"/>
          <w:szCs w:val="22"/>
        </w:rPr>
        <w:t xml:space="preserve">anche </w:t>
      </w:r>
      <w:r w:rsidRPr="0093084F">
        <w:rPr>
          <w:rFonts w:ascii="Arial" w:hAnsi="Arial" w:cs="Arial"/>
          <w:b/>
          <w:bCs/>
          <w:sz w:val="22"/>
          <w:szCs w:val="22"/>
        </w:rPr>
        <w:t>attraverso l’esperienza più che ventennale nella tecnica della termoformatura e prodotti interamente all’interno degli stabilimenti aziendali.</w:t>
      </w:r>
    </w:p>
    <w:p w14:paraId="66921DCF" w14:textId="0E8E77B4" w:rsidR="00DF7507" w:rsidRPr="0093084F" w:rsidRDefault="00DF7507" w:rsidP="009900E5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02D4635E" w14:textId="4EB0487A" w:rsidR="00DF7507" w:rsidRDefault="00DF7507" w:rsidP="009900E5">
      <w:pPr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93084F">
        <w:rPr>
          <w:rFonts w:ascii="Arial" w:hAnsi="Arial" w:cs="Arial"/>
          <w:sz w:val="22"/>
          <w:szCs w:val="22"/>
        </w:rPr>
        <w:t xml:space="preserve">Il materiale ha naturali caratteristiche che proteggono le </w:t>
      </w:r>
      <w:r w:rsidR="00BB6DFC" w:rsidRPr="0093084F">
        <w:rPr>
          <w:rFonts w:ascii="Arial" w:hAnsi="Arial" w:cs="Arial"/>
          <w:sz w:val="22"/>
          <w:szCs w:val="22"/>
        </w:rPr>
        <w:t>superfici</w:t>
      </w:r>
      <w:r w:rsidRPr="0093084F">
        <w:rPr>
          <w:rFonts w:ascii="Arial" w:hAnsi="Arial" w:cs="Arial"/>
          <w:sz w:val="22"/>
          <w:szCs w:val="22"/>
        </w:rPr>
        <w:t xml:space="preserve"> dall’usura e dal proliferare di </w:t>
      </w:r>
      <w:r w:rsidR="00D84722" w:rsidRPr="0093084F">
        <w:rPr>
          <w:rFonts w:ascii="Arial" w:hAnsi="Arial" w:cs="Arial"/>
          <w:sz w:val="22"/>
          <w:szCs w:val="22"/>
        </w:rPr>
        <w:t xml:space="preserve">funghi e </w:t>
      </w:r>
      <w:r w:rsidRPr="0093084F">
        <w:rPr>
          <w:rFonts w:ascii="Arial" w:hAnsi="Arial" w:cs="Arial"/>
          <w:sz w:val="22"/>
          <w:szCs w:val="22"/>
        </w:rPr>
        <w:t>batteri</w:t>
      </w:r>
      <w:r w:rsidRPr="00BB6DFC">
        <w:rPr>
          <w:rFonts w:ascii="Arial" w:hAnsi="Arial" w:cs="Arial"/>
          <w:sz w:val="22"/>
          <w:szCs w:val="22"/>
        </w:rPr>
        <w:t>. Composto</w:t>
      </w:r>
      <w:r w:rsidRPr="00BB6DFC">
        <w:rPr>
          <w:rFonts w:ascii="Arial" w:hAnsi="Arial" w:cs="Arial"/>
          <w:color w:val="000000"/>
          <w:sz w:val="22"/>
          <w:szCs w:val="22"/>
        </w:rPr>
        <w:t xml:space="preserve"> per 2/3 da minerali naturali e per 1/3 da resina acrilica, il </w:t>
      </w:r>
      <w:proofErr w:type="spellStart"/>
      <w:r w:rsidRPr="00BB6DFC">
        <w:rPr>
          <w:rFonts w:ascii="Arial" w:hAnsi="Arial" w:cs="Arial"/>
          <w:color w:val="000000"/>
          <w:sz w:val="22"/>
          <w:szCs w:val="22"/>
        </w:rPr>
        <w:t>Corian</w:t>
      </w:r>
      <w:proofErr w:type="spellEnd"/>
      <w:r w:rsidRPr="00BB6DFC">
        <w:rPr>
          <w:rFonts w:ascii="Arial" w:hAnsi="Arial" w:cs="Arial"/>
          <w:color w:val="000000"/>
          <w:sz w:val="22"/>
          <w:szCs w:val="22"/>
        </w:rPr>
        <w:t xml:space="preserve">® </w:t>
      </w:r>
      <w:r w:rsidR="00251C70">
        <w:rPr>
          <w:rFonts w:ascii="Arial" w:hAnsi="Arial" w:cs="Arial"/>
          <w:color w:val="000000"/>
          <w:sz w:val="22"/>
          <w:szCs w:val="22"/>
        </w:rPr>
        <w:t xml:space="preserve">non è poroso e </w:t>
      </w:r>
      <w:r w:rsidRPr="00BB6DFC">
        <w:rPr>
          <w:rFonts w:ascii="Arial" w:hAnsi="Arial" w:cs="Arial"/>
          <w:sz w:val="22"/>
          <w:szCs w:val="22"/>
        </w:rPr>
        <w:t>r</w:t>
      </w:r>
      <w:r w:rsidRPr="00BB6DFC">
        <w:rPr>
          <w:rFonts w:ascii="Arial" w:hAnsi="Arial" w:cs="Arial"/>
          <w:color w:val="000000"/>
          <w:sz w:val="22"/>
          <w:szCs w:val="22"/>
        </w:rPr>
        <w:t>esiste ad agenti atmosferici e sollecitazioni dell’uso quotidiano come urti, graffi, macchie; è ripristinabile con un normale detergente delicato e una spugnetta abrasiva, ma è raro che si scalfisca.</w:t>
      </w:r>
      <w:r w:rsidRPr="00BB6DFC">
        <w:rPr>
          <w:rFonts w:ascii="Arial" w:hAnsi="Arial" w:cs="Arial"/>
          <w:sz w:val="22"/>
          <w:szCs w:val="22"/>
        </w:rPr>
        <w:t xml:space="preserve"> </w:t>
      </w:r>
      <w:r w:rsidR="00BB6DFC" w:rsidRPr="00BB6DFC">
        <w:rPr>
          <w:rFonts w:ascii="Arial" w:hAnsi="Arial" w:cs="Arial"/>
          <w:sz w:val="22"/>
          <w:szCs w:val="22"/>
        </w:rPr>
        <w:t>Inoltre,</w:t>
      </w:r>
      <w:r w:rsidRPr="00BB6DFC">
        <w:rPr>
          <w:rFonts w:ascii="Arial" w:hAnsi="Arial" w:cs="Arial"/>
          <w:sz w:val="22"/>
          <w:szCs w:val="22"/>
        </w:rPr>
        <w:t xml:space="preserve"> è i</w:t>
      </w:r>
      <w:r w:rsidRPr="00BB6DFC">
        <w:rPr>
          <w:rFonts w:ascii="Arial" w:hAnsi="Arial" w:cs="Arial"/>
          <w:color w:val="000000"/>
          <w:sz w:val="22"/>
          <w:szCs w:val="22"/>
        </w:rPr>
        <w:t>nerte e atossico a temperature normali, sicuro in caso di incendio, perciò molto usato nei luoghi pubblici.</w:t>
      </w:r>
    </w:p>
    <w:p w14:paraId="5BD9527A" w14:textId="3B3DEA36" w:rsidR="009900E5" w:rsidRDefault="009900E5" w:rsidP="009900E5">
      <w:pPr>
        <w:ind w:right="-1"/>
        <w:jc w:val="both"/>
        <w:rPr>
          <w:rFonts w:ascii="Arial" w:hAnsi="Arial" w:cs="Arial"/>
          <w:color w:val="000000"/>
          <w:sz w:val="22"/>
          <w:szCs w:val="22"/>
        </w:rPr>
      </w:pPr>
    </w:p>
    <w:p w14:paraId="514EF5EE" w14:textId="1AEDBB22" w:rsidR="009900E5" w:rsidRPr="009900E5" w:rsidRDefault="009900E5" w:rsidP="009900E5">
      <w:pPr>
        <w:spacing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251C70">
        <w:rPr>
          <w:rFonts w:ascii="Arial" w:hAnsi="Arial" w:cs="Arial"/>
          <w:color w:val="000000"/>
          <w:sz w:val="22"/>
          <w:szCs w:val="22"/>
        </w:rPr>
        <w:t xml:space="preserve">Forte e durevole, </w:t>
      </w:r>
      <w:r>
        <w:rPr>
          <w:rFonts w:ascii="Arial" w:hAnsi="Arial" w:cs="Arial"/>
          <w:color w:val="000000"/>
          <w:sz w:val="22"/>
          <w:szCs w:val="22"/>
        </w:rPr>
        <w:t xml:space="preserve">il </w:t>
      </w:r>
      <w:proofErr w:type="spellStart"/>
      <w:r w:rsidRPr="00251C70">
        <w:rPr>
          <w:rFonts w:ascii="Arial" w:hAnsi="Arial" w:cs="Arial"/>
          <w:color w:val="000000"/>
          <w:sz w:val="22"/>
          <w:szCs w:val="22"/>
        </w:rPr>
        <w:t>Corian</w:t>
      </w:r>
      <w:proofErr w:type="spellEnd"/>
      <w:r w:rsidRPr="00251C70">
        <w:rPr>
          <w:rFonts w:ascii="Arial" w:hAnsi="Arial" w:cs="Arial"/>
          <w:color w:val="000000"/>
          <w:sz w:val="22"/>
          <w:szCs w:val="22"/>
        </w:rPr>
        <w:t>® ha dato prova di resistenza nel tempo. Soprattutto nel settore pubblico l’uso di questo materiale si è rivelato un ottimo investimento, perché non ha bisogno di manutenzione se non la pulizia quotidiana. Scuole, ospedali, aree di servizio autostradali, aeroporti, hotel e camping risparmiano così sui costi di manutenzione e smaltimento.</w:t>
      </w:r>
    </w:p>
    <w:p w14:paraId="4F2FDB94" w14:textId="77777777" w:rsidR="00DF7507" w:rsidRPr="00BB6DFC" w:rsidRDefault="00DF7507" w:rsidP="009900E5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60CD170E" w14:textId="21F1E43C" w:rsidR="00DF7507" w:rsidRPr="009900E5" w:rsidRDefault="009900E5" w:rsidP="009900E5">
      <w:pPr>
        <w:ind w:right="-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Il</w:t>
      </w:r>
      <w:r w:rsidR="00DF7507" w:rsidRPr="00BB6DFC">
        <w:rPr>
          <w:rFonts w:ascii="Arial" w:hAnsi="Arial" w:cs="Arial"/>
          <w:b/>
          <w:bCs/>
          <w:color w:val="000000"/>
          <w:sz w:val="22"/>
          <w:szCs w:val="22"/>
        </w:rPr>
        <w:t xml:space="preserve"> punto di forza fondamentale è il fatto che sia </w:t>
      </w:r>
      <w:r w:rsidR="00DF7507" w:rsidRPr="009900E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igienico e compatto: non è poroso, i punti di giuntura sono impercettibili, funghi e batteri non attecchiscono. Per questo il </w:t>
      </w:r>
      <w:proofErr w:type="spellStart"/>
      <w:r w:rsidR="00DF7507" w:rsidRPr="009900E5">
        <w:rPr>
          <w:rFonts w:ascii="Arial" w:hAnsi="Arial" w:cs="Arial"/>
          <w:b/>
          <w:bCs/>
          <w:color w:val="000000" w:themeColor="text1"/>
          <w:sz w:val="22"/>
          <w:szCs w:val="22"/>
        </w:rPr>
        <w:t>Corian</w:t>
      </w:r>
      <w:proofErr w:type="spellEnd"/>
      <w:r w:rsidR="00DF7507" w:rsidRPr="009900E5">
        <w:rPr>
          <w:rFonts w:ascii="Arial" w:hAnsi="Arial" w:cs="Arial"/>
          <w:b/>
          <w:bCs/>
          <w:color w:val="000000" w:themeColor="text1"/>
          <w:sz w:val="22"/>
          <w:szCs w:val="22"/>
        </w:rPr>
        <w:t>® è certificato materiale igienico ai sensi della norma internazionale DIN EN ISO 846.</w:t>
      </w:r>
    </w:p>
    <w:p w14:paraId="20C33856" w14:textId="77777777" w:rsidR="009900E5" w:rsidRPr="009900E5" w:rsidRDefault="009900E5" w:rsidP="009900E5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332A4D8" w14:textId="07108B78" w:rsidR="00251C70" w:rsidRPr="009900E5" w:rsidRDefault="00251C70" w:rsidP="009900E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Le prestazioni ambientali di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DuPont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™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Corian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® hanno ottenuto certificazioni da parte di prestigiose organizzazioni indipendenti (come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GreenGuard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®, NAHB North American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Builders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Association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U.S. Green Building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Council’s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LEED® Green Building Rating System,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Scientific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Certification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Systems,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Ecospecifier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). Anche le prestazioni igieniche di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DuPont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™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Corian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® sono state certificate da importanti istituzioni indipendenti (come LGA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QualiTest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NSF International e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Royal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Institute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for Public </w:t>
      </w:r>
      <w:proofErr w:type="spellStart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Health</w:t>
      </w:r>
      <w:proofErr w:type="spellEnd"/>
      <w:r w:rsidRPr="009900E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).  </w:t>
      </w:r>
    </w:p>
    <w:p w14:paraId="0AA81DE2" w14:textId="77777777" w:rsidR="009900E5" w:rsidRPr="00BB6DFC" w:rsidRDefault="009900E5" w:rsidP="009900E5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75BAF62E" w14:textId="7C55087D" w:rsidR="00DF7507" w:rsidRPr="009900E5" w:rsidRDefault="00DF7507" w:rsidP="009900E5">
      <w:pPr>
        <w:ind w:right="-1"/>
        <w:jc w:val="both"/>
        <w:rPr>
          <w:rFonts w:ascii="Arial" w:hAnsi="Arial" w:cs="Arial"/>
          <w:b/>
          <w:bCs/>
          <w:sz w:val="22"/>
          <w:szCs w:val="22"/>
        </w:rPr>
      </w:pPr>
      <w:r w:rsidRPr="00BB6DFC">
        <w:rPr>
          <w:rFonts w:ascii="Arial" w:hAnsi="Arial" w:cs="Arial"/>
          <w:b/>
          <w:bCs/>
          <w:sz w:val="22"/>
          <w:szCs w:val="22"/>
        </w:rPr>
        <w:t xml:space="preserve">Il potenziale sopra citato ha reso PLANIT, esperta nella lavorazione del </w:t>
      </w:r>
      <w:proofErr w:type="spellStart"/>
      <w:r w:rsidRPr="00BB6DFC">
        <w:rPr>
          <w:rFonts w:ascii="Arial" w:hAnsi="Arial" w:cs="Arial"/>
          <w:b/>
          <w:bCs/>
          <w:sz w:val="22"/>
          <w:szCs w:val="22"/>
        </w:rPr>
        <w:t>Corian</w:t>
      </w:r>
      <w:bookmarkStart w:id="0" w:name="_Hlk45093595"/>
      <w:proofErr w:type="spellEnd"/>
      <w:r w:rsidRPr="00BB6DFC">
        <w:rPr>
          <w:rFonts w:ascii="Arial" w:hAnsi="Arial" w:cs="Arial"/>
          <w:b/>
          <w:bCs/>
          <w:sz w:val="22"/>
          <w:szCs w:val="22"/>
        </w:rPr>
        <w:t>®</w:t>
      </w:r>
      <w:bookmarkEnd w:id="0"/>
      <w:r w:rsidRPr="00BB6DFC">
        <w:rPr>
          <w:rFonts w:ascii="Arial" w:hAnsi="Arial" w:cs="Arial"/>
          <w:b/>
          <w:bCs/>
          <w:sz w:val="22"/>
          <w:szCs w:val="22"/>
        </w:rPr>
        <w:t xml:space="preserve"> e nella realizzazione di progetti su misura, la soluzione perfetta per alcun</w:t>
      </w:r>
      <w:r w:rsidR="00BB6DFC">
        <w:rPr>
          <w:rFonts w:ascii="Arial" w:hAnsi="Arial" w:cs="Arial"/>
          <w:b/>
          <w:bCs/>
          <w:sz w:val="22"/>
          <w:szCs w:val="22"/>
        </w:rPr>
        <w:t xml:space="preserve">e situazioni </w:t>
      </w:r>
      <w:r w:rsidRPr="00BB6DFC">
        <w:rPr>
          <w:rFonts w:ascii="Arial" w:hAnsi="Arial" w:cs="Arial"/>
          <w:b/>
          <w:bCs/>
          <w:sz w:val="22"/>
          <w:szCs w:val="22"/>
        </w:rPr>
        <w:t>che necessitavano di un ambiente</w:t>
      </w:r>
      <w:r w:rsidR="00BB6DFC">
        <w:rPr>
          <w:rFonts w:ascii="Arial" w:hAnsi="Arial" w:cs="Arial"/>
          <w:b/>
          <w:bCs/>
          <w:sz w:val="22"/>
          <w:szCs w:val="22"/>
        </w:rPr>
        <w:t xml:space="preserve"> sartoriale, </w:t>
      </w:r>
      <w:r w:rsidRPr="00BB6DFC">
        <w:rPr>
          <w:rFonts w:ascii="Arial" w:hAnsi="Arial" w:cs="Arial"/>
          <w:b/>
          <w:bCs/>
          <w:sz w:val="22"/>
          <w:szCs w:val="22"/>
        </w:rPr>
        <w:t>sicuro e pulito.</w:t>
      </w:r>
    </w:p>
    <w:p w14:paraId="3C5022BE" w14:textId="77777777" w:rsidR="00AC1815" w:rsidRPr="00BB6DFC" w:rsidRDefault="00AC1815" w:rsidP="00BB6DFC">
      <w:pPr>
        <w:ind w:right="-1"/>
        <w:rPr>
          <w:rFonts w:ascii="Arial" w:hAnsi="Arial" w:cs="Arial"/>
          <w:sz w:val="22"/>
          <w:szCs w:val="22"/>
        </w:rPr>
      </w:pPr>
    </w:p>
    <w:p w14:paraId="1144E664" w14:textId="77777777" w:rsidR="00DF7507" w:rsidRPr="00BB6DFC" w:rsidRDefault="00AC1815" w:rsidP="00BB6DFC">
      <w:pPr>
        <w:ind w:right="-1"/>
        <w:rPr>
          <w:rFonts w:ascii="Arial" w:hAnsi="Arial" w:cs="Arial"/>
          <w:b/>
          <w:bCs/>
          <w:sz w:val="22"/>
          <w:szCs w:val="22"/>
        </w:rPr>
      </w:pPr>
      <w:r w:rsidRPr="00BB6DFC">
        <w:rPr>
          <w:rFonts w:ascii="Arial" w:hAnsi="Arial" w:cs="Arial"/>
          <w:b/>
          <w:bCs/>
          <w:sz w:val="22"/>
          <w:szCs w:val="22"/>
          <w:highlight w:val="yellow"/>
        </w:rPr>
        <w:t xml:space="preserve">Lucia Magnani </w:t>
      </w:r>
      <w:proofErr w:type="spellStart"/>
      <w:r w:rsidRPr="00BB6DFC">
        <w:rPr>
          <w:rFonts w:ascii="Arial" w:hAnsi="Arial" w:cs="Arial"/>
          <w:b/>
          <w:bCs/>
          <w:sz w:val="22"/>
          <w:szCs w:val="22"/>
          <w:highlight w:val="yellow"/>
        </w:rPr>
        <w:t>Health</w:t>
      </w:r>
      <w:proofErr w:type="spellEnd"/>
      <w:r w:rsidRPr="00BB6DFC">
        <w:rPr>
          <w:rFonts w:ascii="Arial" w:hAnsi="Arial" w:cs="Arial"/>
          <w:b/>
          <w:bCs/>
          <w:sz w:val="22"/>
          <w:szCs w:val="22"/>
          <w:highlight w:val="yellow"/>
        </w:rPr>
        <w:t xml:space="preserve"> Clinic.</w:t>
      </w:r>
      <w:r w:rsidRPr="00BB6DF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52F465C" w14:textId="77777777" w:rsidR="00B756FB" w:rsidRPr="0093084F" w:rsidRDefault="00D84722" w:rsidP="00BB6DFC">
      <w:pPr>
        <w:ind w:right="-1"/>
        <w:rPr>
          <w:rFonts w:ascii="Arial" w:hAnsi="Arial" w:cs="Arial"/>
          <w:sz w:val="22"/>
          <w:szCs w:val="22"/>
        </w:rPr>
      </w:pPr>
      <w:r w:rsidRPr="0093084F">
        <w:rPr>
          <w:rFonts w:ascii="Arial" w:hAnsi="Arial" w:cs="Arial"/>
          <w:b/>
          <w:bCs/>
          <w:sz w:val="22"/>
          <w:szCs w:val="22"/>
        </w:rPr>
        <w:t>Progettato da</w:t>
      </w:r>
      <w:r w:rsidR="00DF7507" w:rsidRPr="009308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7507" w:rsidRPr="0093084F">
        <w:rPr>
          <w:rFonts w:ascii="Arial" w:hAnsi="Arial" w:cs="Arial"/>
          <w:sz w:val="22"/>
          <w:szCs w:val="22"/>
        </w:rPr>
        <w:t>bbspa&amp;partners</w:t>
      </w:r>
      <w:proofErr w:type="spellEnd"/>
      <w:r w:rsidR="00DF7507" w:rsidRPr="0093084F">
        <w:rPr>
          <w:rFonts w:ascii="Arial" w:hAnsi="Arial" w:cs="Arial"/>
          <w:sz w:val="22"/>
          <w:szCs w:val="22"/>
        </w:rPr>
        <w:t xml:space="preserve"> (Forlì). </w:t>
      </w:r>
    </w:p>
    <w:p w14:paraId="4E3C2612" w14:textId="674807A8" w:rsidR="00AC1815" w:rsidRDefault="00DF7507" w:rsidP="00BB6DFC">
      <w:pPr>
        <w:ind w:right="-1"/>
        <w:rPr>
          <w:rFonts w:ascii="Arial" w:hAnsi="Arial" w:cs="Arial"/>
          <w:sz w:val="22"/>
          <w:szCs w:val="22"/>
        </w:rPr>
      </w:pPr>
      <w:r w:rsidRPr="0093084F">
        <w:rPr>
          <w:rFonts w:ascii="Arial" w:hAnsi="Arial" w:cs="Arial"/>
          <w:sz w:val="22"/>
          <w:szCs w:val="22"/>
        </w:rPr>
        <w:lastRenderedPageBreak/>
        <w:t xml:space="preserve">Arredo completo fornito da </w:t>
      </w:r>
      <w:proofErr w:type="spellStart"/>
      <w:r w:rsidRPr="0093084F">
        <w:rPr>
          <w:rFonts w:ascii="Arial" w:hAnsi="Arial" w:cs="Arial"/>
          <w:sz w:val="22"/>
          <w:szCs w:val="22"/>
        </w:rPr>
        <w:t>Starpool</w:t>
      </w:r>
      <w:proofErr w:type="spellEnd"/>
      <w:r w:rsidRPr="0093084F">
        <w:rPr>
          <w:rFonts w:ascii="Arial" w:hAnsi="Arial" w:cs="Arial"/>
          <w:sz w:val="22"/>
          <w:szCs w:val="22"/>
        </w:rPr>
        <w:t xml:space="preserve"> Wellness </w:t>
      </w:r>
      <w:proofErr w:type="spellStart"/>
      <w:r w:rsidRPr="0093084F">
        <w:rPr>
          <w:rFonts w:ascii="Arial" w:hAnsi="Arial" w:cs="Arial"/>
          <w:sz w:val="22"/>
          <w:szCs w:val="22"/>
        </w:rPr>
        <w:t>Concept</w:t>
      </w:r>
      <w:proofErr w:type="spellEnd"/>
      <w:r w:rsidRPr="0093084F">
        <w:rPr>
          <w:rFonts w:ascii="Arial" w:hAnsi="Arial" w:cs="Arial"/>
          <w:sz w:val="22"/>
          <w:szCs w:val="22"/>
        </w:rPr>
        <w:t> </w:t>
      </w:r>
      <w:r w:rsidRPr="0093084F">
        <w:rPr>
          <w:rFonts w:ascii="Arial" w:hAnsi="Arial" w:cs="Arial"/>
          <w:sz w:val="22"/>
          <w:szCs w:val="22"/>
        </w:rPr>
        <w:br/>
      </w:r>
      <w:r w:rsidRPr="0093084F">
        <w:rPr>
          <w:rFonts w:ascii="Arial" w:hAnsi="Arial" w:cs="Arial"/>
          <w:b/>
          <w:bCs/>
          <w:sz w:val="22"/>
          <w:szCs w:val="22"/>
        </w:rPr>
        <w:t>Prodott</w:t>
      </w:r>
      <w:r w:rsidR="001F700B" w:rsidRPr="0093084F">
        <w:rPr>
          <w:rFonts w:ascii="Arial" w:hAnsi="Arial" w:cs="Arial"/>
          <w:b/>
          <w:bCs/>
          <w:sz w:val="22"/>
          <w:szCs w:val="22"/>
        </w:rPr>
        <w:t>o</w:t>
      </w:r>
      <w:r w:rsidR="00B756FB" w:rsidRPr="0093084F">
        <w:rPr>
          <w:rFonts w:ascii="Arial" w:hAnsi="Arial" w:cs="Arial"/>
          <w:b/>
          <w:bCs/>
          <w:sz w:val="22"/>
          <w:szCs w:val="22"/>
        </w:rPr>
        <w:t xml:space="preserve"> realizzato e</w:t>
      </w:r>
      <w:r w:rsidR="001F700B" w:rsidRPr="0093084F">
        <w:rPr>
          <w:rFonts w:ascii="Arial" w:hAnsi="Arial" w:cs="Arial"/>
          <w:b/>
          <w:bCs/>
          <w:sz w:val="22"/>
          <w:szCs w:val="22"/>
        </w:rPr>
        <w:t xml:space="preserve"> fornito da PLANIT</w:t>
      </w:r>
      <w:r w:rsidRPr="0093084F">
        <w:rPr>
          <w:rFonts w:ascii="Arial" w:hAnsi="Arial" w:cs="Arial"/>
          <w:b/>
          <w:bCs/>
          <w:sz w:val="22"/>
          <w:szCs w:val="22"/>
        </w:rPr>
        <w:t>:</w:t>
      </w:r>
      <w:r w:rsidR="00AC1815" w:rsidRPr="0093084F">
        <w:rPr>
          <w:rFonts w:ascii="Arial" w:hAnsi="Arial" w:cs="Arial"/>
          <w:sz w:val="22"/>
          <w:szCs w:val="22"/>
        </w:rPr>
        <w:t xml:space="preserve"> vasca da bagno Aquarius in </w:t>
      </w:r>
      <w:proofErr w:type="spellStart"/>
      <w:r w:rsidR="00AC1815" w:rsidRPr="0093084F">
        <w:rPr>
          <w:rFonts w:ascii="Arial" w:hAnsi="Arial" w:cs="Arial"/>
          <w:sz w:val="22"/>
          <w:szCs w:val="22"/>
        </w:rPr>
        <w:t>Corian</w:t>
      </w:r>
      <w:proofErr w:type="spellEnd"/>
      <w:r w:rsidRPr="0093084F">
        <w:rPr>
          <w:rFonts w:ascii="Arial" w:hAnsi="Arial" w:cs="Arial"/>
          <w:sz w:val="22"/>
          <w:szCs w:val="22"/>
        </w:rPr>
        <w:t>®</w:t>
      </w:r>
      <w:r w:rsidR="00AC1815" w:rsidRPr="009308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1815" w:rsidRPr="0093084F">
        <w:rPr>
          <w:rFonts w:ascii="Arial" w:hAnsi="Arial" w:cs="Arial"/>
          <w:sz w:val="22"/>
          <w:szCs w:val="22"/>
        </w:rPr>
        <w:t>Glacier</w:t>
      </w:r>
      <w:proofErr w:type="spellEnd"/>
      <w:r w:rsidR="00AC1815" w:rsidRPr="0093084F">
        <w:rPr>
          <w:rFonts w:ascii="Arial" w:hAnsi="Arial" w:cs="Arial"/>
          <w:sz w:val="22"/>
          <w:szCs w:val="22"/>
        </w:rPr>
        <w:t xml:space="preserve"> White con scarico a sfioro, successivamente</w:t>
      </w:r>
      <w:r w:rsidR="00AC1815" w:rsidRPr="00BB6DFC">
        <w:rPr>
          <w:rFonts w:ascii="Arial" w:hAnsi="Arial" w:cs="Arial"/>
          <w:sz w:val="22"/>
          <w:szCs w:val="22"/>
        </w:rPr>
        <w:t xml:space="preserve"> rivestita esternamente in </w:t>
      </w:r>
      <w:proofErr w:type="spellStart"/>
      <w:r w:rsidR="00AC1815" w:rsidRPr="00BB6DFC">
        <w:rPr>
          <w:rFonts w:ascii="Arial" w:hAnsi="Arial" w:cs="Arial"/>
          <w:sz w:val="22"/>
          <w:szCs w:val="22"/>
        </w:rPr>
        <w:t>Gress</w:t>
      </w:r>
      <w:proofErr w:type="spellEnd"/>
      <w:r w:rsidR="00AC1815" w:rsidRPr="00BB6DFC">
        <w:rPr>
          <w:rFonts w:ascii="Arial" w:hAnsi="Arial" w:cs="Arial"/>
          <w:sz w:val="22"/>
          <w:szCs w:val="22"/>
        </w:rPr>
        <w:t xml:space="preserve"> Porcellanato. </w:t>
      </w:r>
      <w:r w:rsidR="00AC1815" w:rsidRPr="00BB6DFC">
        <w:rPr>
          <w:rFonts w:ascii="Arial" w:hAnsi="Arial" w:cs="Arial"/>
          <w:sz w:val="22"/>
          <w:szCs w:val="22"/>
        </w:rPr>
        <w:br/>
      </w:r>
      <w:proofErr w:type="spellStart"/>
      <w:r w:rsidRPr="00BB6DFC">
        <w:rPr>
          <w:rFonts w:ascii="Arial" w:hAnsi="Arial" w:cs="Arial"/>
          <w:sz w:val="22"/>
          <w:szCs w:val="22"/>
        </w:rPr>
        <w:t>Ph</w:t>
      </w:r>
      <w:proofErr w:type="spellEnd"/>
      <w:r w:rsidRPr="00BB6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6DFC">
        <w:rPr>
          <w:rFonts w:ascii="Arial" w:hAnsi="Arial" w:cs="Arial"/>
          <w:sz w:val="22"/>
          <w:szCs w:val="22"/>
        </w:rPr>
        <w:t>credits</w:t>
      </w:r>
      <w:proofErr w:type="spellEnd"/>
      <w:r w:rsidR="00AC1815" w:rsidRPr="00BB6DFC">
        <w:rPr>
          <w:rFonts w:ascii="Arial" w:hAnsi="Arial" w:cs="Arial"/>
          <w:sz w:val="22"/>
          <w:szCs w:val="22"/>
        </w:rPr>
        <w:t xml:space="preserve"> Maurizio Marca</w:t>
      </w:r>
      <w:r w:rsidR="00BB6DF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3D6D06B" wp14:editId="6226518F">
            <wp:extent cx="5940425" cy="1172210"/>
            <wp:effectExtent l="0" t="0" r="3175" b="0"/>
            <wp:docPr id="3" name="Immagine 3" descr="Immagine che contiene interni, televisione, monitor, fot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ta 2020-07-07 alle 18.05.0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4DE50" w14:textId="34A17CFA" w:rsidR="00BB6DFC" w:rsidRDefault="00BB6DFC" w:rsidP="00DF7507"/>
    <w:p w14:paraId="32445B76" w14:textId="03759324" w:rsidR="00BB6DFC" w:rsidRDefault="00BB6DFC" w:rsidP="00DF7507"/>
    <w:p w14:paraId="506D0FA8" w14:textId="77777777" w:rsidR="00BB6DFC" w:rsidRPr="00BB6DFC" w:rsidRDefault="00BB6DFC" w:rsidP="00BB6DFC">
      <w:pPr>
        <w:ind w:right="-1"/>
        <w:rPr>
          <w:rFonts w:ascii="Arial" w:hAnsi="Arial" w:cs="Arial"/>
          <w:sz w:val="22"/>
          <w:szCs w:val="22"/>
        </w:rPr>
      </w:pPr>
      <w:r w:rsidRPr="00BB6DFC">
        <w:rPr>
          <w:rFonts w:ascii="Arial" w:hAnsi="Arial" w:cs="Arial"/>
          <w:b/>
          <w:bCs/>
          <w:sz w:val="22"/>
          <w:szCs w:val="22"/>
          <w:highlight w:val="yellow"/>
        </w:rPr>
        <w:t>Ospedale di San Candido (BZ)</w:t>
      </w:r>
      <w:r w:rsidRPr="00BB6DFC">
        <w:rPr>
          <w:rFonts w:ascii="Arial" w:hAnsi="Arial" w:cs="Arial"/>
          <w:b/>
          <w:bCs/>
          <w:sz w:val="22"/>
          <w:szCs w:val="22"/>
        </w:rPr>
        <w:t> </w:t>
      </w:r>
      <w:r w:rsidRPr="00BB6DFC">
        <w:rPr>
          <w:rFonts w:ascii="Arial" w:hAnsi="Arial" w:cs="Arial"/>
          <w:sz w:val="22"/>
          <w:szCs w:val="22"/>
        </w:rPr>
        <w:br/>
      </w:r>
      <w:r w:rsidRPr="00BB6DFC">
        <w:rPr>
          <w:rFonts w:ascii="Arial" w:hAnsi="Arial" w:cs="Arial"/>
          <w:b/>
          <w:bCs/>
          <w:sz w:val="22"/>
          <w:szCs w:val="22"/>
        </w:rPr>
        <w:t>Realizzato in collaborazione con</w:t>
      </w:r>
      <w:r w:rsidRPr="00BB6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6DFC">
        <w:rPr>
          <w:rFonts w:ascii="Arial" w:hAnsi="Arial" w:cs="Arial"/>
          <w:sz w:val="22"/>
          <w:szCs w:val="22"/>
        </w:rPr>
        <w:t>Ladurner</w:t>
      </w:r>
      <w:proofErr w:type="spellEnd"/>
      <w:r w:rsidRPr="00BB6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6DFC">
        <w:rPr>
          <w:rFonts w:ascii="Arial" w:hAnsi="Arial" w:cs="Arial"/>
          <w:sz w:val="22"/>
          <w:szCs w:val="22"/>
        </w:rPr>
        <w:t>Hospitalia</w:t>
      </w:r>
      <w:proofErr w:type="spellEnd"/>
      <w:r w:rsidRPr="00BB6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6DFC">
        <w:rPr>
          <w:rFonts w:ascii="Arial" w:hAnsi="Arial" w:cs="Arial"/>
          <w:sz w:val="22"/>
          <w:szCs w:val="22"/>
        </w:rPr>
        <w:t>Gmbh</w:t>
      </w:r>
      <w:proofErr w:type="spellEnd"/>
      <w:r w:rsidRPr="00BB6DFC">
        <w:rPr>
          <w:rFonts w:ascii="Arial" w:hAnsi="Arial" w:cs="Arial"/>
          <w:sz w:val="22"/>
          <w:szCs w:val="22"/>
        </w:rPr>
        <w:t xml:space="preserve"> Merano, (BZ) </w:t>
      </w:r>
      <w:r w:rsidRPr="00BB6DFC">
        <w:rPr>
          <w:rFonts w:ascii="Arial" w:hAnsi="Arial" w:cs="Arial"/>
          <w:sz w:val="22"/>
          <w:szCs w:val="22"/>
        </w:rPr>
        <w:br/>
      </w:r>
      <w:r w:rsidRPr="00BB6DFC">
        <w:rPr>
          <w:rFonts w:ascii="Arial" w:hAnsi="Arial" w:cs="Arial"/>
          <w:b/>
          <w:bCs/>
          <w:sz w:val="22"/>
          <w:szCs w:val="22"/>
        </w:rPr>
        <w:t>Prodotti utilizzati:</w:t>
      </w:r>
      <w:r w:rsidRPr="00BB6DFC">
        <w:rPr>
          <w:rFonts w:ascii="Arial" w:hAnsi="Arial" w:cs="Arial"/>
          <w:sz w:val="22"/>
          <w:szCs w:val="22"/>
        </w:rPr>
        <w:t xml:space="preserve"> Piani in </w:t>
      </w:r>
      <w:proofErr w:type="spellStart"/>
      <w:r w:rsidRPr="00BB6DFC">
        <w:rPr>
          <w:rFonts w:ascii="Arial" w:hAnsi="Arial" w:cs="Arial"/>
          <w:sz w:val="22"/>
          <w:szCs w:val="22"/>
        </w:rPr>
        <w:t>Corian</w:t>
      </w:r>
      <w:proofErr w:type="spellEnd"/>
      <w:r w:rsidRPr="00BB6DFC">
        <w:rPr>
          <w:rFonts w:ascii="Arial" w:hAnsi="Arial" w:cs="Arial"/>
          <w:sz w:val="22"/>
          <w:szCs w:val="22"/>
        </w:rPr>
        <w:t xml:space="preserve">® color Cameo, lavelli </w:t>
      </w:r>
      <w:proofErr w:type="spellStart"/>
      <w:r w:rsidRPr="00BB6DFC">
        <w:rPr>
          <w:rFonts w:ascii="Arial" w:hAnsi="Arial" w:cs="Arial"/>
          <w:sz w:val="22"/>
          <w:szCs w:val="22"/>
        </w:rPr>
        <w:t>Sweet</w:t>
      </w:r>
      <w:proofErr w:type="spellEnd"/>
      <w:r w:rsidRPr="00BB6DFC">
        <w:rPr>
          <w:rFonts w:ascii="Arial" w:hAnsi="Arial" w:cs="Arial"/>
          <w:sz w:val="22"/>
          <w:szCs w:val="22"/>
        </w:rPr>
        <w:t xml:space="preserve"> 804 in </w:t>
      </w:r>
      <w:proofErr w:type="spellStart"/>
      <w:r w:rsidRPr="00BB6DFC">
        <w:rPr>
          <w:rFonts w:ascii="Arial" w:hAnsi="Arial" w:cs="Arial"/>
          <w:sz w:val="22"/>
          <w:szCs w:val="22"/>
        </w:rPr>
        <w:t>Corian</w:t>
      </w:r>
      <w:proofErr w:type="spellEnd"/>
      <w:r w:rsidRPr="00BB6DFC">
        <w:rPr>
          <w:rFonts w:ascii="Arial" w:hAnsi="Arial" w:cs="Arial"/>
          <w:sz w:val="22"/>
          <w:szCs w:val="22"/>
        </w:rPr>
        <w:t>(R) Cameo, rivestimenti a parete, utili ad una semplice ed efficace igienizzazione nelle stanze di degenza.</w:t>
      </w:r>
    </w:p>
    <w:p w14:paraId="78F09B56" w14:textId="25B49D2C" w:rsidR="00490BD6" w:rsidRDefault="00BB6DFC" w:rsidP="00BB6DFC">
      <w:r>
        <w:rPr>
          <w:noProof/>
        </w:rPr>
        <w:drawing>
          <wp:inline distT="0" distB="0" distL="0" distR="0" wp14:anchorId="649CBE3D" wp14:editId="59349E01">
            <wp:extent cx="4335360" cy="1051516"/>
            <wp:effectExtent l="0" t="0" r="0" b="3175"/>
            <wp:docPr id="5" name="Immagine 5" descr="Immagine che contiene interni, fotografia, monitor, sed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ta 2020-07-07 alle 18.07.2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61923" cy="105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94257" w14:textId="7046BAB5" w:rsidR="00826BE2" w:rsidRDefault="00826BE2" w:rsidP="00BB6DFC"/>
    <w:p w14:paraId="4C50F5C3" w14:textId="5DC1E618" w:rsidR="00B44AFE" w:rsidRDefault="00B44AFE" w:rsidP="00B44AFE">
      <w:pPr>
        <w:rPr>
          <w:rFonts w:ascii="Arial" w:hAnsi="Arial" w:cs="Arial"/>
          <w:color w:val="000000"/>
          <w:sz w:val="22"/>
          <w:szCs w:val="22"/>
        </w:rPr>
      </w:pPr>
    </w:p>
    <w:p w14:paraId="72A5122A" w14:textId="77777777" w:rsidR="009900E5" w:rsidRPr="00251C70" w:rsidRDefault="009900E5" w:rsidP="00B44AFE">
      <w:pPr>
        <w:rPr>
          <w:rFonts w:ascii="Arial" w:hAnsi="Arial" w:cs="Arial"/>
          <w:color w:val="000000"/>
          <w:sz w:val="22"/>
          <w:szCs w:val="22"/>
        </w:rPr>
      </w:pPr>
    </w:p>
    <w:p w14:paraId="59F7768B" w14:textId="77777777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Caratteristiche estetiche del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Corian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®:</w:t>
      </w:r>
    </w:p>
    <w:p w14:paraId="058B9209" w14:textId="22736742" w:rsidR="00B44AFE" w:rsidRPr="009900E5" w:rsidRDefault="00B44AFE" w:rsidP="00251C70">
      <w:pPr>
        <w:pStyle w:val="Paragrafoelenco"/>
        <w:numPr>
          <w:ilvl w:val="0"/>
          <w:numId w:val="7"/>
        </w:num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Omogeneo.</w:t>
      </w:r>
      <w:r w:rsidRPr="009900E5">
        <w:rPr>
          <w:rStyle w:val="apple-converted-space"/>
          <w:rFonts w:ascii="Arial" w:hAnsi="Arial" w:cs="Arial"/>
          <w:b/>
          <w:bCs/>
          <w:color w:val="000000" w:themeColor="text1"/>
          <w:sz w:val="18"/>
          <w:szCs w:val="18"/>
        </w:rPr>
        <w:t> </w:t>
      </w: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Colori e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texture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sono presenti in tutto lo spessore del materiale e non sbiadiscono con il passare del tempo né con la luce.</w:t>
      </w:r>
    </w:p>
    <w:p w14:paraId="1858909E" w14:textId="63BC2993" w:rsidR="00B44AFE" w:rsidRPr="009900E5" w:rsidRDefault="00B44AFE" w:rsidP="00251C70">
      <w:pPr>
        <w:pStyle w:val="Paragrafoelenco"/>
        <w:numPr>
          <w:ilvl w:val="0"/>
          <w:numId w:val="7"/>
        </w:num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Traslucido.</w:t>
      </w:r>
      <w:r w:rsidRPr="009900E5">
        <w:rPr>
          <w:rStyle w:val="apple-converted-space"/>
          <w:rFonts w:ascii="Arial" w:hAnsi="Arial" w:cs="Arial"/>
          <w:b/>
          <w:bCs/>
          <w:color w:val="000000" w:themeColor="text1"/>
          <w:sz w:val="18"/>
          <w:szCs w:val="18"/>
        </w:rPr>
        <w:t> 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Corian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®</w:t>
      </w:r>
      <w:r w:rsidRPr="009900E5">
        <w:rPr>
          <w:rStyle w:val="apple-converted-space"/>
          <w:rFonts w:ascii="Arial" w:hAnsi="Arial" w:cs="Arial"/>
          <w:b/>
          <w:bCs/>
          <w:color w:val="000000" w:themeColor="text1"/>
          <w:sz w:val="18"/>
          <w:szCs w:val="18"/>
        </w:rPr>
        <w:t> </w:t>
      </w: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è un materiale traslucido perché una parte della luce a cui viene esposto penetra nello spessore. Si può quindi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retroilluminare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con luci a LED per ottenere effetti unici nel loro genere, non replicabili con altri materiali.</w:t>
      </w:r>
    </w:p>
    <w:p w14:paraId="52079ECC" w14:textId="6157196D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Le prestazioni ambientali di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DuPont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™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Corian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® hanno ottenuto certificazioni da parte di prestigiose organizzazioni indipendenti come:</w:t>
      </w:r>
    </w:p>
    <w:p w14:paraId="657744A9" w14:textId="77777777" w:rsidR="009900E5" w:rsidRPr="009900E5" w:rsidRDefault="009900E5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0963E895" w14:textId="77777777" w:rsidR="00B44AFE" w:rsidRPr="009900E5" w:rsidRDefault="00B44AFE" w:rsidP="00B44AFE">
      <w:pPr>
        <w:pStyle w:val="Paragrafoelenco"/>
        <w:numPr>
          <w:ilvl w:val="0"/>
          <w:numId w:val="3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GreenGuard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®</w:t>
      </w:r>
    </w:p>
    <w:p w14:paraId="58DE41E4" w14:textId="77777777" w:rsidR="00B44AFE" w:rsidRPr="009900E5" w:rsidRDefault="00B44AFE" w:rsidP="00B44AFE">
      <w:pPr>
        <w:pStyle w:val="Paragrafoelenco"/>
        <w:numPr>
          <w:ilvl w:val="0"/>
          <w:numId w:val="3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NAHB North American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Builders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Association</w:t>
      </w:r>
      <w:proofErr w:type="spellEnd"/>
    </w:p>
    <w:p w14:paraId="6192B6A5" w14:textId="77777777" w:rsidR="00B44AFE" w:rsidRPr="009900E5" w:rsidRDefault="00B44AFE" w:rsidP="00B44AFE">
      <w:pPr>
        <w:pStyle w:val="Paragrafoelenco"/>
        <w:numPr>
          <w:ilvl w:val="0"/>
          <w:numId w:val="3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  <w:lang w:val="en-US"/>
        </w:rPr>
        <w:t>U.S. Green Building Council’s LEED® Green Building Rating System</w:t>
      </w:r>
    </w:p>
    <w:p w14:paraId="5475CA95" w14:textId="77777777" w:rsidR="00B44AFE" w:rsidRPr="009900E5" w:rsidRDefault="00B44AFE" w:rsidP="00B44AFE">
      <w:pPr>
        <w:pStyle w:val="Paragrafoelenco"/>
        <w:numPr>
          <w:ilvl w:val="0"/>
          <w:numId w:val="3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Scientific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Certification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Systems,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Ecospecifier</w:t>
      </w:r>
      <w:proofErr w:type="spellEnd"/>
    </w:p>
    <w:p w14:paraId="45E98C85" w14:textId="77777777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 </w:t>
      </w:r>
    </w:p>
    <w:p w14:paraId="2BC0B4B7" w14:textId="77777777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Anche le prestazioni igieniche di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DuPont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™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Corian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® sono state certificate da importanti istituzioni indipendenti come:</w:t>
      </w:r>
    </w:p>
    <w:p w14:paraId="1AE1A7A0" w14:textId="77777777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 </w:t>
      </w:r>
    </w:p>
    <w:p w14:paraId="5DE8621D" w14:textId="77777777" w:rsidR="00B44AFE" w:rsidRPr="009900E5" w:rsidRDefault="00B44AFE" w:rsidP="00B44AFE">
      <w:pPr>
        <w:pStyle w:val="Paragrafoelenco"/>
        <w:numPr>
          <w:ilvl w:val="0"/>
          <w:numId w:val="4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LGA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QualiTest</w:t>
      </w:r>
      <w:proofErr w:type="spellEnd"/>
    </w:p>
    <w:p w14:paraId="3708ED32" w14:textId="77777777" w:rsidR="00B44AFE" w:rsidRPr="009900E5" w:rsidRDefault="00B44AFE" w:rsidP="00B44AFE">
      <w:pPr>
        <w:pStyle w:val="Paragrafoelenco"/>
        <w:numPr>
          <w:ilvl w:val="0"/>
          <w:numId w:val="4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NSF International</w:t>
      </w:r>
    </w:p>
    <w:p w14:paraId="6C8057E6" w14:textId="77777777" w:rsidR="00B44AFE" w:rsidRPr="009900E5" w:rsidRDefault="00B44AFE" w:rsidP="00B44AFE">
      <w:pPr>
        <w:pStyle w:val="Paragrafoelenco"/>
        <w:numPr>
          <w:ilvl w:val="0"/>
          <w:numId w:val="4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lastRenderedPageBreak/>
        <w:t>Royal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Institute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for Public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Health</w:t>
      </w:r>
      <w:proofErr w:type="spellEnd"/>
    </w:p>
    <w:p w14:paraId="181E2736" w14:textId="57D300BB" w:rsidR="001D39B1" w:rsidRPr="00826BE2" w:rsidRDefault="001D39B1" w:rsidP="001D39B1">
      <w:pPr>
        <w:rPr>
          <w:rFonts w:ascii="Arial" w:hAnsi="Arial" w:cs="Arial"/>
          <w:color w:val="000000"/>
          <w:sz w:val="16"/>
          <w:szCs w:val="16"/>
        </w:rPr>
      </w:pPr>
    </w:p>
    <w:sectPr w:rsidR="001D39B1" w:rsidRPr="00826BE2" w:rsidSect="009900E5">
      <w:headerReference w:type="default" r:id="rId10"/>
      <w:footerReference w:type="default" r:id="rId11"/>
      <w:pgSz w:w="12240" w:h="15840"/>
      <w:pgMar w:top="1663" w:right="1467" w:bottom="567" w:left="1418" w:header="1134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42A74" w14:textId="77777777" w:rsidR="00F30D30" w:rsidRDefault="00F30D30" w:rsidP="00B06804">
      <w:r>
        <w:separator/>
      </w:r>
    </w:p>
  </w:endnote>
  <w:endnote w:type="continuationSeparator" w:id="0">
    <w:p w14:paraId="66772A9F" w14:textId="77777777" w:rsidR="00F30D30" w:rsidRDefault="00F30D30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009E4" w14:textId="77777777" w:rsidR="009900E5" w:rsidRPr="00826BE2" w:rsidRDefault="009900E5" w:rsidP="009900E5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6"/>
        <w:szCs w:val="16"/>
      </w:rPr>
    </w:pPr>
    <w:r w:rsidRPr="00826BE2">
      <w:rPr>
        <w:rFonts w:ascii="Arial" w:hAnsi="Arial" w:cs="Arial"/>
        <w:b/>
        <w:i/>
        <w:sz w:val="16"/>
        <w:szCs w:val="16"/>
      </w:rPr>
      <w:t>Per approfondimenti e successive informazioni</w:t>
    </w:r>
  </w:p>
  <w:p w14:paraId="3E6850B6" w14:textId="77777777" w:rsidR="009900E5" w:rsidRPr="00826BE2" w:rsidRDefault="009900E5" w:rsidP="009900E5">
    <w:pPr>
      <w:ind w:left="142" w:right="284"/>
      <w:jc w:val="center"/>
      <w:rPr>
        <w:rFonts w:ascii="Arial" w:hAnsi="Arial" w:cs="Arial"/>
        <w:color w:val="000307"/>
        <w:sz w:val="16"/>
        <w:szCs w:val="16"/>
      </w:rPr>
    </w:pPr>
    <w:r w:rsidRPr="00826BE2">
      <w:rPr>
        <w:rFonts w:ascii="Arial" w:hAnsi="Arial" w:cs="Arial"/>
        <w:b/>
        <w:color w:val="000307"/>
        <w:sz w:val="16"/>
        <w:szCs w:val="16"/>
      </w:rPr>
      <w:t xml:space="preserve">tac </w:t>
    </w:r>
    <w:proofErr w:type="spellStart"/>
    <w:r w:rsidRPr="00826BE2">
      <w:rPr>
        <w:rFonts w:ascii="Arial" w:hAnsi="Arial" w:cs="Arial"/>
        <w:b/>
        <w:color w:val="000307"/>
        <w:sz w:val="16"/>
        <w:szCs w:val="16"/>
      </w:rPr>
      <w:t>comunic@zione</w:t>
    </w:r>
    <w:proofErr w:type="spellEnd"/>
    <w:r w:rsidRPr="00826BE2">
      <w:rPr>
        <w:rFonts w:ascii="Arial" w:hAnsi="Arial" w:cs="Arial"/>
        <w:color w:val="000307"/>
        <w:sz w:val="16"/>
        <w:szCs w:val="16"/>
      </w:rPr>
      <w:t xml:space="preserve"> </w:t>
    </w:r>
    <w:proofErr w:type="spellStart"/>
    <w:r w:rsidRPr="00826BE2">
      <w:rPr>
        <w:rFonts w:ascii="Arial" w:hAnsi="Arial" w:cs="Arial"/>
        <w:color w:val="000307"/>
        <w:sz w:val="16"/>
        <w:szCs w:val="16"/>
      </w:rPr>
      <w:t>milano|genova</w:t>
    </w:r>
    <w:proofErr w:type="spellEnd"/>
  </w:p>
  <w:p w14:paraId="42ED2AA3" w14:textId="77777777" w:rsidR="009900E5" w:rsidRPr="00D84722" w:rsidRDefault="009900E5" w:rsidP="009900E5">
    <w:pPr>
      <w:ind w:left="142" w:right="283"/>
      <w:jc w:val="center"/>
      <w:rPr>
        <w:rFonts w:ascii="Arial" w:hAnsi="Arial" w:cs="Arial"/>
        <w:sz w:val="16"/>
        <w:szCs w:val="16"/>
        <w:lang w:val="de-DE"/>
      </w:rPr>
    </w:pPr>
    <w:proofErr w:type="spellStart"/>
    <w:r w:rsidRPr="00D84722">
      <w:rPr>
        <w:rFonts w:ascii="Arial" w:hAnsi="Arial" w:cs="Arial"/>
        <w:sz w:val="16"/>
        <w:szCs w:val="16"/>
        <w:lang w:val="de-DE"/>
      </w:rPr>
      <w:t>tel</w:t>
    </w:r>
    <w:proofErr w:type="spellEnd"/>
    <w:r w:rsidRPr="00D84722">
      <w:rPr>
        <w:rFonts w:ascii="Arial" w:hAnsi="Arial" w:cs="Arial"/>
        <w:sz w:val="16"/>
        <w:szCs w:val="16"/>
        <w:lang w:val="de-DE"/>
      </w:rPr>
      <w:t xml:space="preserve"> +39 02 48517618 | 0185 351616 </w:t>
    </w:r>
    <w:hyperlink r:id="rId1" w:history="1">
      <w:r w:rsidRPr="00D84722">
        <w:rPr>
          <w:rStyle w:val="Collegamentoipertestuale"/>
          <w:rFonts w:ascii="Arial" w:hAnsi="Arial" w:cs="Arial"/>
          <w:sz w:val="16"/>
          <w:szCs w:val="16"/>
          <w:lang w:val="de-DE"/>
        </w:rPr>
        <w:t>press@taconline.it</w:t>
      </w:r>
    </w:hyperlink>
    <w:r w:rsidRPr="00D84722">
      <w:rPr>
        <w:rFonts w:ascii="Arial" w:hAnsi="Arial" w:cs="Arial"/>
        <w:sz w:val="16"/>
        <w:szCs w:val="16"/>
        <w:lang w:val="de-DE"/>
      </w:rPr>
      <w:t xml:space="preserve"> | </w:t>
    </w:r>
    <w:hyperlink r:id="rId2" w:history="1">
      <w:r w:rsidRPr="00D84722">
        <w:rPr>
          <w:rStyle w:val="Collegamentoipertestuale"/>
          <w:rFonts w:ascii="Arial" w:hAnsi="Arial" w:cs="Arial"/>
          <w:sz w:val="16"/>
          <w:szCs w:val="16"/>
          <w:lang w:val="de-DE"/>
        </w:rPr>
        <w:t>www.taconline.it</w:t>
      </w:r>
    </w:hyperlink>
  </w:p>
  <w:p w14:paraId="1F8984DC" w14:textId="77777777" w:rsidR="009900E5" w:rsidRPr="00826BE2" w:rsidRDefault="009900E5" w:rsidP="009900E5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6"/>
        <w:szCs w:val="16"/>
      </w:rPr>
    </w:pPr>
    <w:r w:rsidRPr="00826BE2">
      <w:rPr>
        <w:rFonts w:ascii="Arial" w:hAnsi="Arial" w:cs="Arial"/>
        <w:b/>
        <w:sz w:val="16"/>
        <w:szCs w:val="16"/>
      </w:rPr>
      <w:t xml:space="preserve">PLANIT </w:t>
    </w:r>
    <w:proofErr w:type="spellStart"/>
    <w:r w:rsidRPr="00826BE2">
      <w:rPr>
        <w:rFonts w:ascii="Arial" w:hAnsi="Arial" w:cs="Arial"/>
        <w:b/>
        <w:sz w:val="16"/>
        <w:szCs w:val="16"/>
      </w:rPr>
      <w:t>srl</w:t>
    </w:r>
    <w:proofErr w:type="spellEnd"/>
  </w:p>
  <w:p w14:paraId="79BAB6FF" w14:textId="77777777" w:rsidR="009900E5" w:rsidRPr="00826BE2" w:rsidRDefault="009900E5" w:rsidP="009900E5">
    <w:pPr>
      <w:pStyle w:val="Nessunaspaziatura1"/>
      <w:ind w:left="142" w:right="283"/>
      <w:jc w:val="center"/>
      <w:rPr>
        <w:rFonts w:ascii="Arial" w:hAnsi="Arial" w:cs="Arial"/>
        <w:b/>
        <w:sz w:val="16"/>
        <w:szCs w:val="16"/>
        <w:lang w:val="it-IT"/>
      </w:rPr>
    </w:pPr>
    <w:r w:rsidRPr="00826BE2">
      <w:rPr>
        <w:rFonts w:ascii="Arial" w:hAnsi="Arial" w:cs="Arial"/>
        <w:b/>
        <w:sz w:val="16"/>
        <w:szCs w:val="16"/>
        <w:lang w:val="it-IT"/>
      </w:rPr>
      <w:t>Via Nazionale 61 – 39040 Ora (BZ) Italia</w:t>
    </w:r>
  </w:p>
  <w:p w14:paraId="1505AF10" w14:textId="4CC84D98" w:rsidR="009900E5" w:rsidRPr="009900E5" w:rsidRDefault="009900E5" w:rsidP="009900E5">
    <w:pPr>
      <w:pStyle w:val="Nessunaspaziatura1"/>
      <w:ind w:left="142" w:right="283"/>
      <w:jc w:val="center"/>
      <w:rPr>
        <w:rFonts w:ascii="Arial" w:hAnsi="Arial" w:cs="Arial"/>
        <w:sz w:val="16"/>
        <w:szCs w:val="16"/>
        <w:lang w:val="en-US"/>
      </w:rPr>
    </w:pPr>
    <w:r w:rsidRPr="00826BE2">
      <w:rPr>
        <w:rFonts w:ascii="Arial" w:hAnsi="Arial" w:cs="Arial"/>
        <w:sz w:val="16"/>
        <w:szCs w:val="16"/>
        <w:lang w:val="en-US"/>
      </w:rPr>
      <w:t xml:space="preserve">Tel. +39 0471 811490 - Fax +39 0471 811494 - </w:t>
    </w:r>
    <w:hyperlink r:id="rId3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devigili@planit.it</w:t>
      </w:r>
    </w:hyperlink>
    <w:r w:rsidRPr="00826BE2">
      <w:rPr>
        <w:rFonts w:ascii="Arial" w:hAnsi="Arial" w:cs="Arial"/>
        <w:sz w:val="16"/>
        <w:szCs w:val="16"/>
        <w:lang w:val="en-US"/>
      </w:rPr>
      <w:t xml:space="preserve">  - </w:t>
    </w:r>
    <w:hyperlink r:id="rId4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www.planit.it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FDAE4A" w14:textId="77777777" w:rsidR="00F30D30" w:rsidRDefault="00F30D30" w:rsidP="00B06804">
      <w:r>
        <w:separator/>
      </w:r>
    </w:p>
  </w:footnote>
  <w:footnote w:type="continuationSeparator" w:id="0">
    <w:p w14:paraId="12A2E9F4" w14:textId="77777777" w:rsidR="00F30D30" w:rsidRDefault="00F30D30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4D0FC" w14:textId="16E72B90" w:rsidR="00AD5244" w:rsidRDefault="00AD5244" w:rsidP="00613A2C">
    <w:pPr>
      <w:pStyle w:val="Intestazione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FFA7F0D" wp14:editId="5924146C">
          <wp:simplePos x="0" y="0"/>
          <wp:positionH relativeFrom="margin">
            <wp:posOffset>2292147</wp:posOffset>
          </wp:positionH>
          <wp:positionV relativeFrom="margin">
            <wp:posOffset>-426720</wp:posOffset>
          </wp:positionV>
          <wp:extent cx="1485900" cy="22860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C6041"/>
    <w:multiLevelType w:val="multilevel"/>
    <w:tmpl w:val="E8884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C658E"/>
    <w:multiLevelType w:val="hybridMultilevel"/>
    <w:tmpl w:val="E3A02FDC"/>
    <w:lvl w:ilvl="0" w:tplc="CE369E9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742D7"/>
    <w:multiLevelType w:val="hybridMultilevel"/>
    <w:tmpl w:val="DEB69B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85A71"/>
    <w:multiLevelType w:val="multilevel"/>
    <w:tmpl w:val="CD0E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7A4BE4"/>
    <w:multiLevelType w:val="hybridMultilevel"/>
    <w:tmpl w:val="74D0B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53F9D"/>
    <w:multiLevelType w:val="hybridMultilevel"/>
    <w:tmpl w:val="5AB6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C73DD"/>
    <w:multiLevelType w:val="multilevel"/>
    <w:tmpl w:val="4CC8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activeWritingStyle w:appName="MSWord" w:lang="it-IT" w:vendorID="3" w:dllVersion="517" w:checkStyle="1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54E8C"/>
    <w:rsid w:val="00057938"/>
    <w:rsid w:val="00070F47"/>
    <w:rsid w:val="000A0D6E"/>
    <w:rsid w:val="000A1087"/>
    <w:rsid w:val="000D6152"/>
    <w:rsid w:val="000E38F1"/>
    <w:rsid w:val="000E39A9"/>
    <w:rsid w:val="000E668C"/>
    <w:rsid w:val="000E6B76"/>
    <w:rsid w:val="000F7C2F"/>
    <w:rsid w:val="00100D80"/>
    <w:rsid w:val="0010157B"/>
    <w:rsid w:val="00172472"/>
    <w:rsid w:val="00177000"/>
    <w:rsid w:val="001B09AE"/>
    <w:rsid w:val="001B2B8C"/>
    <w:rsid w:val="001B76CE"/>
    <w:rsid w:val="001C1B83"/>
    <w:rsid w:val="001D39B1"/>
    <w:rsid w:val="001E3B57"/>
    <w:rsid w:val="001F005D"/>
    <w:rsid w:val="001F700B"/>
    <w:rsid w:val="00201385"/>
    <w:rsid w:val="00251C70"/>
    <w:rsid w:val="00255E41"/>
    <w:rsid w:val="002816C0"/>
    <w:rsid w:val="002833D4"/>
    <w:rsid w:val="00292150"/>
    <w:rsid w:val="002A6A2A"/>
    <w:rsid w:val="002C124E"/>
    <w:rsid w:val="002D00C3"/>
    <w:rsid w:val="002D5AC2"/>
    <w:rsid w:val="00303D90"/>
    <w:rsid w:val="00331F5B"/>
    <w:rsid w:val="00347ABA"/>
    <w:rsid w:val="0037042C"/>
    <w:rsid w:val="00373C36"/>
    <w:rsid w:val="003940F2"/>
    <w:rsid w:val="003A53F8"/>
    <w:rsid w:val="003A6ABE"/>
    <w:rsid w:val="003B4F64"/>
    <w:rsid w:val="003E53D3"/>
    <w:rsid w:val="004146FE"/>
    <w:rsid w:val="00433B15"/>
    <w:rsid w:val="004670E1"/>
    <w:rsid w:val="00467237"/>
    <w:rsid w:val="00481A41"/>
    <w:rsid w:val="00490BD6"/>
    <w:rsid w:val="004A1DED"/>
    <w:rsid w:val="004C2576"/>
    <w:rsid w:val="004C53C5"/>
    <w:rsid w:val="004D60B8"/>
    <w:rsid w:val="004F4010"/>
    <w:rsid w:val="00501F6A"/>
    <w:rsid w:val="005071CD"/>
    <w:rsid w:val="00547E8C"/>
    <w:rsid w:val="0057070D"/>
    <w:rsid w:val="00570F67"/>
    <w:rsid w:val="00571F76"/>
    <w:rsid w:val="005D0783"/>
    <w:rsid w:val="005E04DC"/>
    <w:rsid w:val="005F2E92"/>
    <w:rsid w:val="005F6E65"/>
    <w:rsid w:val="00610001"/>
    <w:rsid w:val="00613A2C"/>
    <w:rsid w:val="0064209A"/>
    <w:rsid w:val="006612A7"/>
    <w:rsid w:val="006619E4"/>
    <w:rsid w:val="00667948"/>
    <w:rsid w:val="00686BDE"/>
    <w:rsid w:val="006D2864"/>
    <w:rsid w:val="006D4CB9"/>
    <w:rsid w:val="006E1E4A"/>
    <w:rsid w:val="00706FAD"/>
    <w:rsid w:val="0072170E"/>
    <w:rsid w:val="007313DD"/>
    <w:rsid w:val="007520F9"/>
    <w:rsid w:val="00766224"/>
    <w:rsid w:val="007A7C94"/>
    <w:rsid w:val="007E133E"/>
    <w:rsid w:val="007F479C"/>
    <w:rsid w:val="00800DF4"/>
    <w:rsid w:val="00802D94"/>
    <w:rsid w:val="00807288"/>
    <w:rsid w:val="00826BE2"/>
    <w:rsid w:val="00863587"/>
    <w:rsid w:val="00897946"/>
    <w:rsid w:val="008E57E8"/>
    <w:rsid w:val="008F3B07"/>
    <w:rsid w:val="0090538A"/>
    <w:rsid w:val="0090624C"/>
    <w:rsid w:val="0093084F"/>
    <w:rsid w:val="00963388"/>
    <w:rsid w:val="009651C3"/>
    <w:rsid w:val="009900E5"/>
    <w:rsid w:val="00A21F85"/>
    <w:rsid w:val="00A2545D"/>
    <w:rsid w:val="00A372B7"/>
    <w:rsid w:val="00A62DB7"/>
    <w:rsid w:val="00A85302"/>
    <w:rsid w:val="00AA4F50"/>
    <w:rsid w:val="00AC1815"/>
    <w:rsid w:val="00AD28F5"/>
    <w:rsid w:val="00AD5244"/>
    <w:rsid w:val="00AE1FC0"/>
    <w:rsid w:val="00B06804"/>
    <w:rsid w:val="00B130D3"/>
    <w:rsid w:val="00B311C4"/>
    <w:rsid w:val="00B3363D"/>
    <w:rsid w:val="00B36B3E"/>
    <w:rsid w:val="00B420C9"/>
    <w:rsid w:val="00B431AC"/>
    <w:rsid w:val="00B432A6"/>
    <w:rsid w:val="00B44AFE"/>
    <w:rsid w:val="00B44E40"/>
    <w:rsid w:val="00B6357D"/>
    <w:rsid w:val="00B756FB"/>
    <w:rsid w:val="00B8463E"/>
    <w:rsid w:val="00B96B32"/>
    <w:rsid w:val="00BA1106"/>
    <w:rsid w:val="00BB1305"/>
    <w:rsid w:val="00BB6DFC"/>
    <w:rsid w:val="00BD34E5"/>
    <w:rsid w:val="00C060CE"/>
    <w:rsid w:val="00C139FC"/>
    <w:rsid w:val="00C360BE"/>
    <w:rsid w:val="00CA459A"/>
    <w:rsid w:val="00CA6761"/>
    <w:rsid w:val="00CB4BAC"/>
    <w:rsid w:val="00CB5A6C"/>
    <w:rsid w:val="00D05E92"/>
    <w:rsid w:val="00D064E0"/>
    <w:rsid w:val="00D12744"/>
    <w:rsid w:val="00D14ED8"/>
    <w:rsid w:val="00D66109"/>
    <w:rsid w:val="00D7319F"/>
    <w:rsid w:val="00D84722"/>
    <w:rsid w:val="00DB038F"/>
    <w:rsid w:val="00DD2467"/>
    <w:rsid w:val="00DF2595"/>
    <w:rsid w:val="00DF7507"/>
    <w:rsid w:val="00E32F5C"/>
    <w:rsid w:val="00E721B6"/>
    <w:rsid w:val="00E859B1"/>
    <w:rsid w:val="00EC33DE"/>
    <w:rsid w:val="00ED5570"/>
    <w:rsid w:val="00EF447E"/>
    <w:rsid w:val="00F30ACC"/>
    <w:rsid w:val="00F30D30"/>
    <w:rsid w:val="00F312BA"/>
    <w:rsid w:val="00F540AB"/>
    <w:rsid w:val="00F70231"/>
    <w:rsid w:val="00FD1682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C6F379"/>
  <w15:docId w15:val="{17CFCE5F-C717-C846-ADDD-47B2EFDB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paragraph" w:customStyle="1" w:styleId="top-l">
    <w:name w:val="top-l"/>
    <w:basedOn w:val="Normale"/>
    <w:rsid w:val="00AD524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6BE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44A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6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F197C-9F90-4518-ADA5-1E82C5904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7</cp:revision>
  <cp:lastPrinted>2018-04-13T15:02:00Z</cp:lastPrinted>
  <dcterms:created xsi:type="dcterms:W3CDTF">2020-07-08T08:28:00Z</dcterms:created>
  <dcterms:modified xsi:type="dcterms:W3CDTF">2020-07-14T15:42:00Z</dcterms:modified>
</cp:coreProperties>
</file>