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B20A3" w14:textId="59549B38" w:rsidR="00CC282C" w:rsidRPr="00D11F52" w:rsidRDefault="00CC282C" w:rsidP="00C656B6">
      <w:pPr>
        <w:rPr>
          <w:rFonts w:ascii="Arial" w:hAnsi="Arial" w:cs="Arial"/>
          <w:lang w:val="en-GB"/>
        </w:rPr>
      </w:pPr>
      <w:r w:rsidRPr="00D11F52">
        <w:rPr>
          <w:rFonts w:ascii="Helvetica" w:hAnsi="Helvetica" w:cs="Calibri Light"/>
          <w:b/>
          <w:bCs/>
          <w:caps/>
          <w:color w:val="000000"/>
          <w:sz w:val="36"/>
          <w:szCs w:val="36"/>
          <w:lang w:val="en-GB"/>
        </w:rPr>
        <w:t>RAK CERAMICS</w:t>
      </w:r>
      <w:r w:rsidR="00C173BB">
        <w:rPr>
          <w:rFonts w:ascii="Helvetica" w:hAnsi="Helvetica" w:cs="Calibri Light"/>
          <w:b/>
          <w:bCs/>
          <w:caps/>
          <w:color w:val="000000"/>
          <w:sz w:val="36"/>
          <w:szCs w:val="36"/>
          <w:lang w:val="en-GB"/>
        </w:rPr>
        <w:t>’</w:t>
      </w:r>
      <w:r w:rsidRPr="00D11F52">
        <w:rPr>
          <w:rFonts w:ascii="Helvetica" w:hAnsi="Helvetica" w:cs="Calibri Light"/>
          <w:b/>
          <w:bCs/>
          <w:caps/>
          <w:color w:val="000000"/>
          <w:sz w:val="36"/>
          <w:szCs w:val="36"/>
          <w:lang w:val="en-GB"/>
        </w:rPr>
        <w:t xml:space="preserve"> </w:t>
      </w:r>
      <w:r w:rsidR="00C173BB" w:rsidRPr="00D11F52">
        <w:rPr>
          <w:rFonts w:ascii="Helvetica" w:hAnsi="Helvetica" w:cs="Calibri Light"/>
          <w:b/>
          <w:bCs/>
          <w:caps/>
          <w:color w:val="000000"/>
          <w:sz w:val="36"/>
          <w:szCs w:val="36"/>
          <w:lang w:val="en-GB"/>
        </w:rPr>
        <w:t>INNOVATION</w:t>
      </w:r>
      <w:r w:rsidR="00C173BB" w:rsidRPr="00D11F52">
        <w:rPr>
          <w:rFonts w:ascii="Helvetica" w:hAnsi="Helvetica" w:cs="Calibri Light"/>
          <w:b/>
          <w:bCs/>
          <w:caps/>
          <w:color w:val="000000"/>
          <w:sz w:val="36"/>
          <w:szCs w:val="36"/>
          <w:lang w:val="en-GB"/>
        </w:rPr>
        <w:t xml:space="preserve"> </w:t>
      </w:r>
      <w:r w:rsidR="00C173BB">
        <w:rPr>
          <w:rFonts w:ascii="Helvetica" w:hAnsi="Helvetica" w:cs="Calibri Light"/>
          <w:b/>
          <w:bCs/>
          <w:caps/>
          <w:color w:val="000000"/>
          <w:sz w:val="36"/>
          <w:szCs w:val="36"/>
          <w:lang w:val="en-GB"/>
        </w:rPr>
        <w:t xml:space="preserve">AT </w:t>
      </w:r>
      <w:r w:rsidR="00C173BB" w:rsidRPr="00D11F52">
        <w:rPr>
          <w:rFonts w:ascii="Helvetica" w:hAnsi="Helvetica" w:cs="Calibri Light"/>
          <w:b/>
          <w:bCs/>
          <w:caps/>
          <w:color w:val="000000"/>
          <w:spacing w:val="-10"/>
          <w:sz w:val="36"/>
          <w:szCs w:val="36"/>
          <w:lang w:val="en-GB"/>
        </w:rPr>
        <w:t>EXPO 2020</w:t>
      </w:r>
      <w:r w:rsidR="00C173BB">
        <w:rPr>
          <w:rFonts w:ascii="Helvetica" w:hAnsi="Helvetica" w:cs="Calibri Light"/>
          <w:b/>
          <w:bCs/>
          <w:caps/>
          <w:color w:val="000000"/>
          <w:spacing w:val="-10"/>
          <w:sz w:val="36"/>
          <w:szCs w:val="36"/>
          <w:lang w:val="en-GB"/>
        </w:rPr>
        <w:t xml:space="preserve"> </w:t>
      </w:r>
      <w:r w:rsidRPr="00D11F52">
        <w:rPr>
          <w:rFonts w:ascii="Helvetica" w:hAnsi="Helvetica" w:cs="Calibri Light"/>
          <w:b/>
          <w:bCs/>
          <w:caps/>
          <w:color w:val="000000"/>
          <w:sz w:val="36"/>
          <w:szCs w:val="36"/>
          <w:lang w:val="en-GB"/>
        </w:rPr>
        <w:t>WITH</w:t>
      </w:r>
      <w:r w:rsidRPr="00D11F52">
        <w:rPr>
          <w:rStyle w:val="apple-converted-space"/>
          <w:rFonts w:ascii="Helvetica" w:hAnsi="Helvetica" w:cs="Calibri Light"/>
          <w:b/>
          <w:bCs/>
          <w:caps/>
          <w:color w:val="000000"/>
          <w:sz w:val="36"/>
          <w:szCs w:val="36"/>
          <w:lang w:val="en-GB"/>
        </w:rPr>
        <w:t> </w:t>
      </w:r>
      <w:r w:rsidRPr="00D11F52">
        <w:rPr>
          <w:rFonts w:ascii="Helvetica" w:hAnsi="Helvetica" w:cs="Calibri Light"/>
          <w:b/>
          <w:bCs/>
          <w:caps/>
          <w:color w:val="000000"/>
          <w:spacing w:val="-10"/>
          <w:sz w:val="36"/>
          <w:szCs w:val="36"/>
          <w:lang w:val="en-GB"/>
        </w:rPr>
        <w:t>THE ITALIAN PAVILION</w:t>
      </w:r>
    </w:p>
    <w:p w14:paraId="43CFEF99" w14:textId="77777777" w:rsidR="00CC282C" w:rsidRPr="00D11F52" w:rsidRDefault="00CC282C" w:rsidP="00C656B6">
      <w:pPr>
        <w:rPr>
          <w:rFonts w:ascii="Helvetica" w:hAnsi="Helvetica" w:cs="Arial"/>
          <w:sz w:val="18"/>
          <w:szCs w:val="18"/>
          <w:lang w:val="en-GB" w:eastAsia="en-US"/>
        </w:rPr>
      </w:pPr>
    </w:p>
    <w:p w14:paraId="1B278704" w14:textId="072537B3" w:rsidR="00CC282C" w:rsidRPr="00D11F52" w:rsidRDefault="00CC282C" w:rsidP="00C656B6">
      <w:pPr>
        <w:rPr>
          <w:rFonts w:ascii="Helvetica" w:hAnsi="Helvetica" w:cs="Arial"/>
          <w:b/>
          <w:bCs/>
          <w:caps/>
          <w:color w:val="000000" w:themeColor="text1"/>
          <w:lang w:val="en-GB" w:eastAsia="en-US"/>
        </w:rPr>
      </w:pPr>
      <w:r w:rsidRPr="00D11F52">
        <w:rPr>
          <w:rFonts w:ascii="Helvetica" w:hAnsi="Helvetica" w:cs="Arial"/>
          <w:b/>
          <w:bCs/>
          <w:caps/>
          <w:color w:val="000000" w:themeColor="text1"/>
          <w:lang w:val="en-GB" w:eastAsia="en-US"/>
        </w:rPr>
        <w:t>IN ITS ROLE AS SUPPORTER SPONSOR, THE COMPANY WILL BE PARTICIPATING WITH ITS OWN LIFESTYLE SOLUTIONS FOR BATHROOM FURNISHINGS</w:t>
      </w:r>
      <w:r>
        <w:rPr>
          <w:rFonts w:ascii="Helvetica" w:hAnsi="Helvetica" w:cs="Arial"/>
          <w:b/>
          <w:bCs/>
          <w:caps/>
          <w:color w:val="000000" w:themeColor="text1"/>
          <w:lang w:val="en-GB" w:eastAsia="en-US"/>
        </w:rPr>
        <w:t xml:space="preserve"> in the ambit</w:t>
      </w:r>
      <w:r w:rsidRPr="00D11F52">
        <w:rPr>
          <w:rFonts w:ascii="Helvetica" w:hAnsi="Helvetica" w:cs="Arial"/>
          <w:b/>
          <w:bCs/>
          <w:caps/>
          <w:color w:val="000000" w:themeColor="text1"/>
          <w:lang w:val="en-GB" w:eastAsia="en-US"/>
        </w:rPr>
        <w:t xml:space="preserve"> OF THE PROJECT SIGNED BY Studio </w:t>
      </w:r>
      <w:r w:rsidRPr="00D11F52">
        <w:rPr>
          <w:rFonts w:ascii="Helvetica" w:hAnsi="Helvetica" w:cs="Arial"/>
          <w:b/>
          <w:bCs/>
          <w:caps/>
          <w:color w:val="000000" w:themeColor="text1"/>
          <w:lang w:val="en-GB"/>
        </w:rPr>
        <w:t xml:space="preserve">Ratti, Rota, Gatto AND F&amp;M </w:t>
      </w:r>
      <w:r w:rsidR="007A0474">
        <w:rPr>
          <w:rFonts w:ascii="Helvetica" w:hAnsi="Helvetica" w:cs="Arial"/>
          <w:b/>
          <w:bCs/>
          <w:caps/>
          <w:color w:val="000000" w:themeColor="text1"/>
          <w:lang w:val="en-GB"/>
        </w:rPr>
        <w:t xml:space="preserve">INGEGNERIA </w:t>
      </w:r>
      <w:r w:rsidRPr="00D11F52">
        <w:rPr>
          <w:rFonts w:ascii="Helvetica" w:hAnsi="Helvetica" w:cs="Arial"/>
          <w:b/>
          <w:bCs/>
          <w:caps/>
          <w:color w:val="000000" w:themeColor="text1"/>
          <w:lang w:val="en-GB"/>
        </w:rPr>
        <w:t>OF TURIN</w:t>
      </w:r>
      <w:r>
        <w:rPr>
          <w:rFonts w:ascii="Helvetica" w:hAnsi="Helvetica" w:cs="Arial"/>
          <w:b/>
          <w:bCs/>
          <w:caps/>
          <w:color w:val="000000" w:themeColor="text1"/>
          <w:lang w:val="en-GB"/>
        </w:rPr>
        <w:t xml:space="preserve"> for</w:t>
      </w:r>
      <w:r w:rsidRPr="00D11F52">
        <w:rPr>
          <w:rFonts w:ascii="Helvetica" w:hAnsi="Helvetica" w:cs="Arial"/>
          <w:b/>
          <w:bCs/>
          <w:caps/>
          <w:color w:val="000000" w:themeColor="text1"/>
          <w:lang w:val="en-GB"/>
        </w:rPr>
        <w:t xml:space="preserve"> THE FIRST UNIVERSAL EXPO TAKING PLACE IN THE ME.NA.SA REGION. </w:t>
      </w:r>
    </w:p>
    <w:p w14:paraId="56737467" w14:textId="77777777" w:rsidR="00CC282C" w:rsidRPr="00D11F52" w:rsidRDefault="00CC282C" w:rsidP="00C656B6">
      <w:pPr>
        <w:jc w:val="both"/>
        <w:rPr>
          <w:rFonts w:ascii="Helvetica" w:hAnsi="Helvetica" w:cs="Arial"/>
          <w:i/>
          <w:iCs/>
          <w:color w:val="000000" w:themeColor="text1"/>
          <w:sz w:val="21"/>
          <w:szCs w:val="21"/>
          <w:lang w:val="en-GB"/>
        </w:rPr>
      </w:pPr>
    </w:p>
    <w:p w14:paraId="264565FE" w14:textId="77777777" w:rsidR="00CC282C" w:rsidRPr="00D11F52" w:rsidRDefault="00CC282C" w:rsidP="00C656B6">
      <w:pPr>
        <w:jc w:val="both"/>
        <w:rPr>
          <w:rFonts w:ascii="Helvetica" w:hAnsi="Helvetica" w:cs="Arial"/>
          <w:i/>
          <w:iCs/>
          <w:color w:val="000000" w:themeColor="text1"/>
          <w:lang w:val="en-GB"/>
        </w:rPr>
      </w:pPr>
    </w:p>
    <w:p w14:paraId="4F667B31" w14:textId="77777777" w:rsidR="00CC282C" w:rsidRPr="00D11F52" w:rsidRDefault="00CC282C" w:rsidP="00C656B6">
      <w:pPr>
        <w:jc w:val="both"/>
        <w:rPr>
          <w:rFonts w:ascii="Helvetica" w:hAnsi="Helvetica" w:cstheme="minorHAnsi"/>
          <w:sz w:val="26"/>
          <w:szCs w:val="26"/>
          <w:lang w:val="en-GB"/>
        </w:rPr>
      </w:pPr>
      <w:r w:rsidRPr="00D11F52">
        <w:rPr>
          <w:rFonts w:ascii="Helvetica" w:hAnsi="Helvetica" w:cs="Arial"/>
          <w:i/>
          <w:iCs/>
          <w:color w:val="000000" w:themeColor="text1"/>
          <w:sz w:val="26"/>
          <w:szCs w:val="26"/>
          <w:lang w:val="en-GB"/>
        </w:rPr>
        <w:t xml:space="preserve">Rome | </w:t>
      </w:r>
      <w:proofErr w:type="spellStart"/>
      <w:r w:rsidRPr="00D11F52">
        <w:rPr>
          <w:rFonts w:ascii="Helvetica" w:hAnsi="Helvetica" w:cs="Arial"/>
          <w:i/>
          <w:iCs/>
          <w:color w:val="000000" w:themeColor="text1"/>
          <w:sz w:val="26"/>
          <w:szCs w:val="26"/>
          <w:lang w:val="en-GB"/>
        </w:rPr>
        <w:t>Fiorano</w:t>
      </w:r>
      <w:proofErr w:type="spellEnd"/>
      <w:r w:rsidRPr="00D11F52">
        <w:rPr>
          <w:rFonts w:ascii="Helvetica" w:hAnsi="Helvetica" w:cs="Arial"/>
          <w:i/>
          <w:iCs/>
          <w:color w:val="000000" w:themeColor="text1"/>
          <w:sz w:val="26"/>
          <w:szCs w:val="26"/>
          <w:lang w:val="en-GB"/>
        </w:rPr>
        <w:t xml:space="preserve"> Modenese, 23 September 2020</w:t>
      </w:r>
    </w:p>
    <w:p w14:paraId="2990F04D" w14:textId="77777777" w:rsidR="00CC282C" w:rsidRPr="00D11F52" w:rsidRDefault="00CC282C" w:rsidP="00C656B6">
      <w:pPr>
        <w:rPr>
          <w:rFonts w:ascii="Helvetica" w:hAnsi="Helvetica" w:cs="Arial"/>
          <w:color w:val="000000" w:themeColor="text1"/>
          <w:sz w:val="26"/>
          <w:szCs w:val="26"/>
          <w:lang w:val="en-GB"/>
        </w:rPr>
      </w:pPr>
    </w:p>
    <w:p w14:paraId="385F8A39" w14:textId="57043032" w:rsidR="00CC282C" w:rsidRPr="00D11F52" w:rsidRDefault="00CC282C" w:rsidP="00C656B6">
      <w:pPr>
        <w:rPr>
          <w:rFonts w:ascii="Helvetica" w:hAnsi="Helvetica"/>
          <w:color w:val="000000" w:themeColor="text1"/>
          <w:sz w:val="26"/>
          <w:szCs w:val="26"/>
          <w:shd w:val="clear" w:color="auto" w:fill="FFFFFF"/>
          <w:lang w:val="en-GB"/>
        </w:rPr>
      </w:pPr>
      <w:r w:rsidRPr="00D11F52">
        <w:rPr>
          <w:rFonts w:ascii="Helvetica" w:hAnsi="Helvetica"/>
          <w:color w:val="000000" w:themeColor="text1"/>
          <w:sz w:val="26"/>
          <w:szCs w:val="26"/>
          <w:lang w:val="en-GB"/>
        </w:rPr>
        <w:t xml:space="preserve">RAK Ceramics </w:t>
      </w:r>
      <w:r w:rsidRPr="00D11F52">
        <w:rPr>
          <w:rFonts w:ascii="Helvetica" w:hAnsi="Helvetica" w:cs="Arial"/>
          <w:color w:val="000000" w:themeColor="text1"/>
          <w:sz w:val="26"/>
          <w:szCs w:val="26"/>
          <w:shd w:val="clear" w:color="auto" w:fill="FFFFFF"/>
          <w:lang w:val="en-GB"/>
        </w:rPr>
        <w:t xml:space="preserve">will be taking part in </w:t>
      </w:r>
      <w:r w:rsidRPr="00D11F52">
        <w:rPr>
          <w:rFonts w:ascii="Helvetica" w:hAnsi="Helvetica" w:cs="Arial"/>
          <w:b/>
          <w:bCs/>
          <w:color w:val="000000" w:themeColor="text1"/>
          <w:sz w:val="26"/>
          <w:szCs w:val="26"/>
          <w:shd w:val="clear" w:color="auto" w:fill="FFFFFF"/>
          <w:lang w:val="en-GB"/>
        </w:rPr>
        <w:t>Expo 2020</w:t>
      </w:r>
      <w:r w:rsidRPr="00D11F52">
        <w:rPr>
          <w:rFonts w:ascii="Helvetica" w:hAnsi="Helvetica" w:cs="Arial"/>
          <w:color w:val="000000" w:themeColor="text1"/>
          <w:sz w:val="26"/>
          <w:szCs w:val="26"/>
          <w:shd w:val="clear" w:color="auto" w:fill="FFFFFF"/>
          <w:lang w:val="en-GB"/>
        </w:rPr>
        <w:t xml:space="preserve"> of</w:t>
      </w:r>
      <w:r w:rsidRPr="00D11F52">
        <w:rPr>
          <w:rStyle w:val="apple-converted-space"/>
          <w:rFonts w:ascii="Helvetica" w:hAnsi="Helvetica" w:cs="Arial"/>
          <w:color w:val="000000" w:themeColor="text1"/>
          <w:sz w:val="26"/>
          <w:szCs w:val="26"/>
          <w:shd w:val="clear" w:color="auto" w:fill="FFFFFF"/>
          <w:lang w:val="en-GB"/>
        </w:rPr>
        <w:t> </w:t>
      </w:r>
      <w:r w:rsidRPr="00D11F52">
        <w:rPr>
          <w:rStyle w:val="Enfasicorsivo"/>
          <w:rFonts w:ascii="Helvetica" w:hAnsi="Helvetica" w:cs="Arial"/>
          <w:b/>
          <w:bCs/>
          <w:i w:val="0"/>
          <w:iCs w:val="0"/>
          <w:color w:val="000000" w:themeColor="text1"/>
          <w:sz w:val="26"/>
          <w:szCs w:val="26"/>
          <w:lang w:val="en-GB"/>
        </w:rPr>
        <w:t>Dubai</w:t>
      </w:r>
      <w:r w:rsidRPr="00D11F52">
        <w:rPr>
          <w:rFonts w:ascii="Helvetica" w:hAnsi="Helvetica" w:cs="Arial"/>
          <w:color w:val="000000" w:themeColor="text1"/>
          <w:sz w:val="26"/>
          <w:szCs w:val="26"/>
          <w:shd w:val="clear" w:color="auto" w:fill="FFFFFF"/>
          <w:lang w:val="en-GB"/>
        </w:rPr>
        <w:t xml:space="preserve"> as a</w:t>
      </w:r>
      <w:r w:rsidR="00C656B6">
        <w:rPr>
          <w:rFonts w:ascii="Helvetica" w:hAnsi="Helvetica" w:cs="Arial"/>
          <w:color w:val="000000" w:themeColor="text1"/>
          <w:sz w:val="26"/>
          <w:szCs w:val="26"/>
          <w:shd w:val="clear" w:color="auto" w:fill="FFFFFF"/>
          <w:lang w:val="en-GB"/>
        </w:rPr>
        <w:t xml:space="preserve"> </w:t>
      </w:r>
      <w:r w:rsidRPr="00D11F52">
        <w:rPr>
          <w:rFonts w:ascii="Helvetica" w:hAnsi="Helvetica" w:cs="Arial"/>
          <w:color w:val="000000" w:themeColor="text1"/>
          <w:sz w:val="26"/>
          <w:szCs w:val="26"/>
          <w:shd w:val="clear" w:color="auto" w:fill="FFFFFF"/>
          <w:lang w:val="en-GB"/>
        </w:rPr>
        <w:t>«</w:t>
      </w:r>
      <w:r w:rsidRPr="00D11F52">
        <w:rPr>
          <w:rFonts w:ascii="Helvetica" w:hAnsi="Helvetica" w:cs="Arial"/>
          <w:i/>
          <w:iCs/>
          <w:color w:val="000000" w:themeColor="text1"/>
          <w:sz w:val="26"/>
          <w:szCs w:val="26"/>
          <w:shd w:val="clear" w:color="auto" w:fill="FFFFFF"/>
          <w:lang w:val="en-GB"/>
        </w:rPr>
        <w:t>Supporter</w:t>
      </w:r>
      <w:r w:rsidRPr="00D11F52">
        <w:rPr>
          <w:rStyle w:val="apple-converted-space"/>
          <w:rFonts w:ascii="Helvetica" w:hAnsi="Helvetica" w:cs="Arial"/>
          <w:i/>
          <w:iCs/>
          <w:color w:val="000000" w:themeColor="text1"/>
          <w:sz w:val="26"/>
          <w:szCs w:val="26"/>
          <w:shd w:val="clear" w:color="auto" w:fill="FFFFFF"/>
          <w:lang w:val="en-GB"/>
        </w:rPr>
        <w:t> </w:t>
      </w:r>
      <w:r w:rsidRPr="00D11F52">
        <w:rPr>
          <w:rStyle w:val="Enfasicorsivo"/>
          <w:rFonts w:ascii="Helvetica" w:hAnsi="Helvetica" w:cs="Arial"/>
          <w:i w:val="0"/>
          <w:iCs w:val="0"/>
          <w:color w:val="000000" w:themeColor="text1"/>
          <w:sz w:val="26"/>
          <w:szCs w:val="26"/>
          <w:lang w:val="en-GB"/>
        </w:rPr>
        <w:t>sponsor</w:t>
      </w:r>
      <w:r w:rsidRPr="00D11F52">
        <w:rPr>
          <w:rFonts w:ascii="Helvetica" w:hAnsi="Helvetica" w:cs="Arial"/>
          <w:color w:val="000000" w:themeColor="text1"/>
          <w:sz w:val="26"/>
          <w:szCs w:val="26"/>
          <w:shd w:val="clear" w:color="auto" w:fill="FFFFFF"/>
          <w:lang w:val="en-GB"/>
        </w:rPr>
        <w:t xml:space="preserve">» of the Italian pavilion. In fact, the partnership agreement has been signed between the Company and the Commissioner General’s Office for Italy, with the intent to strengthen the innovation and sustainability project promoted by our country with its participation in the Universal Expo scheduled to run from </w:t>
      </w:r>
      <w:r w:rsidRPr="00D11F52">
        <w:rPr>
          <w:rFonts w:ascii="Helvetica" w:hAnsi="Helvetica"/>
          <w:b/>
          <w:bCs/>
          <w:color w:val="000000" w:themeColor="text1"/>
          <w:sz w:val="26"/>
          <w:szCs w:val="26"/>
          <w:shd w:val="clear" w:color="auto" w:fill="FFFFFF"/>
          <w:lang w:val="en-GB"/>
        </w:rPr>
        <w:t>1st October 2021 until 31 March 2022</w:t>
      </w:r>
      <w:r w:rsidRPr="00D11F52">
        <w:rPr>
          <w:rFonts w:ascii="Helvetica" w:hAnsi="Helvetica"/>
          <w:color w:val="000000" w:themeColor="text1"/>
          <w:sz w:val="26"/>
          <w:szCs w:val="26"/>
          <w:shd w:val="clear" w:color="auto" w:fill="FFFFFF"/>
          <w:lang w:val="en-GB"/>
        </w:rPr>
        <w:t xml:space="preserve">. </w:t>
      </w:r>
    </w:p>
    <w:p w14:paraId="444674CA" w14:textId="77777777" w:rsidR="00CC282C" w:rsidRPr="00D11F52" w:rsidRDefault="00CC282C" w:rsidP="00C656B6">
      <w:pPr>
        <w:rPr>
          <w:rFonts w:ascii="Helvetica" w:hAnsi="Helvetica"/>
          <w:color w:val="000000" w:themeColor="text1"/>
          <w:sz w:val="26"/>
          <w:szCs w:val="26"/>
          <w:shd w:val="clear" w:color="auto" w:fill="FFFFFF"/>
          <w:lang w:val="en-GB"/>
        </w:rPr>
      </w:pPr>
    </w:p>
    <w:p w14:paraId="5DFB392E" w14:textId="77777777" w:rsidR="00CC282C" w:rsidRPr="00D11F52" w:rsidRDefault="00CC282C" w:rsidP="00C656B6">
      <w:pPr>
        <w:rPr>
          <w:rFonts w:ascii="Helvetica" w:hAnsi="Helvetica"/>
          <w:color w:val="000000" w:themeColor="text1"/>
          <w:sz w:val="26"/>
          <w:szCs w:val="26"/>
          <w:shd w:val="clear" w:color="auto" w:fill="FFFFFF"/>
          <w:lang w:val="en-GB"/>
        </w:rPr>
      </w:pPr>
      <w:r w:rsidRPr="00D11F52">
        <w:rPr>
          <w:rFonts w:ascii="Helvetica" w:hAnsi="Helvetica"/>
          <w:color w:val="000000" w:themeColor="text1"/>
          <w:sz w:val="26"/>
          <w:szCs w:val="26"/>
          <w:lang w:val="en-GB"/>
        </w:rPr>
        <w:t>The partnership is perfectly aligned with the industrial strategy pursued by RAK Ceramics, which combines business with a keen attention to environmental issues within the framework of a development programme already in full swing, following its implementation several years ago, and centred on products and processes that are both innovative and sustainable. As a</w:t>
      </w:r>
      <w:r w:rsidRPr="00D11F52">
        <w:rPr>
          <w:rFonts w:ascii="Helvetica" w:hAnsi="Helvetica"/>
          <w:color w:val="000000" w:themeColor="text1"/>
          <w:sz w:val="26"/>
          <w:szCs w:val="26"/>
          <w:shd w:val="clear" w:color="auto" w:fill="FFFFFF"/>
          <w:lang w:val="en-GB"/>
        </w:rPr>
        <w:t xml:space="preserve"> Supporter Sponsor, RAK Ceramics will be present at the Expo with its own lifestyle solutions for bathroom furnishings inside the Italian Pavilion, at the very heart of the first Expo organized in an Arab country </w:t>
      </w:r>
      <w:r>
        <w:rPr>
          <w:rFonts w:ascii="Helvetica" w:hAnsi="Helvetica"/>
          <w:color w:val="000000" w:themeColor="text1"/>
          <w:sz w:val="26"/>
          <w:szCs w:val="26"/>
          <w:shd w:val="clear" w:color="auto" w:fill="FFFFFF"/>
          <w:lang w:val="en-GB"/>
        </w:rPr>
        <w:t>of the</w:t>
      </w:r>
      <w:r w:rsidRPr="00D11F52">
        <w:rPr>
          <w:rFonts w:ascii="Helvetica" w:hAnsi="Helvetica"/>
          <w:color w:val="000000" w:themeColor="text1"/>
          <w:sz w:val="26"/>
          <w:szCs w:val="26"/>
          <w:shd w:val="clear" w:color="auto" w:fill="FFFFFF"/>
          <w:lang w:val="en-GB"/>
        </w:rPr>
        <w:t xml:space="preserve"> ME.NA.SA. (Middle East, North Africa and South Asia) region.  </w:t>
      </w:r>
    </w:p>
    <w:p w14:paraId="09CD84B6" w14:textId="77777777" w:rsidR="00CC282C" w:rsidRPr="00D11F52" w:rsidRDefault="00CC282C" w:rsidP="00C656B6">
      <w:pPr>
        <w:rPr>
          <w:rFonts w:ascii="Helvetica" w:hAnsi="Helvetica"/>
          <w:color w:val="000000" w:themeColor="text1"/>
          <w:sz w:val="26"/>
          <w:szCs w:val="26"/>
          <w:shd w:val="clear" w:color="auto" w:fill="FFFFFF"/>
          <w:lang w:val="en-GB"/>
        </w:rPr>
      </w:pPr>
    </w:p>
    <w:p w14:paraId="2C68FC48" w14:textId="39D67A03" w:rsidR="00CC282C" w:rsidRPr="00D11F52" w:rsidRDefault="00CC282C" w:rsidP="00C656B6">
      <w:pPr>
        <w:rPr>
          <w:rFonts w:ascii="Helvetica" w:hAnsi="Helvetica" w:cs="Arial"/>
          <w:color w:val="000000" w:themeColor="text1"/>
          <w:sz w:val="26"/>
          <w:szCs w:val="26"/>
          <w:lang w:val="en-GB"/>
        </w:rPr>
      </w:pPr>
      <w:r w:rsidRPr="00D11F52">
        <w:rPr>
          <w:rFonts w:ascii="Helvetica" w:hAnsi="Helvetica"/>
          <w:color w:val="000000" w:themeColor="text1"/>
          <w:sz w:val="26"/>
          <w:szCs w:val="26"/>
          <w:shd w:val="clear" w:color="auto" w:fill="FFFFFF"/>
          <w:lang w:val="en-GB"/>
        </w:rPr>
        <w:t>The theme chosen for the Italian Pavilion at Expo 2020 Dubai,</w:t>
      </w:r>
      <w:r w:rsidRPr="00D11F52">
        <w:rPr>
          <w:rStyle w:val="apple-converted-space"/>
          <w:rFonts w:ascii="Helvetica" w:hAnsi="Helvetica"/>
          <w:color w:val="000000" w:themeColor="text1"/>
          <w:sz w:val="26"/>
          <w:szCs w:val="26"/>
          <w:shd w:val="clear" w:color="auto" w:fill="FFFFFF"/>
          <w:lang w:val="en-GB"/>
        </w:rPr>
        <w:t> </w:t>
      </w:r>
      <w:r w:rsidRPr="00D11F52">
        <w:rPr>
          <w:rStyle w:val="Enfasigrassetto"/>
          <w:rFonts w:ascii="Helvetica" w:hAnsi="Helvetica"/>
          <w:color w:val="000000" w:themeColor="text1"/>
          <w:sz w:val="26"/>
          <w:szCs w:val="26"/>
          <w:bdr w:val="none" w:sz="0" w:space="0" w:color="auto" w:frame="1"/>
          <w:lang w:val="en-GB"/>
        </w:rPr>
        <w:t xml:space="preserve">“Beauty connects people” </w:t>
      </w:r>
      <w:r w:rsidRPr="00D11F52">
        <w:rPr>
          <w:rFonts w:ascii="Helvetica" w:hAnsi="Helvetica"/>
          <w:color w:val="000000" w:themeColor="text1"/>
          <w:sz w:val="26"/>
          <w:szCs w:val="26"/>
          <w:shd w:val="clear" w:color="auto" w:fill="FFFFFF"/>
          <w:lang w:val="en-GB"/>
        </w:rPr>
        <w:t>has sparked the idea to link up the various industries in an interdisciplinary approach.  Signed by</w:t>
      </w:r>
      <w:r w:rsidRPr="00D11F52">
        <w:rPr>
          <w:rFonts w:ascii="Helvetica" w:hAnsi="Helvetica" w:cs="Arial"/>
          <w:color w:val="000000" w:themeColor="text1"/>
          <w:sz w:val="26"/>
          <w:szCs w:val="26"/>
          <w:lang w:val="en-GB"/>
        </w:rPr>
        <w:t xml:space="preserve"> Studio </w:t>
      </w:r>
      <w:proofErr w:type="spellStart"/>
      <w:r w:rsidRPr="00D11F52">
        <w:rPr>
          <w:rFonts w:ascii="Helvetica" w:hAnsi="Helvetica" w:cs="Arial"/>
          <w:color w:val="000000" w:themeColor="text1"/>
          <w:sz w:val="26"/>
          <w:szCs w:val="26"/>
          <w:lang w:val="en-GB"/>
        </w:rPr>
        <w:t>Ratti</w:t>
      </w:r>
      <w:proofErr w:type="spellEnd"/>
      <w:r w:rsidRPr="00D11F52">
        <w:rPr>
          <w:rFonts w:ascii="Helvetica" w:hAnsi="Helvetica" w:cs="Arial"/>
          <w:color w:val="000000" w:themeColor="text1"/>
          <w:sz w:val="26"/>
          <w:szCs w:val="26"/>
          <w:lang w:val="en-GB"/>
        </w:rPr>
        <w:t xml:space="preserve">, Rota, </w:t>
      </w:r>
      <w:proofErr w:type="spellStart"/>
      <w:r w:rsidRPr="00D11F52">
        <w:rPr>
          <w:rFonts w:ascii="Helvetica" w:hAnsi="Helvetica" w:cs="Arial"/>
          <w:color w:val="000000" w:themeColor="text1"/>
          <w:sz w:val="26"/>
          <w:szCs w:val="26"/>
          <w:lang w:val="en-GB"/>
        </w:rPr>
        <w:t>Gatto</w:t>
      </w:r>
      <w:proofErr w:type="spellEnd"/>
      <w:r w:rsidRPr="00D11F52">
        <w:rPr>
          <w:rFonts w:ascii="Helvetica" w:hAnsi="Helvetica" w:cs="Arial"/>
          <w:color w:val="000000" w:themeColor="text1"/>
          <w:sz w:val="26"/>
          <w:szCs w:val="26"/>
          <w:lang w:val="en-GB"/>
        </w:rPr>
        <w:t xml:space="preserve"> and F&amp;M </w:t>
      </w:r>
      <w:proofErr w:type="spellStart"/>
      <w:r>
        <w:rPr>
          <w:rFonts w:ascii="Helvetica" w:hAnsi="Helvetica" w:cs="Arial"/>
          <w:color w:val="000000" w:themeColor="text1"/>
          <w:sz w:val="26"/>
          <w:szCs w:val="26"/>
          <w:lang w:val="en-GB"/>
        </w:rPr>
        <w:t>Ingegneria</w:t>
      </w:r>
      <w:proofErr w:type="spellEnd"/>
      <w:r>
        <w:rPr>
          <w:rFonts w:ascii="Helvetica" w:hAnsi="Helvetica" w:cs="Arial"/>
          <w:color w:val="000000" w:themeColor="text1"/>
          <w:sz w:val="26"/>
          <w:szCs w:val="26"/>
          <w:lang w:val="en-GB"/>
        </w:rPr>
        <w:t xml:space="preserve"> </w:t>
      </w:r>
      <w:r w:rsidRPr="00D11F52">
        <w:rPr>
          <w:rFonts w:ascii="Helvetica" w:hAnsi="Helvetica" w:cs="Arial"/>
          <w:color w:val="000000" w:themeColor="text1"/>
          <w:sz w:val="26"/>
          <w:szCs w:val="26"/>
          <w:lang w:val="en-GB"/>
        </w:rPr>
        <w:t xml:space="preserve">of Turin, the project consists in an exposition area representing the best of Italian </w:t>
      </w:r>
      <w:r>
        <w:rPr>
          <w:rFonts w:ascii="Helvetica" w:hAnsi="Helvetica" w:cs="Arial"/>
          <w:color w:val="000000" w:themeColor="text1"/>
          <w:sz w:val="26"/>
          <w:szCs w:val="26"/>
          <w:lang w:val="en-GB"/>
        </w:rPr>
        <w:t>creativity</w:t>
      </w:r>
      <w:r w:rsidRPr="00D11F52">
        <w:rPr>
          <w:rFonts w:ascii="Helvetica" w:hAnsi="Helvetica" w:cs="Arial"/>
          <w:color w:val="000000" w:themeColor="text1"/>
          <w:sz w:val="26"/>
          <w:szCs w:val="26"/>
          <w:lang w:val="en-GB"/>
        </w:rPr>
        <w:t xml:space="preserve"> which sets out to offer visitors a memorable experience, by providing an international showcase of our country’s expertise, talent and eclectic </w:t>
      </w:r>
      <w:r>
        <w:rPr>
          <w:rFonts w:ascii="Helvetica" w:hAnsi="Helvetica" w:cs="Arial"/>
          <w:color w:val="000000" w:themeColor="text1"/>
          <w:sz w:val="26"/>
          <w:szCs w:val="26"/>
          <w:lang w:val="en-GB"/>
        </w:rPr>
        <w:t>flair</w:t>
      </w:r>
      <w:r w:rsidRPr="00D11F52">
        <w:rPr>
          <w:rFonts w:ascii="Helvetica" w:hAnsi="Helvetica" w:cs="Arial"/>
          <w:color w:val="000000" w:themeColor="text1"/>
          <w:sz w:val="26"/>
          <w:szCs w:val="26"/>
          <w:lang w:val="en-GB"/>
        </w:rPr>
        <w:t xml:space="preserve">, </w:t>
      </w:r>
      <w:r>
        <w:rPr>
          <w:rFonts w:ascii="Helvetica" w:hAnsi="Helvetica" w:cs="Arial"/>
          <w:color w:val="000000" w:themeColor="text1"/>
          <w:sz w:val="26"/>
          <w:szCs w:val="26"/>
          <w:lang w:val="en-GB"/>
        </w:rPr>
        <w:t xml:space="preserve">with a high potential to attract </w:t>
      </w:r>
      <w:r w:rsidRPr="00D11F52">
        <w:rPr>
          <w:rFonts w:ascii="Helvetica" w:hAnsi="Helvetica" w:cs="Arial"/>
          <w:color w:val="000000" w:themeColor="text1"/>
          <w:sz w:val="26"/>
          <w:szCs w:val="26"/>
          <w:lang w:val="en-GB"/>
        </w:rPr>
        <w:t xml:space="preserve">new training, professional and business opportunities.  </w:t>
      </w:r>
    </w:p>
    <w:p w14:paraId="52A3188B" w14:textId="77777777" w:rsidR="00CC282C" w:rsidRPr="00D11F52" w:rsidRDefault="00CC282C" w:rsidP="00C656B6">
      <w:pPr>
        <w:rPr>
          <w:rFonts w:ascii="Helvetica" w:hAnsi="Helvetica"/>
          <w:color w:val="000000" w:themeColor="text1"/>
          <w:sz w:val="26"/>
          <w:szCs w:val="26"/>
          <w:shd w:val="clear" w:color="auto" w:fill="FFFFFF"/>
          <w:lang w:val="en-GB"/>
        </w:rPr>
      </w:pPr>
      <w:r w:rsidRPr="00D11F52">
        <w:rPr>
          <w:rFonts w:ascii="Helvetica" w:hAnsi="Helvetica" w:cs="Arial"/>
          <w:color w:val="000000" w:themeColor="text1"/>
          <w:sz w:val="26"/>
          <w:szCs w:val="26"/>
          <w:lang w:val="en-GB"/>
        </w:rPr>
        <w:lastRenderedPageBreak/>
        <w:t xml:space="preserve">RAK Ceramics has been selected as a supplier of top-notch components for constructions, systems, technology and design, thanks to the company’s strong on-going commitment to sustainability in the circular economy and digital architecture. </w:t>
      </w:r>
    </w:p>
    <w:p w14:paraId="0EF8DA84" w14:textId="74139077" w:rsidR="00CC282C" w:rsidRPr="00F827D0" w:rsidRDefault="00CC282C" w:rsidP="00C656B6">
      <w:pPr>
        <w:spacing w:before="100" w:beforeAutospacing="1" w:after="100" w:afterAutospacing="1"/>
        <w:rPr>
          <w:rFonts w:ascii="Helvetica" w:hAnsi="Helvetica" w:cs="Arial"/>
          <w:color w:val="000000" w:themeColor="text1"/>
          <w:sz w:val="26"/>
          <w:szCs w:val="26"/>
          <w:lang w:val="en-GB"/>
        </w:rPr>
      </w:pPr>
      <w:r w:rsidRPr="00D11F52">
        <w:rPr>
          <w:rFonts w:ascii="Helvetica" w:hAnsi="Helvetica" w:cs="Arial"/>
          <w:color w:val="000000" w:themeColor="text1"/>
          <w:sz w:val="26"/>
          <w:szCs w:val="26"/>
          <w:lang w:val="en-GB"/>
        </w:rPr>
        <w:t xml:space="preserve">The participation of RAK Ceramics is perfectly </w:t>
      </w:r>
      <w:r>
        <w:rPr>
          <w:rFonts w:ascii="Helvetica" w:hAnsi="Helvetica" w:cs="Arial"/>
          <w:color w:val="000000" w:themeColor="text1"/>
          <w:sz w:val="26"/>
          <w:szCs w:val="26"/>
          <w:lang w:val="en-GB"/>
        </w:rPr>
        <w:t>attuned to</w:t>
      </w:r>
      <w:r w:rsidRPr="00D11F52">
        <w:rPr>
          <w:rFonts w:ascii="Helvetica" w:hAnsi="Helvetica" w:cs="Arial"/>
          <w:color w:val="000000" w:themeColor="text1"/>
          <w:sz w:val="26"/>
          <w:szCs w:val="26"/>
          <w:lang w:val="en-GB"/>
        </w:rPr>
        <w:t xml:space="preserve"> the values associated with good taste, lifestyle, sustainability and innovation, </w:t>
      </w:r>
      <w:r>
        <w:rPr>
          <w:rFonts w:ascii="Helvetica" w:hAnsi="Helvetica" w:cs="Arial"/>
          <w:color w:val="000000" w:themeColor="text1"/>
          <w:sz w:val="26"/>
          <w:szCs w:val="26"/>
          <w:lang w:val="en-GB"/>
        </w:rPr>
        <w:t xml:space="preserve">those same </w:t>
      </w:r>
      <w:r w:rsidRPr="00D11F52">
        <w:rPr>
          <w:rFonts w:ascii="Helvetica" w:hAnsi="Helvetica" w:cs="Arial"/>
          <w:color w:val="000000" w:themeColor="text1"/>
          <w:sz w:val="26"/>
          <w:szCs w:val="26"/>
          <w:lang w:val="en-GB"/>
        </w:rPr>
        <w:t xml:space="preserve">values </w:t>
      </w:r>
      <w:r>
        <w:rPr>
          <w:rFonts w:ascii="Helvetica" w:hAnsi="Helvetica" w:cs="Arial"/>
          <w:color w:val="000000" w:themeColor="text1"/>
          <w:sz w:val="26"/>
          <w:szCs w:val="26"/>
          <w:lang w:val="en-GB"/>
        </w:rPr>
        <w:t>forming</w:t>
      </w:r>
      <w:r w:rsidRPr="00D11F52">
        <w:rPr>
          <w:rFonts w:ascii="Helvetica" w:hAnsi="Helvetica" w:cs="Arial"/>
          <w:color w:val="000000" w:themeColor="text1"/>
          <w:sz w:val="26"/>
          <w:szCs w:val="26"/>
          <w:lang w:val="en-GB"/>
        </w:rPr>
        <w:t xml:space="preserve"> the nucleus of the Italian project </w:t>
      </w:r>
      <w:r>
        <w:rPr>
          <w:rFonts w:ascii="Helvetica" w:hAnsi="Helvetica" w:cs="Arial"/>
          <w:color w:val="000000" w:themeColor="text1"/>
          <w:sz w:val="26"/>
          <w:szCs w:val="26"/>
          <w:lang w:val="en-GB"/>
        </w:rPr>
        <w:t>for</w:t>
      </w:r>
      <w:r w:rsidRPr="00D11F52">
        <w:rPr>
          <w:rFonts w:ascii="Helvetica" w:hAnsi="Helvetica" w:cs="Arial"/>
          <w:color w:val="000000" w:themeColor="text1"/>
          <w:sz w:val="26"/>
          <w:szCs w:val="26"/>
          <w:lang w:val="en-GB"/>
        </w:rPr>
        <w:t xml:space="preserve"> the next edition of Universal Expo.</w:t>
      </w:r>
    </w:p>
    <w:p w14:paraId="7BE3B78A" w14:textId="2D9A1B18" w:rsidR="00CC282C" w:rsidRDefault="00CC282C" w:rsidP="00CC282C">
      <w:pPr>
        <w:ind w:right="920"/>
        <w:rPr>
          <w:rFonts w:ascii="Helvetica" w:hAnsi="Helvetica" w:cs="Arial"/>
          <w:b/>
          <w:bCs/>
          <w:color w:val="000000" w:themeColor="text1"/>
          <w:sz w:val="23"/>
          <w:szCs w:val="23"/>
          <w:lang w:val="en-GB"/>
        </w:rPr>
      </w:pPr>
    </w:p>
    <w:p w14:paraId="0C0E36EC" w14:textId="77777777" w:rsidR="007A0474" w:rsidRPr="00D11F52" w:rsidRDefault="007A0474" w:rsidP="00CC282C">
      <w:pPr>
        <w:ind w:right="920"/>
        <w:rPr>
          <w:rFonts w:ascii="Helvetica" w:hAnsi="Helvetica" w:cs="Arial"/>
          <w:b/>
          <w:bCs/>
          <w:color w:val="000000" w:themeColor="text1"/>
          <w:sz w:val="23"/>
          <w:szCs w:val="23"/>
          <w:lang w:val="en-GB"/>
        </w:rPr>
      </w:pPr>
    </w:p>
    <w:p w14:paraId="6A05352C" w14:textId="77777777" w:rsidR="00CC282C" w:rsidRPr="00D11F52" w:rsidRDefault="00CC282C" w:rsidP="00CC282C">
      <w:pPr>
        <w:ind w:right="920"/>
        <w:rPr>
          <w:rFonts w:ascii="Helvetica" w:hAnsi="Helvetica" w:cs="Arial"/>
          <w:b/>
          <w:bCs/>
          <w:color w:val="000000" w:themeColor="text1"/>
          <w:sz w:val="23"/>
          <w:szCs w:val="23"/>
          <w:lang w:val="en-GB"/>
        </w:rPr>
      </w:pPr>
      <w:r w:rsidRPr="00D11F52">
        <w:rPr>
          <w:rFonts w:ascii="Helvetica" w:hAnsi="Helvetica" w:cs="Arial"/>
          <w:b/>
          <w:bCs/>
          <w:color w:val="000000" w:themeColor="text1"/>
          <w:sz w:val="23"/>
          <w:szCs w:val="23"/>
          <w:lang w:val="en-GB"/>
        </w:rPr>
        <w:t>PRESS IMAGES</w:t>
      </w:r>
    </w:p>
    <w:p w14:paraId="29E7B678" w14:textId="77777777" w:rsidR="00011AF3" w:rsidRDefault="00011AF3" w:rsidP="00011AF3">
      <w:pPr>
        <w:ind w:right="920"/>
        <w:rPr>
          <w:rFonts w:ascii="Helvetica" w:hAnsi="Helvetica" w:cs="Arial"/>
          <w:b/>
          <w:bCs/>
          <w:color w:val="000000" w:themeColor="text1"/>
          <w:sz w:val="23"/>
          <w:szCs w:val="23"/>
        </w:rPr>
      </w:pPr>
    </w:p>
    <w:p w14:paraId="7557B7B4" w14:textId="7481A120" w:rsidR="007D00C3" w:rsidRDefault="007341EE" w:rsidP="00011AF3">
      <w:pPr>
        <w:spacing w:before="201" w:line="249" w:lineRule="auto"/>
        <w:ind w:right="920"/>
        <w:rPr>
          <w:rFonts w:ascii="Arial" w:hAnsi="Arial" w:cs="Arial"/>
          <w:b/>
          <w:bCs/>
          <w:color w:val="FF0000"/>
          <w:sz w:val="36"/>
          <w:szCs w:val="36"/>
        </w:rPr>
      </w:pPr>
      <w:r>
        <w:rPr>
          <w:rFonts w:ascii="Helvetica" w:hAnsi="Helvetica"/>
          <w:b/>
          <w:bCs/>
          <w:noProof/>
          <w:lang w:val="en-US" w:eastAsia="en-US"/>
        </w:rPr>
        <mc:AlternateContent>
          <mc:Choice Requires="wps">
            <w:drawing>
              <wp:anchor distT="0" distB="0" distL="114300" distR="114300" simplePos="0" relativeHeight="251661312" behindDoc="0" locked="0" layoutInCell="1" allowOverlap="1" wp14:anchorId="13B89BFA" wp14:editId="6A5E8BE9">
                <wp:simplePos x="0" y="0"/>
                <wp:positionH relativeFrom="column">
                  <wp:posOffset>3713480</wp:posOffset>
                </wp:positionH>
                <wp:positionV relativeFrom="paragraph">
                  <wp:posOffset>198053</wp:posOffset>
                </wp:positionV>
                <wp:extent cx="2598821" cy="3946358"/>
                <wp:effectExtent l="0" t="0" r="5080" b="3810"/>
                <wp:wrapNone/>
                <wp:docPr id="12" name="Casella di testo 12"/>
                <wp:cNvGraphicFramePr/>
                <a:graphic xmlns:a="http://schemas.openxmlformats.org/drawingml/2006/main">
                  <a:graphicData uri="http://schemas.microsoft.com/office/word/2010/wordprocessingShape">
                    <wps:wsp>
                      <wps:cNvSpPr txBox="1"/>
                      <wps:spPr>
                        <a:xfrm>
                          <a:off x="0" y="0"/>
                          <a:ext cx="2598821" cy="3946358"/>
                        </a:xfrm>
                        <a:prstGeom prst="rect">
                          <a:avLst/>
                        </a:prstGeom>
                        <a:solidFill>
                          <a:schemeClr val="lt1"/>
                        </a:solidFill>
                        <a:ln w="6350">
                          <a:noFill/>
                        </a:ln>
                      </wps:spPr>
                      <wps:txbx>
                        <w:txbxContent>
                          <w:p w14:paraId="0DB08CD6" w14:textId="799AD74A" w:rsidR="007D00C3" w:rsidRPr="007341EE" w:rsidRDefault="007D00C3" w:rsidP="007D00C3">
                            <w:pPr>
                              <w:autoSpaceDE w:val="0"/>
                              <w:autoSpaceDN w:val="0"/>
                              <w:adjustRightInd w:val="0"/>
                              <w:rPr>
                                <w:rFonts w:ascii="Helvetica" w:hAnsi="Helvetica" w:cstheme="minorHAnsi"/>
                                <w:b/>
                                <w:bCs/>
                                <w:sz w:val="21"/>
                                <w:szCs w:val="21"/>
                              </w:rPr>
                            </w:pPr>
                            <w:r w:rsidRPr="007341EE">
                              <w:rPr>
                                <w:rFonts w:ascii="Helvetica" w:hAnsi="Helvetica" w:cstheme="minorHAnsi"/>
                                <w:b/>
                                <w:bCs/>
                                <w:sz w:val="21"/>
                                <w:szCs w:val="21"/>
                              </w:rPr>
                              <w:t xml:space="preserve">RAK </w:t>
                            </w:r>
                            <w:proofErr w:type="spellStart"/>
                            <w:r w:rsidRPr="007341EE">
                              <w:rPr>
                                <w:rFonts w:ascii="Helvetica" w:hAnsi="Helvetica" w:cstheme="minorHAnsi"/>
                                <w:b/>
                                <w:bCs/>
                                <w:sz w:val="21"/>
                                <w:szCs w:val="21"/>
                              </w:rPr>
                              <w:t>Ceramics</w:t>
                            </w:r>
                            <w:proofErr w:type="spellEnd"/>
                            <w:r w:rsidRPr="007341EE">
                              <w:rPr>
                                <w:rFonts w:ascii="Helvetica" w:hAnsi="Helvetica" w:cstheme="minorHAnsi"/>
                                <w:b/>
                                <w:bCs/>
                                <w:sz w:val="21"/>
                                <w:szCs w:val="21"/>
                              </w:rPr>
                              <w:t xml:space="preserve"> </w:t>
                            </w:r>
                            <w:r w:rsidR="00011AF3" w:rsidRPr="007341EE">
                              <w:rPr>
                                <w:rFonts w:ascii="Helvetica" w:hAnsi="Helvetica" w:cstheme="minorHAnsi"/>
                                <w:b/>
                                <w:bCs/>
                                <w:sz w:val="21"/>
                                <w:szCs w:val="21"/>
                              </w:rPr>
                              <w:t>Distribution Europe</w:t>
                            </w:r>
                          </w:p>
                          <w:p w14:paraId="294901C3" w14:textId="6A3FC141" w:rsidR="007D00C3" w:rsidRPr="007341EE" w:rsidRDefault="006C5348" w:rsidP="007D00C3">
                            <w:pPr>
                              <w:autoSpaceDE w:val="0"/>
                              <w:autoSpaceDN w:val="0"/>
                              <w:adjustRightInd w:val="0"/>
                              <w:rPr>
                                <w:rFonts w:ascii="Helvetica" w:hAnsi="Helvetica" w:cstheme="minorHAnsi"/>
                                <w:sz w:val="21"/>
                                <w:szCs w:val="21"/>
                              </w:rPr>
                            </w:pPr>
                            <w:r w:rsidRPr="007341EE">
                              <w:rPr>
                                <w:rFonts w:ascii="Helvetica" w:hAnsi="Helvetica" w:cstheme="minorHAnsi"/>
                                <w:sz w:val="21"/>
                                <w:szCs w:val="21"/>
                              </w:rPr>
                              <w:t>Fiorano Modenese</w:t>
                            </w:r>
                            <w:r w:rsidR="00011AF3" w:rsidRPr="007341EE">
                              <w:rPr>
                                <w:rFonts w:ascii="Helvetica" w:hAnsi="Helvetica" w:cstheme="minorHAnsi"/>
                                <w:sz w:val="21"/>
                                <w:szCs w:val="21"/>
                              </w:rPr>
                              <w:t xml:space="preserve"> (MO)</w:t>
                            </w:r>
                          </w:p>
                          <w:p w14:paraId="70D5524E"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sz w:val="21"/>
                                <w:szCs w:val="21"/>
                                <w:lang w:val="en-US"/>
                              </w:rPr>
                              <w:t>www.rakceramics.com</w:t>
                            </w:r>
                          </w:p>
                          <w:p w14:paraId="720005F6" w14:textId="11F3C76C" w:rsidR="007D00C3" w:rsidRPr="007341EE" w:rsidRDefault="007D00C3" w:rsidP="007D00C3">
                            <w:pPr>
                              <w:autoSpaceDE w:val="0"/>
                              <w:autoSpaceDN w:val="0"/>
                              <w:adjustRightInd w:val="0"/>
                              <w:rPr>
                                <w:rFonts w:ascii="Helvetica" w:hAnsi="Helvetica" w:cstheme="minorHAnsi"/>
                                <w:b/>
                                <w:bCs/>
                                <w:sz w:val="21"/>
                                <w:szCs w:val="21"/>
                                <w:lang w:val="en-US"/>
                              </w:rPr>
                            </w:pPr>
                          </w:p>
                          <w:p w14:paraId="503640BE" w14:textId="77777777" w:rsidR="00011AF3" w:rsidRPr="007341EE" w:rsidRDefault="00011AF3" w:rsidP="007D00C3">
                            <w:pPr>
                              <w:autoSpaceDE w:val="0"/>
                              <w:autoSpaceDN w:val="0"/>
                              <w:adjustRightInd w:val="0"/>
                              <w:rPr>
                                <w:rFonts w:ascii="Helvetica" w:hAnsi="Helvetica" w:cstheme="minorHAnsi"/>
                                <w:b/>
                                <w:bCs/>
                                <w:sz w:val="21"/>
                                <w:szCs w:val="21"/>
                                <w:lang w:val="en-US"/>
                              </w:rPr>
                            </w:pPr>
                          </w:p>
                          <w:p w14:paraId="5DDC8D80" w14:textId="77777777" w:rsidR="007D00C3" w:rsidRPr="007341EE" w:rsidRDefault="007D00C3" w:rsidP="007D00C3">
                            <w:pPr>
                              <w:autoSpaceDE w:val="0"/>
                              <w:autoSpaceDN w:val="0"/>
                              <w:adjustRightInd w:val="0"/>
                              <w:rPr>
                                <w:rFonts w:ascii="Helvetica" w:hAnsi="Helvetica" w:cstheme="minorHAnsi"/>
                                <w:b/>
                                <w:bCs/>
                                <w:sz w:val="21"/>
                                <w:szCs w:val="21"/>
                                <w:lang w:val="en-US"/>
                              </w:rPr>
                            </w:pPr>
                            <w:r w:rsidRPr="007341EE">
                              <w:rPr>
                                <w:rFonts w:ascii="Helvetica" w:hAnsi="Helvetica" w:cstheme="minorHAnsi"/>
                                <w:b/>
                                <w:bCs/>
                                <w:sz w:val="21"/>
                                <w:szCs w:val="21"/>
                                <w:lang w:val="en-US"/>
                              </w:rPr>
                              <w:t xml:space="preserve">Marco </w:t>
                            </w:r>
                            <w:proofErr w:type="spellStart"/>
                            <w:r w:rsidRPr="007341EE">
                              <w:rPr>
                                <w:rFonts w:ascii="Helvetica" w:hAnsi="Helvetica" w:cstheme="minorHAnsi"/>
                                <w:b/>
                                <w:bCs/>
                                <w:sz w:val="21"/>
                                <w:szCs w:val="21"/>
                                <w:lang w:val="en-US"/>
                              </w:rPr>
                              <w:t>Borghi</w:t>
                            </w:r>
                            <w:proofErr w:type="spellEnd"/>
                          </w:p>
                          <w:p w14:paraId="712D4A41"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sz w:val="21"/>
                                <w:szCs w:val="21"/>
                                <w:lang w:val="en-US"/>
                              </w:rPr>
                              <w:t>Deputy General Manager - Marketing &amp; Communications</w:t>
                            </w:r>
                          </w:p>
                          <w:p w14:paraId="718688E3"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sz w:val="21"/>
                                <w:szCs w:val="21"/>
                                <w:lang w:val="en-US"/>
                              </w:rPr>
                              <w:t>marco.borghi@rakceramics.com</w:t>
                            </w:r>
                          </w:p>
                          <w:p w14:paraId="513E4E3F"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b/>
                                <w:bCs/>
                                <w:sz w:val="21"/>
                                <w:szCs w:val="21"/>
                                <w:lang w:val="en-US"/>
                              </w:rPr>
                              <w:t xml:space="preserve">Dir. </w:t>
                            </w:r>
                            <w:r w:rsidRPr="007341EE">
                              <w:rPr>
                                <w:rFonts w:ascii="Helvetica" w:hAnsi="Helvetica" w:cstheme="minorHAnsi"/>
                                <w:sz w:val="21"/>
                                <w:szCs w:val="21"/>
                                <w:lang w:val="en-US"/>
                              </w:rPr>
                              <w:t>+971 7 246 7423</w:t>
                            </w:r>
                          </w:p>
                          <w:p w14:paraId="5E4CA25F"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b/>
                                <w:bCs/>
                                <w:sz w:val="21"/>
                                <w:szCs w:val="21"/>
                                <w:lang w:val="en-US"/>
                              </w:rPr>
                              <w:t xml:space="preserve">Mob. </w:t>
                            </w:r>
                            <w:r w:rsidRPr="007341EE">
                              <w:rPr>
                                <w:rFonts w:ascii="Helvetica" w:hAnsi="Helvetica" w:cstheme="minorHAnsi"/>
                                <w:sz w:val="21"/>
                                <w:szCs w:val="21"/>
                                <w:lang w:val="en-US"/>
                              </w:rPr>
                              <w:t>+971 52 721 8935</w:t>
                            </w:r>
                          </w:p>
                          <w:p w14:paraId="3CFE0E66" w14:textId="77777777" w:rsidR="007D00C3" w:rsidRPr="007341EE" w:rsidRDefault="007D00C3" w:rsidP="007D00C3">
                            <w:pPr>
                              <w:autoSpaceDE w:val="0"/>
                              <w:autoSpaceDN w:val="0"/>
                              <w:adjustRightInd w:val="0"/>
                              <w:rPr>
                                <w:rFonts w:ascii="Helvetica" w:hAnsi="Helvetica" w:cstheme="minorHAnsi"/>
                                <w:sz w:val="21"/>
                                <w:szCs w:val="21"/>
                                <w:lang w:val="en-US"/>
                              </w:rPr>
                            </w:pPr>
                          </w:p>
                          <w:p w14:paraId="797B2A81" w14:textId="745DB1C5" w:rsidR="007D00C3" w:rsidRPr="007341EE" w:rsidRDefault="007D00C3" w:rsidP="007D00C3">
                            <w:pPr>
                              <w:autoSpaceDE w:val="0"/>
                              <w:autoSpaceDN w:val="0"/>
                              <w:adjustRightInd w:val="0"/>
                              <w:rPr>
                                <w:rFonts w:ascii="Helvetica" w:hAnsi="Helvetica" w:cstheme="minorHAnsi"/>
                                <w:sz w:val="21"/>
                                <w:szCs w:val="21"/>
                                <w:lang w:val="en-US"/>
                              </w:rPr>
                            </w:pPr>
                          </w:p>
                          <w:p w14:paraId="43C9FB16" w14:textId="77777777" w:rsidR="007D00C3" w:rsidRPr="007341EE" w:rsidRDefault="007D00C3" w:rsidP="007D00C3">
                            <w:pPr>
                              <w:autoSpaceDE w:val="0"/>
                              <w:autoSpaceDN w:val="0"/>
                              <w:adjustRightInd w:val="0"/>
                              <w:rPr>
                                <w:rFonts w:ascii="Helvetica" w:hAnsi="Helvetica" w:cstheme="minorHAnsi"/>
                                <w:sz w:val="21"/>
                                <w:szCs w:val="21"/>
                                <w:lang w:val="en-US"/>
                              </w:rPr>
                            </w:pPr>
                          </w:p>
                          <w:p w14:paraId="051A93B3" w14:textId="77777777" w:rsidR="007D00C3" w:rsidRPr="007341EE" w:rsidRDefault="007D00C3" w:rsidP="007D00C3">
                            <w:pPr>
                              <w:autoSpaceDE w:val="0"/>
                              <w:autoSpaceDN w:val="0"/>
                              <w:adjustRightInd w:val="0"/>
                              <w:rPr>
                                <w:rFonts w:ascii="Helvetica" w:hAnsi="Helvetica" w:cstheme="minorHAnsi"/>
                                <w:sz w:val="21"/>
                                <w:szCs w:val="21"/>
                                <w:lang w:val="en-US"/>
                              </w:rPr>
                            </w:pPr>
                          </w:p>
                          <w:p w14:paraId="3857C0E2" w14:textId="2AE5D19A" w:rsidR="00011AF3" w:rsidRPr="007341EE" w:rsidRDefault="00011AF3" w:rsidP="007D00C3">
                            <w:pPr>
                              <w:autoSpaceDE w:val="0"/>
                              <w:autoSpaceDN w:val="0"/>
                              <w:adjustRightInd w:val="0"/>
                              <w:rPr>
                                <w:rFonts w:ascii="Helvetica" w:hAnsi="Helvetica" w:cstheme="minorHAnsi"/>
                                <w:b/>
                                <w:bCs/>
                                <w:sz w:val="21"/>
                                <w:szCs w:val="21"/>
                                <w:lang w:val="en-US"/>
                              </w:rPr>
                            </w:pPr>
                          </w:p>
                          <w:p w14:paraId="4DA6C581" w14:textId="77777777" w:rsidR="00011AF3" w:rsidRPr="007341EE" w:rsidRDefault="00011AF3" w:rsidP="007D00C3">
                            <w:pPr>
                              <w:autoSpaceDE w:val="0"/>
                              <w:autoSpaceDN w:val="0"/>
                              <w:adjustRightInd w:val="0"/>
                              <w:rPr>
                                <w:rFonts w:ascii="Helvetica" w:hAnsi="Helvetica" w:cstheme="minorHAnsi"/>
                                <w:b/>
                                <w:bCs/>
                                <w:sz w:val="21"/>
                                <w:szCs w:val="21"/>
                                <w:lang w:val="en-US"/>
                              </w:rPr>
                            </w:pPr>
                          </w:p>
                          <w:p w14:paraId="2F9A4E7E" w14:textId="77777777" w:rsidR="00011AF3" w:rsidRPr="007341EE" w:rsidRDefault="00011AF3" w:rsidP="007D00C3">
                            <w:pPr>
                              <w:autoSpaceDE w:val="0"/>
                              <w:autoSpaceDN w:val="0"/>
                              <w:adjustRightInd w:val="0"/>
                              <w:rPr>
                                <w:rFonts w:ascii="Helvetica" w:hAnsi="Helvetica" w:cstheme="minorHAnsi"/>
                                <w:b/>
                                <w:bCs/>
                                <w:sz w:val="21"/>
                                <w:szCs w:val="21"/>
                                <w:lang w:val="en-US"/>
                              </w:rPr>
                            </w:pPr>
                          </w:p>
                          <w:p w14:paraId="2F893A0B" w14:textId="198F7578" w:rsidR="00C02A7D" w:rsidRPr="007341EE" w:rsidRDefault="007D00C3" w:rsidP="007D00C3">
                            <w:pPr>
                              <w:autoSpaceDE w:val="0"/>
                              <w:autoSpaceDN w:val="0"/>
                              <w:adjustRightInd w:val="0"/>
                              <w:rPr>
                                <w:rFonts w:ascii="Helvetica" w:hAnsi="Helvetica" w:cstheme="minorHAnsi"/>
                                <w:b/>
                                <w:bCs/>
                                <w:sz w:val="21"/>
                                <w:szCs w:val="21"/>
                                <w:lang w:val="en-US"/>
                              </w:rPr>
                            </w:pPr>
                            <w:r w:rsidRPr="007341EE">
                              <w:rPr>
                                <w:rFonts w:ascii="Helvetica" w:hAnsi="Helvetica" w:cstheme="minorHAnsi"/>
                                <w:b/>
                                <w:bCs/>
                                <w:sz w:val="21"/>
                                <w:szCs w:val="21"/>
                                <w:lang w:val="en-US"/>
                              </w:rPr>
                              <w:t>Press Office</w:t>
                            </w:r>
                            <w:r w:rsidR="005D20D2" w:rsidRPr="007341EE">
                              <w:rPr>
                                <w:rFonts w:ascii="Helvetica" w:hAnsi="Helvetica" w:cstheme="minorHAnsi"/>
                                <w:b/>
                                <w:bCs/>
                                <w:sz w:val="21"/>
                                <w:szCs w:val="21"/>
                                <w:lang w:val="en-US"/>
                              </w:rPr>
                              <w:t xml:space="preserve"> RAK Ceramics</w:t>
                            </w:r>
                            <w:r w:rsidRPr="007341EE">
                              <w:rPr>
                                <w:rFonts w:ascii="Helvetica" w:hAnsi="Helvetica" w:cstheme="minorHAnsi"/>
                                <w:b/>
                                <w:bCs/>
                                <w:sz w:val="21"/>
                                <w:szCs w:val="21"/>
                                <w:lang w:val="en-US"/>
                              </w:rPr>
                              <w:t xml:space="preserve">: </w:t>
                            </w:r>
                          </w:p>
                          <w:p w14:paraId="2190D8E3" w14:textId="5CA48B84" w:rsidR="007D00C3" w:rsidRPr="007341EE" w:rsidRDefault="007D00C3" w:rsidP="007D00C3">
                            <w:pPr>
                              <w:autoSpaceDE w:val="0"/>
                              <w:autoSpaceDN w:val="0"/>
                              <w:adjustRightInd w:val="0"/>
                              <w:rPr>
                                <w:rFonts w:ascii="Helvetica" w:hAnsi="Helvetica" w:cstheme="minorHAnsi"/>
                                <w:b/>
                                <w:bCs/>
                                <w:color w:val="000000" w:themeColor="text1"/>
                                <w:sz w:val="21"/>
                                <w:szCs w:val="21"/>
                                <w:lang w:val="en-US"/>
                              </w:rPr>
                            </w:pPr>
                            <w:r w:rsidRPr="007341EE">
                              <w:rPr>
                                <w:rFonts w:ascii="Helvetica" w:hAnsi="Helvetica" w:cstheme="minorHAnsi"/>
                                <w:b/>
                                <w:bCs/>
                                <w:color w:val="000000" w:themeColor="text1"/>
                                <w:sz w:val="21"/>
                                <w:szCs w:val="21"/>
                                <w:lang w:val="en-US"/>
                              </w:rPr>
                              <w:t>tac</w:t>
                            </w:r>
                            <w:r w:rsidR="005D20D2" w:rsidRPr="007341EE">
                              <w:rPr>
                                <w:rFonts w:ascii="Helvetica" w:hAnsi="Helvetica" w:cstheme="minorHAnsi"/>
                                <w:b/>
                                <w:bCs/>
                                <w:color w:val="000000" w:themeColor="text1"/>
                                <w:sz w:val="21"/>
                                <w:szCs w:val="21"/>
                                <w:lang w:val="en-US"/>
                              </w:rPr>
                              <w:t xml:space="preserve"> </w:t>
                            </w:r>
                            <w:r w:rsidRPr="007341EE">
                              <w:rPr>
                                <w:rFonts w:ascii="Helvetica" w:hAnsi="Helvetica" w:cstheme="minorHAnsi"/>
                                <w:b/>
                                <w:bCs/>
                                <w:color w:val="000000" w:themeColor="text1"/>
                                <w:sz w:val="21"/>
                                <w:szCs w:val="21"/>
                                <w:lang w:val="en-US"/>
                              </w:rPr>
                              <w:t>comunic@zione</w:t>
                            </w:r>
                          </w:p>
                          <w:p w14:paraId="4CDD3197" w14:textId="77777777" w:rsidR="007D00C3" w:rsidRPr="007341EE" w:rsidRDefault="007D00C3" w:rsidP="007D00C3">
                            <w:pPr>
                              <w:autoSpaceDE w:val="0"/>
                              <w:autoSpaceDN w:val="0"/>
                              <w:adjustRightInd w:val="0"/>
                              <w:rPr>
                                <w:rFonts w:ascii="Helvetica" w:hAnsi="Helvetica" w:cstheme="minorHAnsi"/>
                                <w:color w:val="000000" w:themeColor="text1"/>
                                <w:sz w:val="21"/>
                                <w:szCs w:val="21"/>
                                <w:lang w:val="en-US"/>
                              </w:rPr>
                            </w:pPr>
                            <w:r w:rsidRPr="007341EE">
                              <w:rPr>
                                <w:rFonts w:ascii="Helvetica" w:hAnsi="Helvetica" w:cstheme="minorHAnsi"/>
                                <w:color w:val="000000" w:themeColor="text1"/>
                                <w:sz w:val="21"/>
                                <w:szCs w:val="21"/>
                                <w:lang w:val="en-US"/>
                              </w:rPr>
                              <w:t>press@taconline.it</w:t>
                            </w:r>
                          </w:p>
                          <w:p w14:paraId="5CC43F60" w14:textId="05E978E5" w:rsidR="007D00C3" w:rsidRPr="007341EE" w:rsidRDefault="002A3471" w:rsidP="007D00C3">
                            <w:pPr>
                              <w:autoSpaceDE w:val="0"/>
                              <w:autoSpaceDN w:val="0"/>
                              <w:adjustRightInd w:val="0"/>
                              <w:rPr>
                                <w:rFonts w:ascii="Helvetica" w:hAnsi="Helvetica" w:cstheme="minorHAnsi"/>
                                <w:color w:val="000000" w:themeColor="text1"/>
                                <w:sz w:val="21"/>
                                <w:szCs w:val="21"/>
                              </w:rPr>
                            </w:pPr>
                            <w:hyperlink r:id="rId6" w:history="1">
                              <w:r w:rsidR="005D20D2" w:rsidRPr="007341EE">
                                <w:rPr>
                                  <w:rStyle w:val="Collegamentoipertestuale"/>
                                  <w:rFonts w:ascii="Helvetica" w:hAnsi="Helvetica" w:cstheme="minorHAnsi"/>
                                  <w:color w:val="000000" w:themeColor="text1"/>
                                  <w:sz w:val="21"/>
                                  <w:szCs w:val="21"/>
                                </w:rPr>
                                <w:t>www.taconline.it</w:t>
                              </w:r>
                            </w:hyperlink>
                          </w:p>
                          <w:p w14:paraId="331AB1C5" w14:textId="4DC1FFB4" w:rsidR="005D20D2" w:rsidRPr="007341EE" w:rsidRDefault="005D20D2" w:rsidP="007D00C3">
                            <w:pPr>
                              <w:autoSpaceDE w:val="0"/>
                              <w:autoSpaceDN w:val="0"/>
                              <w:adjustRightInd w:val="0"/>
                              <w:rPr>
                                <w:rFonts w:ascii="Helvetica" w:hAnsi="Helvetica" w:cstheme="minorHAnsi"/>
                                <w:b/>
                                <w:bCs/>
                                <w:sz w:val="21"/>
                                <w:szCs w:val="21"/>
                              </w:rPr>
                            </w:pPr>
                            <w:r w:rsidRPr="007341EE">
                              <w:rPr>
                                <w:rFonts w:ascii="Helvetica" w:hAnsi="Helvetica" w:cstheme="minorHAnsi"/>
                                <w:b/>
                                <w:bCs/>
                                <w:sz w:val="21"/>
                                <w:szCs w:val="21"/>
                              </w:rPr>
                              <w:t>Paola Staiano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89BFA" id="_x0000_t202" coordsize="21600,21600" o:spt="202" path="m,l,21600r21600,l21600,xe">
                <v:stroke joinstyle="miter"/>
                <v:path gradientshapeok="t" o:connecttype="rect"/>
              </v:shapetype>
              <v:shape id="Casella di testo 12" o:spid="_x0000_s1026" type="#_x0000_t202" style="position:absolute;margin-left:292.4pt;margin-top:15.6pt;width:204.65pt;height:3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MKLSAIAAIQEAAAOAAAAZHJzL2Uyb0RvYy54bWysVFFvGjEMfp+0/xDlfRxQ6ABxVIyKaVLV&#13;&#10;VqJTn0MuB5FycZYY7tivn5M7KOv2NO0lZ8fOZ/uzffO7pjLsqHzQYHM+6PU5U1ZCoe0u599f1p8m&#13;&#10;nAUUthAGrMr5SQV+t/j4YV67mRrCHkyhPCMQG2a1y/ke0c2yLMi9qkTogVOWjCX4SiCpfpcVXtSE&#13;&#10;Xpls2O/fZjX4wnmQKgS6vW+NfJHwy1JJfCrLoJCZnFNumE6fzm08s8VczHZeuL2WXRriH7KohLYU&#13;&#10;9AJ1L1Cwg9d/QFVaeghQYk9ClUFZaqlSDVTNoP+ums1eOJVqIXKCu9AU/h+sfDw+e6YL6t2QMysq&#13;&#10;6tFKBGWMYIVmqAICIxPxVLswI/eNowfYfIGG3pzvA13G8pvSV/FLhTGyE+OnC8uqQSbpcjieTibD&#13;&#10;AWeSbDfT0e3NeBJxsrfnzgf8qqBiUci5pzYmdsXxIWDrenaJ0QIYXay1MUmJo6NWxrOjoKYbTEkS&#13;&#10;+G9exrI65xS6n4AtxOctsrGUSyy2LSpK2GybjoEtFCciwEM7SsHJtaYkH0TAZ+Fpdqhm2gd8oqM0&#13;&#10;QEGgkzjbg//5t/voTy0lK2c1zWLOw4+D8Ioz881Ss6eD0SgOb1JG489DUvy1ZXttsYdqBVQ5MUzZ&#13;&#10;JTH6ozmLpYfqldZmGaOSSVhJsXOOZ3GF7YbQ2km1XCYnGlcn8MFunIzQkenYgpfmVXjX9QmpxY9w&#13;&#10;nloxe9eu1je+tLA8IJQ69TIS3LLa8U6jnqahW8u4S9d68nr7eSx+AQAA//8DAFBLAwQUAAYACAAA&#13;&#10;ACEAGfc9CegAAAAPAQAADwAAAGRycy9kb3ducmV2LnhtbEyPSU/DMBCF70j8B2uQuKDWWZouaSYV&#13;&#10;YikStzYs4ubGQxIR21HsJuHfY05wGelpZt77XrabVMsG6m1jNEI4D4CRLo1sdIXwUjzO1sCsE1qK&#13;&#10;1mhC+CYLu/zyIhOpNKM+0HB0FfMm2qYCoXauSzm3ZU1K2LnpSPvdp+mVcF72FZe9GL25ankUBEuu&#13;&#10;RKN9Qi06uqup/DqeFcLHTfX+bKf96xgncffwNBSrN1kgXl9N91s/brfAHE3u7wN+O3h+yD3YyZy1&#13;&#10;tKxFSNYLz+8Q4jAC5g82m0UI7ISwTKIV8Dzj/3vkPwAAAP//AwBQSwECLQAUAAYACAAAACEAtoM4&#13;&#10;kv4AAADhAQAAEwAAAAAAAAAAAAAAAAAAAAAAW0NvbnRlbnRfVHlwZXNdLnhtbFBLAQItABQABgAI&#13;&#10;AAAAIQA4/SH/1gAAAJQBAAALAAAAAAAAAAAAAAAAAC8BAABfcmVscy8ucmVsc1BLAQItABQABgAI&#13;&#10;AAAAIQCTcMKLSAIAAIQEAAAOAAAAAAAAAAAAAAAAAC4CAABkcnMvZTJvRG9jLnhtbFBLAQItABQA&#13;&#10;BgAIAAAAIQAZ9z0J6AAAAA8BAAAPAAAAAAAAAAAAAAAAAKIEAABkcnMvZG93bnJldi54bWxQSwUG&#13;&#10;AAAAAAQABADzAAAAtwUAAAAA&#13;&#10;" fillcolor="white [3201]" stroked="f" strokeweight=".5pt">
                <v:textbox>
                  <w:txbxContent>
                    <w:p w14:paraId="0DB08CD6" w14:textId="799AD74A" w:rsidR="007D00C3" w:rsidRPr="007341EE" w:rsidRDefault="007D00C3" w:rsidP="007D00C3">
                      <w:pPr>
                        <w:autoSpaceDE w:val="0"/>
                        <w:autoSpaceDN w:val="0"/>
                        <w:adjustRightInd w:val="0"/>
                        <w:rPr>
                          <w:rFonts w:ascii="Helvetica" w:hAnsi="Helvetica" w:cstheme="minorHAnsi"/>
                          <w:b/>
                          <w:bCs/>
                          <w:sz w:val="21"/>
                          <w:szCs w:val="21"/>
                        </w:rPr>
                      </w:pPr>
                      <w:r w:rsidRPr="007341EE">
                        <w:rPr>
                          <w:rFonts w:ascii="Helvetica" w:hAnsi="Helvetica" w:cstheme="minorHAnsi"/>
                          <w:b/>
                          <w:bCs/>
                          <w:sz w:val="21"/>
                          <w:szCs w:val="21"/>
                        </w:rPr>
                        <w:t xml:space="preserve">RAK </w:t>
                      </w:r>
                      <w:proofErr w:type="spellStart"/>
                      <w:r w:rsidRPr="007341EE">
                        <w:rPr>
                          <w:rFonts w:ascii="Helvetica" w:hAnsi="Helvetica" w:cstheme="minorHAnsi"/>
                          <w:b/>
                          <w:bCs/>
                          <w:sz w:val="21"/>
                          <w:szCs w:val="21"/>
                        </w:rPr>
                        <w:t>Ceramics</w:t>
                      </w:r>
                      <w:proofErr w:type="spellEnd"/>
                      <w:r w:rsidRPr="007341EE">
                        <w:rPr>
                          <w:rFonts w:ascii="Helvetica" w:hAnsi="Helvetica" w:cstheme="minorHAnsi"/>
                          <w:b/>
                          <w:bCs/>
                          <w:sz w:val="21"/>
                          <w:szCs w:val="21"/>
                        </w:rPr>
                        <w:t xml:space="preserve"> </w:t>
                      </w:r>
                      <w:r w:rsidR="00011AF3" w:rsidRPr="007341EE">
                        <w:rPr>
                          <w:rFonts w:ascii="Helvetica" w:hAnsi="Helvetica" w:cstheme="minorHAnsi"/>
                          <w:b/>
                          <w:bCs/>
                          <w:sz w:val="21"/>
                          <w:szCs w:val="21"/>
                        </w:rPr>
                        <w:t>Distribution Europe</w:t>
                      </w:r>
                    </w:p>
                    <w:p w14:paraId="294901C3" w14:textId="6A3FC141" w:rsidR="007D00C3" w:rsidRPr="007341EE" w:rsidRDefault="006C5348" w:rsidP="007D00C3">
                      <w:pPr>
                        <w:autoSpaceDE w:val="0"/>
                        <w:autoSpaceDN w:val="0"/>
                        <w:adjustRightInd w:val="0"/>
                        <w:rPr>
                          <w:rFonts w:ascii="Helvetica" w:hAnsi="Helvetica" w:cstheme="minorHAnsi"/>
                          <w:sz w:val="21"/>
                          <w:szCs w:val="21"/>
                        </w:rPr>
                      </w:pPr>
                      <w:r w:rsidRPr="007341EE">
                        <w:rPr>
                          <w:rFonts w:ascii="Helvetica" w:hAnsi="Helvetica" w:cstheme="minorHAnsi"/>
                          <w:sz w:val="21"/>
                          <w:szCs w:val="21"/>
                        </w:rPr>
                        <w:t>Fiorano Modenese</w:t>
                      </w:r>
                      <w:r w:rsidR="00011AF3" w:rsidRPr="007341EE">
                        <w:rPr>
                          <w:rFonts w:ascii="Helvetica" w:hAnsi="Helvetica" w:cstheme="minorHAnsi"/>
                          <w:sz w:val="21"/>
                          <w:szCs w:val="21"/>
                        </w:rPr>
                        <w:t xml:space="preserve"> (MO)</w:t>
                      </w:r>
                    </w:p>
                    <w:p w14:paraId="70D5524E"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sz w:val="21"/>
                          <w:szCs w:val="21"/>
                          <w:lang w:val="en-US"/>
                        </w:rPr>
                        <w:t>www.rakceramics.com</w:t>
                      </w:r>
                    </w:p>
                    <w:p w14:paraId="720005F6" w14:textId="11F3C76C" w:rsidR="007D00C3" w:rsidRPr="007341EE" w:rsidRDefault="007D00C3" w:rsidP="007D00C3">
                      <w:pPr>
                        <w:autoSpaceDE w:val="0"/>
                        <w:autoSpaceDN w:val="0"/>
                        <w:adjustRightInd w:val="0"/>
                        <w:rPr>
                          <w:rFonts w:ascii="Helvetica" w:hAnsi="Helvetica" w:cstheme="minorHAnsi"/>
                          <w:b/>
                          <w:bCs/>
                          <w:sz w:val="21"/>
                          <w:szCs w:val="21"/>
                          <w:lang w:val="en-US"/>
                        </w:rPr>
                      </w:pPr>
                    </w:p>
                    <w:p w14:paraId="503640BE" w14:textId="77777777" w:rsidR="00011AF3" w:rsidRPr="007341EE" w:rsidRDefault="00011AF3" w:rsidP="007D00C3">
                      <w:pPr>
                        <w:autoSpaceDE w:val="0"/>
                        <w:autoSpaceDN w:val="0"/>
                        <w:adjustRightInd w:val="0"/>
                        <w:rPr>
                          <w:rFonts w:ascii="Helvetica" w:hAnsi="Helvetica" w:cstheme="minorHAnsi"/>
                          <w:b/>
                          <w:bCs/>
                          <w:sz w:val="21"/>
                          <w:szCs w:val="21"/>
                          <w:lang w:val="en-US"/>
                        </w:rPr>
                      </w:pPr>
                    </w:p>
                    <w:p w14:paraId="5DDC8D80" w14:textId="77777777" w:rsidR="007D00C3" w:rsidRPr="007341EE" w:rsidRDefault="007D00C3" w:rsidP="007D00C3">
                      <w:pPr>
                        <w:autoSpaceDE w:val="0"/>
                        <w:autoSpaceDN w:val="0"/>
                        <w:adjustRightInd w:val="0"/>
                        <w:rPr>
                          <w:rFonts w:ascii="Helvetica" w:hAnsi="Helvetica" w:cstheme="minorHAnsi"/>
                          <w:b/>
                          <w:bCs/>
                          <w:sz w:val="21"/>
                          <w:szCs w:val="21"/>
                          <w:lang w:val="en-US"/>
                        </w:rPr>
                      </w:pPr>
                      <w:r w:rsidRPr="007341EE">
                        <w:rPr>
                          <w:rFonts w:ascii="Helvetica" w:hAnsi="Helvetica" w:cstheme="minorHAnsi"/>
                          <w:b/>
                          <w:bCs/>
                          <w:sz w:val="21"/>
                          <w:szCs w:val="21"/>
                          <w:lang w:val="en-US"/>
                        </w:rPr>
                        <w:t xml:space="preserve">Marco </w:t>
                      </w:r>
                      <w:proofErr w:type="spellStart"/>
                      <w:r w:rsidRPr="007341EE">
                        <w:rPr>
                          <w:rFonts w:ascii="Helvetica" w:hAnsi="Helvetica" w:cstheme="minorHAnsi"/>
                          <w:b/>
                          <w:bCs/>
                          <w:sz w:val="21"/>
                          <w:szCs w:val="21"/>
                          <w:lang w:val="en-US"/>
                        </w:rPr>
                        <w:t>Borghi</w:t>
                      </w:r>
                      <w:proofErr w:type="spellEnd"/>
                    </w:p>
                    <w:p w14:paraId="712D4A41"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sz w:val="21"/>
                          <w:szCs w:val="21"/>
                          <w:lang w:val="en-US"/>
                        </w:rPr>
                        <w:t>Deputy General Manager - Marketing &amp; Communications</w:t>
                      </w:r>
                    </w:p>
                    <w:p w14:paraId="718688E3"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sz w:val="21"/>
                          <w:szCs w:val="21"/>
                          <w:lang w:val="en-US"/>
                        </w:rPr>
                        <w:t>marco.borghi@rakceramics.com</w:t>
                      </w:r>
                    </w:p>
                    <w:p w14:paraId="513E4E3F"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b/>
                          <w:bCs/>
                          <w:sz w:val="21"/>
                          <w:szCs w:val="21"/>
                          <w:lang w:val="en-US"/>
                        </w:rPr>
                        <w:t xml:space="preserve">Dir. </w:t>
                      </w:r>
                      <w:r w:rsidRPr="007341EE">
                        <w:rPr>
                          <w:rFonts w:ascii="Helvetica" w:hAnsi="Helvetica" w:cstheme="minorHAnsi"/>
                          <w:sz w:val="21"/>
                          <w:szCs w:val="21"/>
                          <w:lang w:val="en-US"/>
                        </w:rPr>
                        <w:t>+971 7 246 7423</w:t>
                      </w:r>
                    </w:p>
                    <w:p w14:paraId="5E4CA25F" w14:textId="77777777" w:rsidR="007D00C3" w:rsidRPr="007341EE" w:rsidRDefault="007D00C3" w:rsidP="007D00C3">
                      <w:pPr>
                        <w:autoSpaceDE w:val="0"/>
                        <w:autoSpaceDN w:val="0"/>
                        <w:adjustRightInd w:val="0"/>
                        <w:rPr>
                          <w:rFonts w:ascii="Helvetica" w:hAnsi="Helvetica" w:cstheme="minorHAnsi"/>
                          <w:sz w:val="21"/>
                          <w:szCs w:val="21"/>
                          <w:lang w:val="en-US"/>
                        </w:rPr>
                      </w:pPr>
                      <w:r w:rsidRPr="007341EE">
                        <w:rPr>
                          <w:rFonts w:ascii="Helvetica" w:hAnsi="Helvetica" w:cstheme="minorHAnsi"/>
                          <w:b/>
                          <w:bCs/>
                          <w:sz w:val="21"/>
                          <w:szCs w:val="21"/>
                          <w:lang w:val="en-US"/>
                        </w:rPr>
                        <w:t xml:space="preserve">Mob. </w:t>
                      </w:r>
                      <w:r w:rsidRPr="007341EE">
                        <w:rPr>
                          <w:rFonts w:ascii="Helvetica" w:hAnsi="Helvetica" w:cstheme="minorHAnsi"/>
                          <w:sz w:val="21"/>
                          <w:szCs w:val="21"/>
                          <w:lang w:val="en-US"/>
                        </w:rPr>
                        <w:t>+971 52 721 8935</w:t>
                      </w:r>
                    </w:p>
                    <w:p w14:paraId="3CFE0E66" w14:textId="77777777" w:rsidR="007D00C3" w:rsidRPr="007341EE" w:rsidRDefault="007D00C3" w:rsidP="007D00C3">
                      <w:pPr>
                        <w:autoSpaceDE w:val="0"/>
                        <w:autoSpaceDN w:val="0"/>
                        <w:adjustRightInd w:val="0"/>
                        <w:rPr>
                          <w:rFonts w:ascii="Helvetica" w:hAnsi="Helvetica" w:cstheme="minorHAnsi"/>
                          <w:sz w:val="21"/>
                          <w:szCs w:val="21"/>
                          <w:lang w:val="en-US"/>
                        </w:rPr>
                      </w:pPr>
                    </w:p>
                    <w:p w14:paraId="797B2A81" w14:textId="745DB1C5" w:rsidR="007D00C3" w:rsidRPr="007341EE" w:rsidRDefault="007D00C3" w:rsidP="007D00C3">
                      <w:pPr>
                        <w:autoSpaceDE w:val="0"/>
                        <w:autoSpaceDN w:val="0"/>
                        <w:adjustRightInd w:val="0"/>
                        <w:rPr>
                          <w:rFonts w:ascii="Helvetica" w:hAnsi="Helvetica" w:cstheme="minorHAnsi"/>
                          <w:sz w:val="21"/>
                          <w:szCs w:val="21"/>
                          <w:lang w:val="en-US"/>
                        </w:rPr>
                      </w:pPr>
                    </w:p>
                    <w:p w14:paraId="43C9FB16" w14:textId="77777777" w:rsidR="007D00C3" w:rsidRPr="007341EE" w:rsidRDefault="007D00C3" w:rsidP="007D00C3">
                      <w:pPr>
                        <w:autoSpaceDE w:val="0"/>
                        <w:autoSpaceDN w:val="0"/>
                        <w:adjustRightInd w:val="0"/>
                        <w:rPr>
                          <w:rFonts w:ascii="Helvetica" w:hAnsi="Helvetica" w:cstheme="minorHAnsi"/>
                          <w:sz w:val="21"/>
                          <w:szCs w:val="21"/>
                          <w:lang w:val="en-US"/>
                        </w:rPr>
                      </w:pPr>
                    </w:p>
                    <w:p w14:paraId="051A93B3" w14:textId="77777777" w:rsidR="007D00C3" w:rsidRPr="007341EE" w:rsidRDefault="007D00C3" w:rsidP="007D00C3">
                      <w:pPr>
                        <w:autoSpaceDE w:val="0"/>
                        <w:autoSpaceDN w:val="0"/>
                        <w:adjustRightInd w:val="0"/>
                        <w:rPr>
                          <w:rFonts w:ascii="Helvetica" w:hAnsi="Helvetica" w:cstheme="minorHAnsi"/>
                          <w:sz w:val="21"/>
                          <w:szCs w:val="21"/>
                          <w:lang w:val="en-US"/>
                        </w:rPr>
                      </w:pPr>
                    </w:p>
                    <w:p w14:paraId="3857C0E2" w14:textId="2AE5D19A" w:rsidR="00011AF3" w:rsidRPr="007341EE" w:rsidRDefault="00011AF3" w:rsidP="007D00C3">
                      <w:pPr>
                        <w:autoSpaceDE w:val="0"/>
                        <w:autoSpaceDN w:val="0"/>
                        <w:adjustRightInd w:val="0"/>
                        <w:rPr>
                          <w:rFonts w:ascii="Helvetica" w:hAnsi="Helvetica" w:cstheme="minorHAnsi"/>
                          <w:b/>
                          <w:bCs/>
                          <w:sz w:val="21"/>
                          <w:szCs w:val="21"/>
                          <w:lang w:val="en-US"/>
                        </w:rPr>
                      </w:pPr>
                    </w:p>
                    <w:p w14:paraId="4DA6C581" w14:textId="77777777" w:rsidR="00011AF3" w:rsidRPr="007341EE" w:rsidRDefault="00011AF3" w:rsidP="007D00C3">
                      <w:pPr>
                        <w:autoSpaceDE w:val="0"/>
                        <w:autoSpaceDN w:val="0"/>
                        <w:adjustRightInd w:val="0"/>
                        <w:rPr>
                          <w:rFonts w:ascii="Helvetica" w:hAnsi="Helvetica" w:cstheme="minorHAnsi"/>
                          <w:b/>
                          <w:bCs/>
                          <w:sz w:val="21"/>
                          <w:szCs w:val="21"/>
                          <w:lang w:val="en-US"/>
                        </w:rPr>
                      </w:pPr>
                    </w:p>
                    <w:p w14:paraId="2F9A4E7E" w14:textId="77777777" w:rsidR="00011AF3" w:rsidRPr="007341EE" w:rsidRDefault="00011AF3" w:rsidP="007D00C3">
                      <w:pPr>
                        <w:autoSpaceDE w:val="0"/>
                        <w:autoSpaceDN w:val="0"/>
                        <w:adjustRightInd w:val="0"/>
                        <w:rPr>
                          <w:rFonts w:ascii="Helvetica" w:hAnsi="Helvetica" w:cstheme="minorHAnsi"/>
                          <w:b/>
                          <w:bCs/>
                          <w:sz w:val="21"/>
                          <w:szCs w:val="21"/>
                          <w:lang w:val="en-US"/>
                        </w:rPr>
                      </w:pPr>
                    </w:p>
                    <w:p w14:paraId="2F893A0B" w14:textId="198F7578" w:rsidR="00C02A7D" w:rsidRPr="007341EE" w:rsidRDefault="007D00C3" w:rsidP="007D00C3">
                      <w:pPr>
                        <w:autoSpaceDE w:val="0"/>
                        <w:autoSpaceDN w:val="0"/>
                        <w:adjustRightInd w:val="0"/>
                        <w:rPr>
                          <w:rFonts w:ascii="Helvetica" w:hAnsi="Helvetica" w:cstheme="minorHAnsi"/>
                          <w:b/>
                          <w:bCs/>
                          <w:sz w:val="21"/>
                          <w:szCs w:val="21"/>
                          <w:lang w:val="en-US"/>
                        </w:rPr>
                      </w:pPr>
                      <w:r w:rsidRPr="007341EE">
                        <w:rPr>
                          <w:rFonts w:ascii="Helvetica" w:hAnsi="Helvetica" w:cstheme="minorHAnsi"/>
                          <w:b/>
                          <w:bCs/>
                          <w:sz w:val="21"/>
                          <w:szCs w:val="21"/>
                          <w:lang w:val="en-US"/>
                        </w:rPr>
                        <w:t>Press Office</w:t>
                      </w:r>
                      <w:r w:rsidR="005D20D2" w:rsidRPr="007341EE">
                        <w:rPr>
                          <w:rFonts w:ascii="Helvetica" w:hAnsi="Helvetica" w:cstheme="minorHAnsi"/>
                          <w:b/>
                          <w:bCs/>
                          <w:sz w:val="21"/>
                          <w:szCs w:val="21"/>
                          <w:lang w:val="en-US"/>
                        </w:rPr>
                        <w:t xml:space="preserve"> RAK Ceramics</w:t>
                      </w:r>
                      <w:r w:rsidRPr="007341EE">
                        <w:rPr>
                          <w:rFonts w:ascii="Helvetica" w:hAnsi="Helvetica" w:cstheme="minorHAnsi"/>
                          <w:b/>
                          <w:bCs/>
                          <w:sz w:val="21"/>
                          <w:szCs w:val="21"/>
                          <w:lang w:val="en-US"/>
                        </w:rPr>
                        <w:t xml:space="preserve">: </w:t>
                      </w:r>
                    </w:p>
                    <w:p w14:paraId="2190D8E3" w14:textId="5CA48B84" w:rsidR="007D00C3" w:rsidRPr="007341EE" w:rsidRDefault="007D00C3" w:rsidP="007D00C3">
                      <w:pPr>
                        <w:autoSpaceDE w:val="0"/>
                        <w:autoSpaceDN w:val="0"/>
                        <w:adjustRightInd w:val="0"/>
                        <w:rPr>
                          <w:rFonts w:ascii="Helvetica" w:hAnsi="Helvetica" w:cstheme="minorHAnsi"/>
                          <w:b/>
                          <w:bCs/>
                          <w:color w:val="000000" w:themeColor="text1"/>
                          <w:sz w:val="21"/>
                          <w:szCs w:val="21"/>
                          <w:lang w:val="en-US"/>
                        </w:rPr>
                      </w:pPr>
                      <w:r w:rsidRPr="007341EE">
                        <w:rPr>
                          <w:rFonts w:ascii="Helvetica" w:hAnsi="Helvetica" w:cstheme="minorHAnsi"/>
                          <w:b/>
                          <w:bCs/>
                          <w:color w:val="000000" w:themeColor="text1"/>
                          <w:sz w:val="21"/>
                          <w:szCs w:val="21"/>
                          <w:lang w:val="en-US"/>
                        </w:rPr>
                        <w:t>tac</w:t>
                      </w:r>
                      <w:r w:rsidR="005D20D2" w:rsidRPr="007341EE">
                        <w:rPr>
                          <w:rFonts w:ascii="Helvetica" w:hAnsi="Helvetica" w:cstheme="minorHAnsi"/>
                          <w:b/>
                          <w:bCs/>
                          <w:color w:val="000000" w:themeColor="text1"/>
                          <w:sz w:val="21"/>
                          <w:szCs w:val="21"/>
                          <w:lang w:val="en-US"/>
                        </w:rPr>
                        <w:t xml:space="preserve"> </w:t>
                      </w:r>
                      <w:r w:rsidRPr="007341EE">
                        <w:rPr>
                          <w:rFonts w:ascii="Helvetica" w:hAnsi="Helvetica" w:cstheme="minorHAnsi"/>
                          <w:b/>
                          <w:bCs/>
                          <w:color w:val="000000" w:themeColor="text1"/>
                          <w:sz w:val="21"/>
                          <w:szCs w:val="21"/>
                          <w:lang w:val="en-US"/>
                        </w:rPr>
                        <w:t>comunic@zione</w:t>
                      </w:r>
                    </w:p>
                    <w:p w14:paraId="4CDD3197" w14:textId="77777777" w:rsidR="007D00C3" w:rsidRPr="007341EE" w:rsidRDefault="007D00C3" w:rsidP="007D00C3">
                      <w:pPr>
                        <w:autoSpaceDE w:val="0"/>
                        <w:autoSpaceDN w:val="0"/>
                        <w:adjustRightInd w:val="0"/>
                        <w:rPr>
                          <w:rFonts w:ascii="Helvetica" w:hAnsi="Helvetica" w:cstheme="minorHAnsi"/>
                          <w:color w:val="000000" w:themeColor="text1"/>
                          <w:sz w:val="21"/>
                          <w:szCs w:val="21"/>
                          <w:lang w:val="en-US"/>
                        </w:rPr>
                      </w:pPr>
                      <w:r w:rsidRPr="007341EE">
                        <w:rPr>
                          <w:rFonts w:ascii="Helvetica" w:hAnsi="Helvetica" w:cstheme="minorHAnsi"/>
                          <w:color w:val="000000" w:themeColor="text1"/>
                          <w:sz w:val="21"/>
                          <w:szCs w:val="21"/>
                          <w:lang w:val="en-US"/>
                        </w:rPr>
                        <w:t>press@taconline.it</w:t>
                      </w:r>
                    </w:p>
                    <w:p w14:paraId="5CC43F60" w14:textId="05E978E5" w:rsidR="007D00C3" w:rsidRPr="007341EE" w:rsidRDefault="00DD6D35" w:rsidP="007D00C3">
                      <w:pPr>
                        <w:autoSpaceDE w:val="0"/>
                        <w:autoSpaceDN w:val="0"/>
                        <w:adjustRightInd w:val="0"/>
                        <w:rPr>
                          <w:rFonts w:ascii="Helvetica" w:hAnsi="Helvetica" w:cstheme="minorHAnsi"/>
                          <w:color w:val="000000" w:themeColor="text1"/>
                          <w:sz w:val="21"/>
                          <w:szCs w:val="21"/>
                        </w:rPr>
                      </w:pPr>
                      <w:hyperlink r:id="rId7" w:history="1">
                        <w:r w:rsidR="005D20D2" w:rsidRPr="007341EE">
                          <w:rPr>
                            <w:rStyle w:val="Collegamentoipertestuale"/>
                            <w:rFonts w:ascii="Helvetica" w:hAnsi="Helvetica" w:cstheme="minorHAnsi"/>
                            <w:color w:val="000000" w:themeColor="text1"/>
                            <w:sz w:val="21"/>
                            <w:szCs w:val="21"/>
                          </w:rPr>
                          <w:t>www.taconline.it</w:t>
                        </w:r>
                      </w:hyperlink>
                    </w:p>
                    <w:p w14:paraId="331AB1C5" w14:textId="4DC1FFB4" w:rsidR="005D20D2" w:rsidRPr="007341EE" w:rsidRDefault="005D20D2" w:rsidP="007D00C3">
                      <w:pPr>
                        <w:autoSpaceDE w:val="0"/>
                        <w:autoSpaceDN w:val="0"/>
                        <w:adjustRightInd w:val="0"/>
                        <w:rPr>
                          <w:rFonts w:ascii="Helvetica" w:hAnsi="Helvetica" w:cstheme="minorHAnsi"/>
                          <w:b/>
                          <w:bCs/>
                          <w:sz w:val="21"/>
                          <w:szCs w:val="21"/>
                        </w:rPr>
                      </w:pPr>
                      <w:r w:rsidRPr="007341EE">
                        <w:rPr>
                          <w:rFonts w:ascii="Helvetica" w:hAnsi="Helvetica" w:cstheme="minorHAnsi"/>
                          <w:b/>
                          <w:bCs/>
                          <w:sz w:val="21"/>
                          <w:szCs w:val="21"/>
                        </w:rPr>
                        <w:t>Paola Staiano</w:t>
                      </w:r>
                    </w:p>
                  </w:txbxContent>
                </v:textbox>
              </v:shape>
            </w:pict>
          </mc:Fallback>
        </mc:AlternateContent>
      </w:r>
      <w:r w:rsidR="00A46685">
        <w:rPr>
          <w:noProof/>
        </w:rPr>
        <w:drawing>
          <wp:inline distT="0" distB="0" distL="0" distR="0" wp14:anchorId="0671487D" wp14:editId="4DA85971">
            <wp:extent cx="3718064" cy="2281187"/>
            <wp:effectExtent l="0" t="0" r="3175" b="5080"/>
            <wp:docPr id="7" name="Immagine 7"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screenshot&#10;&#10;Descrizione generata automaticamente"/>
                    <pic:cNvPicPr/>
                  </pic:nvPicPr>
                  <pic:blipFill>
                    <a:blip r:embed="rId8"/>
                    <a:stretch>
                      <a:fillRect/>
                    </a:stretch>
                  </pic:blipFill>
                  <pic:spPr>
                    <a:xfrm>
                      <a:off x="0" y="0"/>
                      <a:ext cx="3735993" cy="2292187"/>
                    </a:xfrm>
                    <a:prstGeom prst="rect">
                      <a:avLst/>
                    </a:prstGeom>
                  </pic:spPr>
                </pic:pic>
              </a:graphicData>
            </a:graphic>
          </wp:inline>
        </w:drawing>
      </w:r>
    </w:p>
    <w:p w14:paraId="3B2EF662" w14:textId="7E65E01A" w:rsidR="00011AF3" w:rsidRDefault="00A46685" w:rsidP="00011AF3">
      <w:pPr>
        <w:spacing w:before="100" w:beforeAutospacing="1" w:after="100" w:afterAutospacing="1"/>
        <w:rPr>
          <w:rFonts w:ascii="Arial" w:hAnsi="Arial" w:cs="Arial"/>
          <w:b/>
          <w:bCs/>
          <w:color w:val="FF0000"/>
          <w:sz w:val="36"/>
          <w:szCs w:val="36"/>
        </w:rPr>
      </w:pPr>
      <w:r w:rsidRPr="00A46685">
        <w:rPr>
          <w:rFonts w:ascii="Arial" w:hAnsi="Arial" w:cs="Arial"/>
          <w:b/>
          <w:bCs/>
          <w:noProof/>
          <w:color w:val="FF0000"/>
          <w:sz w:val="36"/>
          <w:szCs w:val="36"/>
        </w:rPr>
        <w:drawing>
          <wp:inline distT="0" distB="0" distL="0" distR="0" wp14:anchorId="56A57BD8" wp14:editId="1C91DDEC">
            <wp:extent cx="3709870" cy="1541145"/>
            <wp:effectExtent l="0" t="0" r="0" b="0"/>
            <wp:docPr id="1" name="Immagine 1"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reenshot&#10;&#10;Descrizione generata automaticamente"/>
                    <pic:cNvPicPr/>
                  </pic:nvPicPr>
                  <pic:blipFill>
                    <a:blip r:embed="rId9"/>
                    <a:stretch>
                      <a:fillRect/>
                    </a:stretch>
                  </pic:blipFill>
                  <pic:spPr>
                    <a:xfrm>
                      <a:off x="0" y="0"/>
                      <a:ext cx="3709870" cy="1541145"/>
                    </a:xfrm>
                    <a:prstGeom prst="rect">
                      <a:avLst/>
                    </a:prstGeom>
                  </pic:spPr>
                </pic:pic>
              </a:graphicData>
            </a:graphic>
          </wp:inline>
        </w:drawing>
      </w:r>
    </w:p>
    <w:p w14:paraId="25533BAF" w14:textId="185DAEFD" w:rsidR="007341EE" w:rsidRDefault="007341EE" w:rsidP="00011AF3">
      <w:pPr>
        <w:spacing w:before="100" w:beforeAutospacing="1" w:after="100" w:afterAutospacing="1"/>
        <w:rPr>
          <w:rFonts w:ascii="Arial" w:hAnsi="Arial" w:cs="Arial"/>
          <w:b/>
          <w:bCs/>
          <w:color w:val="FF0000"/>
          <w:sz w:val="36"/>
          <w:szCs w:val="36"/>
        </w:rPr>
      </w:pPr>
    </w:p>
    <w:p w14:paraId="5D0EDCAD" w14:textId="77777777" w:rsidR="007A0474" w:rsidRDefault="007A0474" w:rsidP="00011AF3">
      <w:pPr>
        <w:spacing w:before="100" w:beforeAutospacing="1" w:after="100" w:afterAutospacing="1"/>
        <w:rPr>
          <w:rFonts w:ascii="Arial" w:hAnsi="Arial" w:cs="Arial"/>
          <w:b/>
          <w:bCs/>
          <w:color w:val="FF0000"/>
          <w:sz w:val="36"/>
          <w:szCs w:val="36"/>
        </w:rPr>
      </w:pPr>
    </w:p>
    <w:p w14:paraId="0B30B83D" w14:textId="60FDA46B" w:rsidR="00011AF3" w:rsidRPr="007341EE" w:rsidRDefault="00011AF3" w:rsidP="00011AF3">
      <w:pPr>
        <w:pStyle w:val="NormaleWeb"/>
        <w:pBdr>
          <w:top w:val="single" w:sz="4" w:space="1" w:color="auto"/>
        </w:pBdr>
        <w:rPr>
          <w:rFonts w:ascii="Helvetica" w:hAnsi="Helvetica" w:cs="Arial"/>
          <w:b/>
          <w:bCs/>
          <w:color w:val="000000" w:themeColor="text1"/>
          <w:lang w:val="en-US"/>
        </w:rPr>
      </w:pPr>
      <w:r w:rsidRPr="007341EE">
        <w:rPr>
          <w:rFonts w:ascii="Helvetica" w:hAnsi="Helvetica" w:cs="Arial"/>
          <w:b/>
          <w:bCs/>
          <w:color w:val="000000" w:themeColor="text1"/>
          <w:lang w:val="en-US"/>
        </w:rPr>
        <w:lastRenderedPageBreak/>
        <w:t>EXPO 2020</w:t>
      </w:r>
    </w:p>
    <w:p w14:paraId="2C147B64" w14:textId="604F28ED" w:rsidR="00CC282C" w:rsidRPr="00F827D0" w:rsidRDefault="00CC282C" w:rsidP="00CC282C">
      <w:pPr>
        <w:rPr>
          <w:rFonts w:ascii="Helvetica" w:hAnsi="Helvetica" w:cs="Arial"/>
          <w:color w:val="000000"/>
          <w:sz w:val="23"/>
          <w:szCs w:val="23"/>
          <w:shd w:val="clear" w:color="auto" w:fill="FFFFFF"/>
          <w:lang w:val="en-US"/>
        </w:rPr>
      </w:pPr>
      <w:r w:rsidRPr="00CC282C">
        <w:rPr>
          <w:rFonts w:ascii="Helvetica" w:hAnsi="Helvetica" w:cs="Arial"/>
          <w:color w:val="000000"/>
          <w:sz w:val="23"/>
          <w:szCs w:val="23"/>
          <w:shd w:val="clear" w:color="auto" w:fill="FFFFFF"/>
          <w:lang w:val="en-US"/>
        </w:rPr>
        <w:t xml:space="preserve">The Italy Pavilion for Expo 2020 Dubai will use architecture for a creative and innovative presentation of </w:t>
      </w:r>
      <w:r w:rsidRPr="00CC282C">
        <w:rPr>
          <w:rFonts w:ascii="Helvetica" w:hAnsi="Helvetica" w:cs="Arial"/>
          <w:b/>
          <w:bCs/>
          <w:color w:val="000000"/>
          <w:sz w:val="23"/>
          <w:szCs w:val="23"/>
          <w:shd w:val="clear" w:color="auto" w:fill="FFFFFF"/>
          <w:lang w:val="en-US"/>
        </w:rPr>
        <w:t>“beauty that connects people”.</w:t>
      </w:r>
      <w:r w:rsidRPr="00CC282C">
        <w:rPr>
          <w:rFonts w:ascii="Helvetica" w:hAnsi="Helvetica" w:cs="Arial"/>
          <w:color w:val="000000"/>
          <w:sz w:val="23"/>
          <w:szCs w:val="23"/>
          <w:shd w:val="clear" w:color="auto" w:fill="FFFFFF"/>
          <w:lang w:val="en-US"/>
        </w:rPr>
        <w:t> </w:t>
      </w:r>
    </w:p>
    <w:p w14:paraId="14DCDC85" w14:textId="77777777" w:rsidR="00CC282C" w:rsidRPr="00CC282C" w:rsidRDefault="00CC282C" w:rsidP="00CC282C">
      <w:pPr>
        <w:rPr>
          <w:rFonts w:ascii="Helvetica" w:hAnsi="Helvetica"/>
          <w:sz w:val="23"/>
          <w:szCs w:val="23"/>
          <w:lang w:val="en-US"/>
        </w:rPr>
      </w:pPr>
      <w:r w:rsidRPr="00CC282C">
        <w:rPr>
          <w:rFonts w:ascii="Helvetica" w:hAnsi="Helvetica" w:cs="Arial"/>
          <w:color w:val="000000"/>
          <w:sz w:val="23"/>
          <w:szCs w:val="23"/>
          <w:shd w:val="clear" w:color="auto" w:fill="FFFFFF"/>
          <w:lang w:val="en-US"/>
        </w:rPr>
        <w:t xml:space="preserve">The project sees the involvement of Carlo </w:t>
      </w:r>
      <w:proofErr w:type="spellStart"/>
      <w:r w:rsidRPr="00CC282C">
        <w:rPr>
          <w:rFonts w:ascii="Helvetica" w:hAnsi="Helvetica" w:cs="Arial"/>
          <w:color w:val="000000"/>
          <w:sz w:val="23"/>
          <w:szCs w:val="23"/>
          <w:shd w:val="clear" w:color="auto" w:fill="FFFFFF"/>
          <w:lang w:val="en-US"/>
        </w:rPr>
        <w:t>Ratti</w:t>
      </w:r>
      <w:proofErr w:type="spellEnd"/>
      <w:r w:rsidRPr="00CC282C">
        <w:rPr>
          <w:rFonts w:ascii="Helvetica" w:hAnsi="Helvetica" w:cs="Arial"/>
          <w:color w:val="000000"/>
          <w:sz w:val="23"/>
          <w:szCs w:val="23"/>
          <w:shd w:val="clear" w:color="auto" w:fill="FFFFFF"/>
          <w:lang w:val="en-US"/>
        </w:rPr>
        <w:t xml:space="preserve">, Italo Rota, Matteo </w:t>
      </w:r>
      <w:proofErr w:type="spellStart"/>
      <w:r w:rsidRPr="00CC282C">
        <w:rPr>
          <w:rFonts w:ascii="Helvetica" w:hAnsi="Helvetica" w:cs="Arial"/>
          <w:color w:val="000000"/>
          <w:sz w:val="23"/>
          <w:szCs w:val="23"/>
          <w:shd w:val="clear" w:color="auto" w:fill="FFFFFF"/>
          <w:lang w:val="en-US"/>
        </w:rPr>
        <w:t>Gatto</w:t>
      </w:r>
      <w:proofErr w:type="spellEnd"/>
      <w:r w:rsidRPr="00CC282C">
        <w:rPr>
          <w:rFonts w:ascii="Helvetica" w:hAnsi="Helvetica" w:cs="Arial"/>
          <w:color w:val="000000"/>
          <w:sz w:val="23"/>
          <w:szCs w:val="23"/>
          <w:shd w:val="clear" w:color="auto" w:fill="FFFFFF"/>
          <w:lang w:val="en-US"/>
        </w:rPr>
        <w:t xml:space="preserve"> and F&amp;M </w:t>
      </w:r>
      <w:proofErr w:type="spellStart"/>
      <w:r w:rsidRPr="00CC282C">
        <w:rPr>
          <w:rFonts w:ascii="Helvetica" w:hAnsi="Helvetica" w:cs="Arial"/>
          <w:color w:val="000000"/>
          <w:sz w:val="23"/>
          <w:szCs w:val="23"/>
          <w:shd w:val="clear" w:color="auto" w:fill="FFFFFF"/>
          <w:lang w:val="en-US"/>
        </w:rPr>
        <w:t>Ingegneria</w:t>
      </w:r>
      <w:proofErr w:type="spellEnd"/>
      <w:r w:rsidRPr="00CC282C">
        <w:rPr>
          <w:rFonts w:ascii="Helvetica" w:hAnsi="Helvetica" w:cs="Arial"/>
          <w:color w:val="000000"/>
          <w:sz w:val="23"/>
          <w:szCs w:val="23"/>
          <w:shd w:val="clear" w:color="auto" w:fill="FFFFFF"/>
          <w:lang w:val="en-US"/>
        </w:rPr>
        <w:t>.</w:t>
      </w:r>
    </w:p>
    <w:p w14:paraId="3BB0652B" w14:textId="1FE416AB" w:rsidR="00CC282C" w:rsidRPr="00CC282C" w:rsidRDefault="00CC282C" w:rsidP="00CC282C">
      <w:pPr>
        <w:rPr>
          <w:rFonts w:ascii="Helvetica" w:hAnsi="Helvetica"/>
          <w:sz w:val="23"/>
          <w:szCs w:val="23"/>
          <w:lang w:val="en-US"/>
        </w:rPr>
      </w:pPr>
      <w:r w:rsidRPr="00CC282C">
        <w:rPr>
          <w:rFonts w:ascii="Helvetica" w:hAnsi="Helvetica" w:cs="Arial"/>
          <w:color w:val="000000"/>
          <w:sz w:val="23"/>
          <w:szCs w:val="23"/>
          <w:shd w:val="clear" w:color="auto" w:fill="FFFFFF"/>
          <w:lang w:val="en-US"/>
        </w:rPr>
        <w:t>For six months, Dubai will become the world showcase in which the participating countries will present to the world their best ideas, projects, and example and innovative models in the field of tangible and intangible infrastructures focusing on the themes of the Universal Exhibition.</w:t>
      </w:r>
    </w:p>
    <w:p w14:paraId="56D0DA85" w14:textId="644D083B" w:rsidR="00CC282C" w:rsidRPr="00CC282C" w:rsidRDefault="00CC282C" w:rsidP="00CC282C">
      <w:pPr>
        <w:rPr>
          <w:rFonts w:ascii="Helvetica" w:hAnsi="Helvetica" w:cs="Arial"/>
          <w:color w:val="000000"/>
          <w:sz w:val="23"/>
          <w:szCs w:val="23"/>
          <w:lang w:val="en-US"/>
        </w:rPr>
      </w:pPr>
      <w:r w:rsidRPr="00CC282C">
        <w:rPr>
          <w:rFonts w:ascii="Helvetica" w:hAnsi="Helvetica" w:cs="Arial"/>
          <w:color w:val="000000"/>
          <w:sz w:val="23"/>
          <w:szCs w:val="23"/>
          <w:lang w:val="en-US"/>
        </w:rPr>
        <w:t>200 participating Countries</w:t>
      </w:r>
      <w:r w:rsidRPr="00F827D0">
        <w:rPr>
          <w:rFonts w:ascii="Helvetica" w:hAnsi="Helvetica" w:cs="Arial"/>
          <w:color w:val="000000"/>
          <w:sz w:val="23"/>
          <w:szCs w:val="23"/>
          <w:lang w:val="en-US"/>
        </w:rPr>
        <w:t xml:space="preserve">. </w:t>
      </w:r>
      <w:r w:rsidRPr="00CC282C">
        <w:rPr>
          <w:rFonts w:ascii="Helvetica" w:hAnsi="Helvetica" w:cs="Arial"/>
          <w:color w:val="000000"/>
          <w:sz w:val="23"/>
          <w:szCs w:val="23"/>
          <w:shd w:val="clear" w:color="auto" w:fill="FFFFFF"/>
          <w:lang w:val="en-US"/>
        </w:rPr>
        <w:t>Expo 2020 Dubai will be the first Universal Exhibition to be held in the ME.NA.SA (Middle East, North Africa, South Asia) region.</w:t>
      </w:r>
    </w:p>
    <w:p w14:paraId="5C30C03D" w14:textId="244D208C" w:rsidR="00CC282C" w:rsidRPr="00F827D0" w:rsidRDefault="00CC282C" w:rsidP="00CC282C">
      <w:pPr>
        <w:rPr>
          <w:rFonts w:ascii="Helvetica" w:hAnsi="Helvetica" w:cs="Arial"/>
          <w:color w:val="000000"/>
          <w:sz w:val="23"/>
          <w:szCs w:val="23"/>
          <w:lang w:val="en-US"/>
        </w:rPr>
      </w:pPr>
      <w:r w:rsidRPr="00CC282C">
        <w:rPr>
          <w:rFonts w:ascii="Helvetica" w:hAnsi="Helvetica" w:cs="Arial"/>
          <w:color w:val="000000"/>
          <w:sz w:val="23"/>
          <w:szCs w:val="23"/>
          <w:lang w:val="en-US"/>
        </w:rPr>
        <w:t>The themes of Expo Dubai will include </w:t>
      </w:r>
      <w:r w:rsidRPr="00CC282C">
        <w:rPr>
          <w:rFonts w:ascii="Helvetica" w:hAnsi="Helvetica" w:cs="Arial"/>
          <w:b/>
          <w:bCs/>
          <w:color w:val="000000"/>
          <w:sz w:val="23"/>
          <w:szCs w:val="23"/>
          <w:lang w:val="en-US"/>
        </w:rPr>
        <w:t>OPPORTUNITY</w:t>
      </w:r>
      <w:r w:rsidRPr="00CC282C">
        <w:rPr>
          <w:rFonts w:ascii="Helvetica" w:hAnsi="Helvetica" w:cs="Arial"/>
          <w:color w:val="000000"/>
          <w:sz w:val="23"/>
          <w:szCs w:val="23"/>
          <w:lang w:val="en-US"/>
        </w:rPr>
        <w:t> – freeing the potential of individuals and communities to create a better future, </w:t>
      </w:r>
      <w:r w:rsidRPr="00CC282C">
        <w:rPr>
          <w:rFonts w:ascii="Helvetica" w:hAnsi="Helvetica" w:cs="Arial"/>
          <w:b/>
          <w:bCs/>
          <w:color w:val="000000"/>
          <w:sz w:val="23"/>
          <w:szCs w:val="23"/>
          <w:lang w:val="en-US"/>
        </w:rPr>
        <w:t>MOBILITY</w:t>
      </w:r>
      <w:r w:rsidRPr="00CC282C">
        <w:rPr>
          <w:rFonts w:ascii="Helvetica" w:hAnsi="Helvetica" w:cs="Arial"/>
          <w:color w:val="000000"/>
          <w:sz w:val="23"/>
          <w:szCs w:val="23"/>
          <w:lang w:val="en-US"/>
        </w:rPr>
        <w:t> – innovative logistics, transport and communication systems for people, goods and ideas, </w:t>
      </w:r>
      <w:r w:rsidRPr="00CC282C">
        <w:rPr>
          <w:rFonts w:ascii="Helvetica" w:hAnsi="Helvetica" w:cs="Arial"/>
          <w:b/>
          <w:bCs/>
          <w:color w:val="000000"/>
          <w:sz w:val="23"/>
          <w:szCs w:val="23"/>
          <w:lang w:val="en-US"/>
        </w:rPr>
        <w:t>SUSTAINABILITY</w:t>
      </w:r>
      <w:r w:rsidRPr="00CC282C">
        <w:rPr>
          <w:rFonts w:ascii="Helvetica" w:hAnsi="Helvetica" w:cs="Arial"/>
          <w:color w:val="000000"/>
          <w:sz w:val="23"/>
          <w:szCs w:val="23"/>
          <w:lang w:val="en-US"/>
        </w:rPr>
        <w:t> – accessibility and resilience of environmental, energy and water resources</w:t>
      </w:r>
      <w:r w:rsidRPr="00F827D0">
        <w:rPr>
          <w:rFonts w:ascii="Helvetica" w:hAnsi="Helvetica" w:cs="Arial"/>
          <w:color w:val="000000"/>
          <w:sz w:val="23"/>
          <w:szCs w:val="23"/>
          <w:lang w:val="en-US"/>
        </w:rPr>
        <w:t>.</w:t>
      </w:r>
    </w:p>
    <w:p w14:paraId="74F03F8E" w14:textId="797A3985" w:rsidR="00CC282C" w:rsidRPr="00CC282C" w:rsidRDefault="00CC282C" w:rsidP="00CC282C">
      <w:pPr>
        <w:rPr>
          <w:rFonts w:ascii="Helvetica" w:hAnsi="Helvetica" w:cs="Arial"/>
          <w:b/>
          <w:bCs/>
          <w:color w:val="000000" w:themeColor="text1"/>
          <w:sz w:val="23"/>
          <w:szCs w:val="23"/>
          <w:lang w:val="en-US"/>
        </w:rPr>
      </w:pPr>
      <w:r w:rsidRPr="00CC282C">
        <w:rPr>
          <w:rFonts w:ascii="Helvetica" w:hAnsi="Helvetica" w:cs="Arial"/>
          <w:color w:val="000000"/>
          <w:sz w:val="23"/>
          <w:szCs w:val="23"/>
          <w:shd w:val="clear" w:color="auto" w:fill="FFFFFF"/>
          <w:lang w:val="en-US"/>
        </w:rPr>
        <w:t>The Italy Pavilion will be located between the “Opportunity” and “Sustainability” thematic areas within the Expo 2020 Dubai site.</w:t>
      </w:r>
      <w:r w:rsidRPr="00CC282C">
        <w:rPr>
          <w:rFonts w:ascii="Helvetica" w:hAnsi="Helvetica" w:cs="Arial"/>
          <w:color w:val="000000"/>
          <w:sz w:val="23"/>
          <w:szCs w:val="23"/>
          <w:lang w:val="en-US"/>
        </w:rPr>
        <w:br/>
      </w:r>
      <w:r w:rsidRPr="00CC282C">
        <w:rPr>
          <w:rFonts w:ascii="Helvetica" w:hAnsi="Helvetica" w:cs="Arial"/>
          <w:color w:val="000000"/>
          <w:sz w:val="23"/>
          <w:szCs w:val="23"/>
          <w:shd w:val="clear" w:color="auto" w:fill="FFFFFF"/>
          <w:lang w:val="en-US"/>
        </w:rPr>
        <w:t>According to the project estimates, over 28 thousand people should visit the Italy Pavilion daily and more than 5 million over the six-month period of the event. The fact that the pavilion will be close to the park will greatly enhance its attractiveness but also guarantee an excellent view of the pavilion itself, as there will be no structures hindering its front and side views</w:t>
      </w:r>
      <w:r w:rsidR="007341EE">
        <w:rPr>
          <w:rFonts w:ascii="Helvetica" w:hAnsi="Helvetica" w:cs="Arial"/>
          <w:color w:val="000000"/>
          <w:sz w:val="23"/>
          <w:szCs w:val="23"/>
          <w:shd w:val="clear" w:color="auto" w:fill="FFFFFF"/>
          <w:lang w:val="en-US"/>
        </w:rPr>
        <w:t xml:space="preserve">. </w:t>
      </w:r>
      <w:r w:rsidRPr="00CC282C">
        <w:rPr>
          <w:rFonts w:ascii="Helvetica" w:hAnsi="Helvetica" w:cs="Arial"/>
          <w:color w:val="000000"/>
          <w:sz w:val="23"/>
          <w:szCs w:val="23"/>
          <w:shd w:val="clear" w:color="auto" w:fill="FFFFFF"/>
          <w:lang w:val="en-US"/>
        </w:rPr>
        <w:t xml:space="preserve">Moreover, the Italy Pavilion will be situated near the pavilions of India, Germany, Saudi </w:t>
      </w:r>
      <w:r w:rsidRPr="00CC282C">
        <w:rPr>
          <w:rFonts w:ascii="Helvetica" w:hAnsi="Helvetica" w:cs="Arial"/>
          <w:b/>
          <w:bCs/>
          <w:color w:val="000000" w:themeColor="text1"/>
          <w:sz w:val="23"/>
          <w:szCs w:val="23"/>
          <w:shd w:val="clear" w:color="auto" w:fill="FFFFFF"/>
          <w:lang w:val="en-US"/>
        </w:rPr>
        <w:t>Arabia, Japan and the United States.</w:t>
      </w:r>
    </w:p>
    <w:p w14:paraId="74F070A7" w14:textId="46357312" w:rsidR="007341EE" w:rsidRPr="007A0474" w:rsidRDefault="002A3471" w:rsidP="007341EE">
      <w:pPr>
        <w:ind w:right="920"/>
        <w:rPr>
          <w:rFonts w:ascii="Helvetica" w:hAnsi="Helvetica" w:cs="Arial"/>
          <w:b/>
          <w:bCs/>
          <w:color w:val="000000" w:themeColor="text1"/>
          <w:sz w:val="23"/>
          <w:szCs w:val="23"/>
          <w:lang w:val="en-US"/>
        </w:rPr>
      </w:pPr>
      <w:hyperlink r:id="rId10" w:history="1">
        <w:r w:rsidR="00011AF3" w:rsidRPr="007A0474">
          <w:rPr>
            <w:rStyle w:val="Collegamentoipertestuale"/>
            <w:rFonts w:ascii="Helvetica" w:hAnsi="Helvetica" w:cs="Arial"/>
            <w:b/>
            <w:bCs/>
            <w:color w:val="000000" w:themeColor="text1"/>
            <w:sz w:val="23"/>
            <w:szCs w:val="23"/>
            <w:lang w:val="en-US"/>
          </w:rPr>
          <w:t>https://italyexpo2020.it/</w:t>
        </w:r>
      </w:hyperlink>
      <w:r w:rsidR="00011AF3" w:rsidRPr="007A0474">
        <w:rPr>
          <w:rFonts w:ascii="Helvetica" w:hAnsi="Helvetica" w:cs="Arial"/>
          <w:b/>
          <w:bCs/>
          <w:color w:val="000000" w:themeColor="text1"/>
          <w:sz w:val="23"/>
          <w:szCs w:val="23"/>
          <w:lang w:val="en-US"/>
        </w:rPr>
        <w:t> </w:t>
      </w:r>
    </w:p>
    <w:p w14:paraId="0B8C66B7" w14:textId="77777777" w:rsidR="007341EE" w:rsidRPr="007A0474" w:rsidRDefault="007341EE" w:rsidP="007341EE">
      <w:pPr>
        <w:ind w:right="920"/>
        <w:rPr>
          <w:rFonts w:ascii="Helvetica" w:hAnsi="Helvetica" w:cs="Arial"/>
          <w:b/>
          <w:bCs/>
          <w:color w:val="000000" w:themeColor="text1"/>
          <w:sz w:val="23"/>
          <w:szCs w:val="23"/>
          <w:lang w:val="en-US"/>
        </w:rPr>
      </w:pPr>
    </w:p>
    <w:p w14:paraId="3BD799F6" w14:textId="09B21D62" w:rsidR="00F827D0" w:rsidRPr="007341EE" w:rsidRDefault="007341EE" w:rsidP="007341EE">
      <w:pPr>
        <w:pStyle w:val="NormaleWeb"/>
        <w:pBdr>
          <w:top w:val="single" w:sz="4" w:space="1" w:color="auto"/>
        </w:pBdr>
        <w:rPr>
          <w:rFonts w:ascii="Helvetica" w:hAnsi="Helvetica" w:cs="Arial"/>
          <w:b/>
          <w:bCs/>
          <w:color w:val="000000" w:themeColor="text1"/>
          <w:sz w:val="23"/>
          <w:szCs w:val="23"/>
          <w:lang w:val="en-US"/>
        </w:rPr>
      </w:pPr>
      <w:r>
        <w:rPr>
          <w:rFonts w:ascii="Helvetica" w:hAnsi="Helvetica" w:cs="Arial"/>
          <w:b/>
          <w:bCs/>
          <w:color w:val="000000" w:themeColor="text1"/>
          <w:sz w:val="23"/>
          <w:szCs w:val="23"/>
          <w:lang w:val="en-US"/>
        </w:rPr>
        <w:t>RAK CERAMICS</w:t>
      </w:r>
    </w:p>
    <w:p w14:paraId="2B766B58" w14:textId="619D94E2" w:rsidR="00F827D0" w:rsidRPr="00F827D0" w:rsidRDefault="00F827D0" w:rsidP="00F827D0">
      <w:pPr>
        <w:rPr>
          <w:rFonts w:ascii="Helvetica" w:hAnsi="Helvetica"/>
          <w:color w:val="000000" w:themeColor="text1"/>
          <w:sz w:val="23"/>
          <w:szCs w:val="23"/>
          <w:shd w:val="clear" w:color="auto" w:fill="FEFEFE"/>
          <w:lang w:val="en-US"/>
        </w:rPr>
      </w:pPr>
      <w:r w:rsidRPr="00F827D0">
        <w:rPr>
          <w:rFonts w:ascii="Helvetica" w:hAnsi="Helvetica" w:cstheme="minorHAnsi"/>
          <w:color w:val="000000" w:themeColor="text1"/>
          <w:sz w:val="23"/>
          <w:szCs w:val="23"/>
          <w:lang w:val="en-US"/>
        </w:rPr>
        <w:t xml:space="preserve">RAK Ceramics Distribution Europe headquartered in </w:t>
      </w:r>
      <w:proofErr w:type="spellStart"/>
      <w:r w:rsidRPr="00F827D0">
        <w:rPr>
          <w:rFonts w:ascii="Helvetica" w:hAnsi="Helvetica" w:cstheme="minorHAnsi"/>
          <w:color w:val="000000" w:themeColor="text1"/>
          <w:sz w:val="23"/>
          <w:szCs w:val="23"/>
          <w:lang w:val="en-US"/>
        </w:rPr>
        <w:t>Fiorano</w:t>
      </w:r>
      <w:proofErr w:type="spellEnd"/>
      <w:r w:rsidRPr="00F827D0">
        <w:rPr>
          <w:rFonts w:ascii="Helvetica" w:hAnsi="Helvetica" w:cstheme="minorHAnsi"/>
          <w:color w:val="000000" w:themeColor="text1"/>
          <w:sz w:val="23"/>
          <w:szCs w:val="23"/>
          <w:lang w:val="en-US"/>
        </w:rPr>
        <w:t xml:space="preserve"> Modenese (MO), is part of RAK Ceramics, </w:t>
      </w:r>
      <w:r w:rsidRPr="00F827D0">
        <w:rPr>
          <w:rStyle w:val="Enfasigrassetto"/>
          <w:rFonts w:ascii="Helvetica" w:hAnsi="Helvetica"/>
          <w:color w:val="000000" w:themeColor="text1"/>
          <w:sz w:val="23"/>
          <w:szCs w:val="23"/>
          <w:shd w:val="clear" w:color="auto" w:fill="FEFEFE"/>
          <w:lang w:val="en-US"/>
        </w:rPr>
        <w:t>one of the largest ceramics’ brands in the world</w:t>
      </w:r>
      <w:r w:rsidRPr="00F827D0">
        <w:rPr>
          <w:rFonts w:ascii="Helvetica" w:hAnsi="Helvetica"/>
          <w:color w:val="000000" w:themeColor="text1"/>
          <w:sz w:val="23"/>
          <w:szCs w:val="23"/>
          <w:shd w:val="clear" w:color="auto" w:fill="FEFEFE"/>
          <w:lang w:val="en-US"/>
        </w:rPr>
        <w:t xml:space="preserve">. </w:t>
      </w:r>
    </w:p>
    <w:p w14:paraId="523FF812" w14:textId="7584B834" w:rsidR="007D00C3" w:rsidRPr="007341EE" w:rsidRDefault="00F827D0" w:rsidP="007341EE">
      <w:pPr>
        <w:rPr>
          <w:rFonts w:ascii="Helvetica" w:hAnsi="Helvetica"/>
          <w:color w:val="000000" w:themeColor="text1"/>
          <w:sz w:val="23"/>
          <w:szCs w:val="23"/>
          <w:shd w:val="clear" w:color="auto" w:fill="FEFEFE"/>
          <w:lang w:val="en-US"/>
        </w:rPr>
      </w:pPr>
      <w:r w:rsidRPr="00F827D0">
        <w:rPr>
          <w:rFonts w:ascii="Helvetica" w:hAnsi="Helvetica"/>
          <w:color w:val="000000" w:themeColor="text1"/>
          <w:sz w:val="23"/>
          <w:szCs w:val="23"/>
          <w:shd w:val="clear" w:color="auto" w:fill="FEFEFE"/>
          <w:lang w:val="en-US"/>
        </w:rPr>
        <w:t>Speciali</w:t>
      </w:r>
      <w:r>
        <w:rPr>
          <w:rFonts w:ascii="Helvetica" w:hAnsi="Helvetica"/>
          <w:color w:val="000000" w:themeColor="text1"/>
          <w:sz w:val="23"/>
          <w:szCs w:val="23"/>
          <w:shd w:val="clear" w:color="auto" w:fill="FEFEFE"/>
          <w:lang w:val="en-US"/>
        </w:rPr>
        <w:t>s</w:t>
      </w:r>
      <w:r w:rsidRPr="00F827D0">
        <w:rPr>
          <w:rFonts w:ascii="Helvetica" w:hAnsi="Helvetica"/>
          <w:color w:val="000000" w:themeColor="text1"/>
          <w:sz w:val="23"/>
          <w:szCs w:val="23"/>
          <w:shd w:val="clear" w:color="auto" w:fill="FEFEFE"/>
          <w:lang w:val="en-US"/>
        </w:rPr>
        <w:t xml:space="preserve">ing in ceramic and </w:t>
      </w:r>
      <w:proofErr w:type="spellStart"/>
      <w:r w:rsidRPr="00F827D0">
        <w:rPr>
          <w:rFonts w:ascii="Helvetica" w:hAnsi="Helvetica"/>
          <w:color w:val="000000" w:themeColor="text1"/>
          <w:sz w:val="23"/>
          <w:szCs w:val="23"/>
          <w:shd w:val="clear" w:color="auto" w:fill="FEFEFE"/>
          <w:lang w:val="en-US"/>
        </w:rPr>
        <w:t>gres</w:t>
      </w:r>
      <w:proofErr w:type="spellEnd"/>
      <w:r w:rsidRPr="00F827D0">
        <w:rPr>
          <w:rFonts w:ascii="Helvetica" w:hAnsi="Helvetica"/>
          <w:color w:val="000000" w:themeColor="text1"/>
          <w:sz w:val="23"/>
          <w:szCs w:val="23"/>
          <w:shd w:val="clear" w:color="auto" w:fill="FEFEFE"/>
          <w:lang w:val="en-US"/>
        </w:rPr>
        <w:t xml:space="preserve"> porcelain wall and floor tiles and sanitaryware we produce </w:t>
      </w:r>
      <w:r w:rsidRPr="00F827D0">
        <w:rPr>
          <w:rStyle w:val="Enfasigrassetto"/>
          <w:rFonts w:ascii="Helvetica" w:hAnsi="Helvetica"/>
          <w:color w:val="000000" w:themeColor="text1"/>
          <w:sz w:val="23"/>
          <w:szCs w:val="23"/>
          <w:shd w:val="clear" w:color="auto" w:fill="FEFEFE"/>
          <w:lang w:val="en-US"/>
        </w:rPr>
        <w:t xml:space="preserve">123 million square </w:t>
      </w:r>
      <w:proofErr w:type="spellStart"/>
      <w:r w:rsidRPr="00F827D0">
        <w:rPr>
          <w:rStyle w:val="Enfasigrassetto"/>
          <w:rFonts w:ascii="Helvetica" w:hAnsi="Helvetica"/>
          <w:color w:val="000000" w:themeColor="text1"/>
          <w:sz w:val="23"/>
          <w:szCs w:val="23"/>
          <w:shd w:val="clear" w:color="auto" w:fill="FEFEFE"/>
          <w:lang w:val="en-US"/>
        </w:rPr>
        <w:t>metres</w:t>
      </w:r>
      <w:proofErr w:type="spellEnd"/>
      <w:r w:rsidRPr="00F827D0">
        <w:rPr>
          <w:rStyle w:val="Enfasigrassetto"/>
          <w:rFonts w:ascii="Helvetica" w:hAnsi="Helvetica"/>
          <w:color w:val="000000" w:themeColor="text1"/>
          <w:sz w:val="23"/>
          <w:szCs w:val="23"/>
          <w:shd w:val="clear" w:color="auto" w:fill="FEFEFE"/>
          <w:lang w:val="en-US"/>
        </w:rPr>
        <w:t xml:space="preserve"> of tiles </w:t>
      </w:r>
      <w:r w:rsidRPr="00F827D0">
        <w:rPr>
          <w:rFonts w:ascii="Helvetica" w:hAnsi="Helvetica"/>
          <w:color w:val="000000" w:themeColor="text1"/>
          <w:sz w:val="23"/>
          <w:szCs w:val="23"/>
          <w:shd w:val="clear" w:color="auto" w:fill="FEFEFE"/>
          <w:lang w:val="en-US"/>
        </w:rPr>
        <w:t>and</w:t>
      </w:r>
      <w:r w:rsidRPr="00F827D0">
        <w:rPr>
          <w:rStyle w:val="Enfasigrassetto"/>
          <w:rFonts w:ascii="Helvetica" w:hAnsi="Helvetica"/>
          <w:color w:val="000000" w:themeColor="text1"/>
          <w:sz w:val="23"/>
          <w:szCs w:val="23"/>
          <w:shd w:val="clear" w:color="auto" w:fill="FEFEFE"/>
          <w:lang w:val="en-US"/>
        </w:rPr>
        <w:t> 5 million pieces of sanitaryware</w:t>
      </w:r>
      <w:r w:rsidRPr="00F827D0">
        <w:rPr>
          <w:rFonts w:ascii="Helvetica" w:hAnsi="Helvetica"/>
          <w:color w:val="000000" w:themeColor="text1"/>
          <w:sz w:val="23"/>
          <w:szCs w:val="23"/>
          <w:shd w:val="clear" w:color="auto" w:fill="FEFEFE"/>
          <w:lang w:val="en-US"/>
        </w:rPr>
        <w:t> per year at our 22 state-of-the-art plants across the United Arab Emirates, India and Bangladesh.</w:t>
      </w:r>
      <w:r w:rsidRPr="00F827D0">
        <w:rPr>
          <w:rFonts w:ascii="Helvetica" w:hAnsi="Helvetica"/>
          <w:color w:val="000000" w:themeColor="text1"/>
          <w:sz w:val="23"/>
          <w:szCs w:val="23"/>
          <w:lang w:val="en-US"/>
        </w:rPr>
        <w:br/>
      </w:r>
      <w:r w:rsidRPr="00F827D0">
        <w:rPr>
          <w:rFonts w:ascii="Helvetica" w:hAnsi="Helvetica"/>
          <w:color w:val="000000" w:themeColor="text1"/>
          <w:sz w:val="23"/>
          <w:szCs w:val="23"/>
          <w:shd w:val="clear" w:color="auto" w:fill="FEFEFE"/>
          <w:lang w:val="en-US"/>
        </w:rPr>
        <w:t>Headquartered in the United Arab Emirates, we serve clients in more than 150 countries through our network of operational hubs in Europe, Middle East and North Africa, Asia, North and South America and Australia. Across our global operations</w:t>
      </w:r>
      <w:r w:rsidRPr="00F827D0">
        <w:rPr>
          <w:rStyle w:val="Enfasigrassetto"/>
          <w:rFonts w:ascii="Helvetica" w:hAnsi="Helvetica"/>
          <w:color w:val="000000" w:themeColor="text1"/>
          <w:sz w:val="23"/>
          <w:szCs w:val="23"/>
          <w:shd w:val="clear" w:color="auto" w:fill="FEFEFE"/>
          <w:lang w:val="en-US"/>
        </w:rPr>
        <w:t> we employ approximately 12,000 staff</w:t>
      </w:r>
      <w:r w:rsidRPr="00F827D0">
        <w:rPr>
          <w:rFonts w:ascii="Helvetica" w:hAnsi="Helvetica"/>
          <w:color w:val="000000" w:themeColor="text1"/>
          <w:sz w:val="23"/>
          <w:szCs w:val="23"/>
          <w:shd w:val="clear" w:color="auto" w:fill="FEFEFE"/>
          <w:lang w:val="en-US"/>
        </w:rPr>
        <w:t> from more than </w:t>
      </w:r>
      <w:r w:rsidRPr="00F827D0">
        <w:rPr>
          <w:rStyle w:val="Enfasigrassetto"/>
          <w:rFonts w:ascii="Helvetica" w:hAnsi="Helvetica"/>
          <w:color w:val="000000" w:themeColor="text1"/>
          <w:sz w:val="23"/>
          <w:szCs w:val="23"/>
          <w:shd w:val="clear" w:color="auto" w:fill="FEFEFE"/>
          <w:lang w:val="en-US"/>
        </w:rPr>
        <w:t>40 nationalities</w:t>
      </w:r>
      <w:r w:rsidRPr="00F827D0">
        <w:rPr>
          <w:rFonts w:ascii="Helvetica" w:hAnsi="Helvetica"/>
          <w:color w:val="000000" w:themeColor="text1"/>
          <w:sz w:val="23"/>
          <w:szCs w:val="23"/>
          <w:shd w:val="clear" w:color="auto" w:fill="FEFEFE"/>
          <w:lang w:val="en-US"/>
        </w:rPr>
        <w:t>.</w:t>
      </w:r>
      <w:r w:rsidRPr="00F827D0">
        <w:rPr>
          <w:rFonts w:ascii="Helvetica" w:hAnsi="Helvetica"/>
          <w:color w:val="000000" w:themeColor="text1"/>
          <w:sz w:val="23"/>
          <w:szCs w:val="23"/>
          <w:lang w:val="en-US"/>
        </w:rPr>
        <w:br/>
      </w:r>
      <w:r w:rsidRPr="00F827D0">
        <w:rPr>
          <w:rFonts w:ascii="Helvetica" w:hAnsi="Helvetica"/>
          <w:color w:val="000000" w:themeColor="text1"/>
          <w:sz w:val="23"/>
          <w:szCs w:val="23"/>
          <w:shd w:val="clear" w:color="auto" w:fill="FEFEFE"/>
          <w:lang w:val="en-US"/>
        </w:rPr>
        <w:t xml:space="preserve">We are a </w:t>
      </w:r>
      <w:proofErr w:type="spellStart"/>
      <w:r w:rsidRPr="00F827D0">
        <w:rPr>
          <w:rFonts w:ascii="Helvetica" w:hAnsi="Helvetica"/>
          <w:color w:val="000000" w:themeColor="text1"/>
          <w:sz w:val="23"/>
          <w:szCs w:val="23"/>
          <w:shd w:val="clear" w:color="auto" w:fill="FEFEFE"/>
          <w:lang w:val="en-US"/>
        </w:rPr>
        <w:t>publically</w:t>
      </w:r>
      <w:proofErr w:type="spellEnd"/>
      <w:r w:rsidRPr="00F827D0">
        <w:rPr>
          <w:rFonts w:ascii="Helvetica" w:hAnsi="Helvetica"/>
          <w:color w:val="000000" w:themeColor="text1"/>
          <w:sz w:val="23"/>
          <w:szCs w:val="23"/>
          <w:shd w:val="clear" w:color="auto" w:fill="FEFEFE"/>
          <w:lang w:val="en-US"/>
        </w:rPr>
        <w:t xml:space="preserve"> listed company on the Abu Dhabi Securities Exchange in the United Arab Emirates and on the Dhaka Stock Exchange in Bangladesh and as a group have </w:t>
      </w:r>
      <w:r w:rsidRPr="00F827D0">
        <w:rPr>
          <w:rStyle w:val="Enfasigrassetto"/>
          <w:rFonts w:ascii="Helvetica" w:hAnsi="Helvetica"/>
          <w:color w:val="000000" w:themeColor="text1"/>
          <w:sz w:val="23"/>
          <w:szCs w:val="23"/>
          <w:shd w:val="clear" w:color="auto" w:fill="FEFEFE"/>
          <w:lang w:val="en-US"/>
        </w:rPr>
        <w:t>an annual turnover of approximately US$1 billio</w:t>
      </w:r>
      <w:r w:rsidR="007341EE">
        <w:rPr>
          <w:rStyle w:val="Enfasigrassetto"/>
          <w:rFonts w:ascii="Helvetica" w:hAnsi="Helvetica"/>
          <w:color w:val="000000" w:themeColor="text1"/>
          <w:sz w:val="23"/>
          <w:szCs w:val="23"/>
          <w:shd w:val="clear" w:color="auto" w:fill="FEFEFE"/>
          <w:lang w:val="en-US"/>
        </w:rPr>
        <w:t>n.</w:t>
      </w:r>
    </w:p>
    <w:sectPr w:rsidR="007D00C3" w:rsidRPr="007341EE" w:rsidSect="00011AF3">
      <w:headerReference w:type="even" r:id="rId11"/>
      <w:headerReference w:type="default" r:id="rId12"/>
      <w:footerReference w:type="even" r:id="rId13"/>
      <w:footerReference w:type="default" r:id="rId14"/>
      <w:headerReference w:type="first" r:id="rId15"/>
      <w:footerReference w:type="first" r:id="rId16"/>
      <w:pgSz w:w="11901" w:h="16817"/>
      <w:pgMar w:top="567" w:right="1134" w:bottom="799" w:left="1418" w:header="304" w:footer="538" w:gutter="0"/>
      <w:cols w:space="720" w:equalWidth="0">
        <w:col w:w="9439"/>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E5718" w14:textId="77777777" w:rsidR="002A3471" w:rsidRDefault="002A3471" w:rsidP="007D00C3">
      <w:r>
        <w:separator/>
      </w:r>
    </w:p>
  </w:endnote>
  <w:endnote w:type="continuationSeparator" w:id="0">
    <w:p w14:paraId="70BBDCA1" w14:textId="77777777" w:rsidR="002A3471" w:rsidRDefault="002A3471" w:rsidP="007D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03243" w14:textId="77777777" w:rsidR="007341EE" w:rsidRDefault="007341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549B" w14:textId="77777777" w:rsidR="007D00C3" w:rsidRPr="005F1291" w:rsidRDefault="007D00C3" w:rsidP="007D00C3">
    <w:pPr>
      <w:jc w:val="center"/>
      <w:rPr>
        <w:rFonts w:ascii="Helvetica" w:hAnsi="Helvetica"/>
        <w:sz w:val="16"/>
        <w:szCs w:val="16"/>
      </w:rPr>
    </w:pPr>
    <w:r w:rsidRPr="005F1291">
      <w:rPr>
        <w:rFonts w:ascii="Helvetica" w:hAnsi="Helvetica"/>
        <w:b/>
        <w:sz w:val="16"/>
        <w:szCs w:val="16"/>
      </w:rPr>
      <w:t>RAKCERAMICS.COM</w:t>
    </w:r>
  </w:p>
  <w:p w14:paraId="70B7EEE5" w14:textId="77777777" w:rsidR="007D00C3" w:rsidRDefault="007D00C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197B1" w14:textId="77777777" w:rsidR="007341EE" w:rsidRDefault="00734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0FF5E" w14:textId="77777777" w:rsidR="002A3471" w:rsidRDefault="002A3471" w:rsidP="007D00C3">
      <w:r>
        <w:separator/>
      </w:r>
    </w:p>
  </w:footnote>
  <w:footnote w:type="continuationSeparator" w:id="0">
    <w:p w14:paraId="6FBEDA37" w14:textId="77777777" w:rsidR="002A3471" w:rsidRDefault="002A3471" w:rsidP="007D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580B" w14:textId="77777777" w:rsidR="007341EE" w:rsidRDefault="007341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32DD4" w14:textId="3E1A69CB" w:rsidR="007D00C3" w:rsidRPr="00274F56" w:rsidRDefault="00011AF3" w:rsidP="007341EE">
    <w:pPr>
      <w:pStyle w:val="Intestazione"/>
      <w:ind w:left="-993"/>
      <w:rPr>
        <w:rFonts w:ascii="Helvetica" w:hAnsi="Helvetica"/>
        <w:sz w:val="21"/>
        <w:szCs w:val="21"/>
      </w:rPr>
    </w:pPr>
    <w:r>
      <w:rPr>
        <w:rFonts w:ascii="Arial" w:hAnsi="Arial" w:cs="Arial"/>
        <w:noProof/>
      </w:rPr>
      <w:drawing>
        <wp:inline distT="0" distB="0" distL="0" distR="0" wp14:anchorId="165966B1" wp14:editId="230BD743">
          <wp:extent cx="4206240" cy="2366545"/>
          <wp:effectExtent l="0" t="0" r="0" b="0"/>
          <wp:docPr id="3" name="Immagine 3"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screenshot&#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20802" cy="2374738"/>
                  </a:xfrm>
                  <a:prstGeom prst="rect">
                    <a:avLst/>
                  </a:prstGeom>
                </pic:spPr>
              </pic:pic>
            </a:graphicData>
          </a:graphic>
        </wp:inline>
      </w:drawing>
    </w:r>
    <w:r w:rsidR="00517896">
      <w:t xml:space="preserve"> </w:t>
    </w:r>
    <w:r w:rsidR="0051789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C31E3" w14:textId="77777777" w:rsidR="007341EE" w:rsidRDefault="007341E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92"/>
    <w:rsid w:val="00011AF3"/>
    <w:rsid w:val="00121D51"/>
    <w:rsid w:val="00140B7F"/>
    <w:rsid w:val="00180C84"/>
    <w:rsid w:val="001B49F2"/>
    <w:rsid w:val="00204042"/>
    <w:rsid w:val="002072A2"/>
    <w:rsid w:val="002653FA"/>
    <w:rsid w:val="00274F56"/>
    <w:rsid w:val="002771D5"/>
    <w:rsid w:val="002A3471"/>
    <w:rsid w:val="002C72A9"/>
    <w:rsid w:val="002D2B5B"/>
    <w:rsid w:val="00346525"/>
    <w:rsid w:val="00381352"/>
    <w:rsid w:val="00403744"/>
    <w:rsid w:val="004161FE"/>
    <w:rsid w:val="004B4FF3"/>
    <w:rsid w:val="00517896"/>
    <w:rsid w:val="0055706D"/>
    <w:rsid w:val="005827A2"/>
    <w:rsid w:val="005A0E88"/>
    <w:rsid w:val="005C6D5D"/>
    <w:rsid w:val="005D20D2"/>
    <w:rsid w:val="005E37FE"/>
    <w:rsid w:val="00645D91"/>
    <w:rsid w:val="006C5348"/>
    <w:rsid w:val="006D7F40"/>
    <w:rsid w:val="0072584A"/>
    <w:rsid w:val="00725ECF"/>
    <w:rsid w:val="007341EE"/>
    <w:rsid w:val="007414ED"/>
    <w:rsid w:val="007A0474"/>
    <w:rsid w:val="007D00C3"/>
    <w:rsid w:val="00827A7D"/>
    <w:rsid w:val="00897FC2"/>
    <w:rsid w:val="009B364A"/>
    <w:rsid w:val="009F579D"/>
    <w:rsid w:val="00A46685"/>
    <w:rsid w:val="00A77B68"/>
    <w:rsid w:val="00A83DB6"/>
    <w:rsid w:val="00B01FD8"/>
    <w:rsid w:val="00B80B12"/>
    <w:rsid w:val="00BE796D"/>
    <w:rsid w:val="00C02A7D"/>
    <w:rsid w:val="00C173BB"/>
    <w:rsid w:val="00C51797"/>
    <w:rsid w:val="00C52A44"/>
    <w:rsid w:val="00C656B6"/>
    <w:rsid w:val="00CC282C"/>
    <w:rsid w:val="00CD2623"/>
    <w:rsid w:val="00D32451"/>
    <w:rsid w:val="00D607A7"/>
    <w:rsid w:val="00DD6D35"/>
    <w:rsid w:val="00E00279"/>
    <w:rsid w:val="00E17941"/>
    <w:rsid w:val="00E749C2"/>
    <w:rsid w:val="00EE3F5F"/>
    <w:rsid w:val="00F43BDC"/>
    <w:rsid w:val="00F45D92"/>
    <w:rsid w:val="00F55F21"/>
    <w:rsid w:val="00F827D0"/>
    <w:rsid w:val="00FC6318"/>
    <w:rsid w:val="00FE7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BF67"/>
  <w15:chartTrackingRefBased/>
  <w15:docId w15:val="{F156661D-C4C4-E64A-93B3-9AE7871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79D"/>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F55F2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olo2">
    <w:name w:val="heading 2"/>
    <w:basedOn w:val="Normale"/>
    <w:link w:val="Titolo2Carattere"/>
    <w:uiPriority w:val="9"/>
    <w:qFormat/>
    <w:rsid w:val="00F45D92"/>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unhideWhenUsed/>
    <w:qFormat/>
    <w:rsid w:val="00F45D92"/>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Titolo4">
    <w:name w:val="heading 4"/>
    <w:basedOn w:val="Normale"/>
    <w:next w:val="Normale"/>
    <w:link w:val="Titolo4Carattere"/>
    <w:uiPriority w:val="9"/>
    <w:semiHidden/>
    <w:unhideWhenUsed/>
    <w:qFormat/>
    <w:rsid w:val="007D00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45D92"/>
  </w:style>
  <w:style w:type="character" w:styleId="Collegamentoipertestuale">
    <w:name w:val="Hyperlink"/>
    <w:basedOn w:val="Carpredefinitoparagrafo"/>
    <w:uiPriority w:val="99"/>
    <w:unhideWhenUsed/>
    <w:rsid w:val="00F45D92"/>
    <w:rPr>
      <w:color w:val="0000FF"/>
      <w:u w:val="single"/>
    </w:rPr>
  </w:style>
  <w:style w:type="paragraph" w:styleId="Paragrafoelenco">
    <w:name w:val="List Paragraph"/>
    <w:basedOn w:val="Normale"/>
    <w:uiPriority w:val="34"/>
    <w:qFormat/>
    <w:rsid w:val="00F45D92"/>
    <w:pPr>
      <w:spacing w:before="100" w:beforeAutospacing="1" w:after="100" w:afterAutospacing="1"/>
    </w:pPr>
  </w:style>
  <w:style w:type="paragraph" w:styleId="NormaleWeb">
    <w:name w:val="Normal (Web)"/>
    <w:basedOn w:val="Normale"/>
    <w:uiPriority w:val="99"/>
    <w:unhideWhenUsed/>
    <w:rsid w:val="00F45D92"/>
    <w:pPr>
      <w:spacing w:before="100" w:beforeAutospacing="1" w:after="100" w:afterAutospacing="1"/>
    </w:pPr>
  </w:style>
  <w:style w:type="character" w:customStyle="1" w:styleId="Titolo2Carattere">
    <w:name w:val="Titolo 2 Carattere"/>
    <w:basedOn w:val="Carpredefinitoparagrafo"/>
    <w:link w:val="Titolo2"/>
    <w:uiPriority w:val="9"/>
    <w:rsid w:val="00F45D9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45D92"/>
    <w:rPr>
      <w:rFonts w:asciiTheme="majorHAnsi" w:eastAsiaTheme="majorEastAsia" w:hAnsiTheme="majorHAnsi" w:cstheme="majorBidi"/>
      <w:color w:val="1F3763" w:themeColor="accent1" w:themeShade="7F"/>
    </w:rPr>
  </w:style>
  <w:style w:type="character" w:styleId="Enfasigrassetto">
    <w:name w:val="Strong"/>
    <w:basedOn w:val="Carpredefinitoparagrafo"/>
    <w:uiPriority w:val="22"/>
    <w:qFormat/>
    <w:rsid w:val="00F55F21"/>
    <w:rPr>
      <w:b/>
      <w:bCs/>
    </w:rPr>
  </w:style>
  <w:style w:type="character" w:styleId="Enfasicorsivo">
    <w:name w:val="Emphasis"/>
    <w:basedOn w:val="Carpredefinitoparagrafo"/>
    <w:uiPriority w:val="20"/>
    <w:qFormat/>
    <w:rsid w:val="00F55F21"/>
    <w:rPr>
      <w:i/>
      <w:iCs/>
    </w:rPr>
  </w:style>
  <w:style w:type="character" w:customStyle="1" w:styleId="Titolo1Carattere">
    <w:name w:val="Titolo 1 Carattere"/>
    <w:basedOn w:val="Carpredefinitoparagrafo"/>
    <w:link w:val="Titolo1"/>
    <w:uiPriority w:val="9"/>
    <w:rsid w:val="00F55F21"/>
    <w:rPr>
      <w:rFonts w:asciiTheme="majorHAnsi" w:eastAsiaTheme="majorEastAsia" w:hAnsiTheme="majorHAnsi" w:cstheme="majorBidi"/>
      <w:color w:val="2F5496" w:themeColor="accent1" w:themeShade="BF"/>
      <w:sz w:val="32"/>
      <w:szCs w:val="32"/>
    </w:rPr>
  </w:style>
  <w:style w:type="character" w:customStyle="1" w:styleId="Menzionenonrisolta1">
    <w:name w:val="Menzione non risolta1"/>
    <w:basedOn w:val="Carpredefinitoparagrafo"/>
    <w:uiPriority w:val="99"/>
    <w:semiHidden/>
    <w:unhideWhenUsed/>
    <w:rsid w:val="007D00C3"/>
    <w:rPr>
      <w:color w:val="605E5C"/>
      <w:shd w:val="clear" w:color="auto" w:fill="E1DFDD"/>
    </w:rPr>
  </w:style>
  <w:style w:type="paragraph" w:styleId="Intestazione">
    <w:name w:val="header"/>
    <w:basedOn w:val="Normale"/>
    <w:link w:val="IntestazioneCarattere"/>
    <w:uiPriority w:val="99"/>
    <w:unhideWhenUsed/>
    <w:rsid w:val="007D00C3"/>
    <w:pPr>
      <w:tabs>
        <w:tab w:val="center" w:pos="4819"/>
        <w:tab w:val="right" w:pos="9638"/>
      </w:tabs>
    </w:pPr>
  </w:style>
  <w:style w:type="character" w:customStyle="1" w:styleId="IntestazioneCarattere">
    <w:name w:val="Intestazione Carattere"/>
    <w:basedOn w:val="Carpredefinitoparagrafo"/>
    <w:link w:val="Intestazione"/>
    <w:uiPriority w:val="99"/>
    <w:rsid w:val="007D00C3"/>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7D00C3"/>
    <w:pPr>
      <w:tabs>
        <w:tab w:val="center" w:pos="4819"/>
        <w:tab w:val="right" w:pos="9638"/>
      </w:tabs>
    </w:pPr>
  </w:style>
  <w:style w:type="character" w:customStyle="1" w:styleId="PidipaginaCarattere">
    <w:name w:val="Piè di pagina Carattere"/>
    <w:basedOn w:val="Carpredefinitoparagrafo"/>
    <w:link w:val="Pidipagina"/>
    <w:uiPriority w:val="99"/>
    <w:rsid w:val="007D00C3"/>
    <w:rPr>
      <w:rFonts w:ascii="Times New Roman" w:eastAsia="Times New Roman" w:hAnsi="Times New Roman" w:cs="Times New Roman"/>
      <w:lang w:eastAsia="it-IT"/>
    </w:rPr>
  </w:style>
  <w:style w:type="character" w:customStyle="1" w:styleId="Titolo4Carattere">
    <w:name w:val="Titolo 4 Carattere"/>
    <w:basedOn w:val="Carpredefinitoparagrafo"/>
    <w:link w:val="Titolo4"/>
    <w:uiPriority w:val="9"/>
    <w:semiHidden/>
    <w:rsid w:val="007D00C3"/>
    <w:rPr>
      <w:rFonts w:asciiTheme="majorHAnsi" w:eastAsiaTheme="majorEastAsia" w:hAnsiTheme="majorHAnsi" w:cstheme="majorBidi"/>
      <w:i/>
      <w:iCs/>
      <w:color w:val="2F5496" w:themeColor="accent1" w:themeShade="BF"/>
      <w:lang w:eastAsia="it-IT"/>
    </w:rPr>
  </w:style>
  <w:style w:type="paragraph" w:styleId="Testofumetto">
    <w:name w:val="Balloon Text"/>
    <w:basedOn w:val="Normale"/>
    <w:link w:val="TestofumettoCarattere"/>
    <w:uiPriority w:val="99"/>
    <w:semiHidden/>
    <w:unhideWhenUsed/>
    <w:rsid w:val="00B01FD8"/>
    <w:rPr>
      <w:sz w:val="18"/>
      <w:szCs w:val="18"/>
    </w:rPr>
  </w:style>
  <w:style w:type="character" w:customStyle="1" w:styleId="TestofumettoCarattere">
    <w:name w:val="Testo fumetto Carattere"/>
    <w:basedOn w:val="Carpredefinitoparagrafo"/>
    <w:link w:val="Testofumetto"/>
    <w:uiPriority w:val="99"/>
    <w:semiHidden/>
    <w:rsid w:val="00B01FD8"/>
    <w:rPr>
      <w:rFonts w:ascii="Times New Roman" w:eastAsia="Times New Roman" w:hAnsi="Times New Roman" w:cs="Times New Roman"/>
      <w:sz w:val="18"/>
      <w:szCs w:val="18"/>
      <w:lang w:eastAsia="it-IT"/>
    </w:rPr>
  </w:style>
  <w:style w:type="character" w:styleId="Collegamentovisitato">
    <w:name w:val="FollowedHyperlink"/>
    <w:basedOn w:val="Carpredefinitoparagrafo"/>
    <w:uiPriority w:val="99"/>
    <w:semiHidden/>
    <w:unhideWhenUsed/>
    <w:rsid w:val="00CC2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126974246">
      <w:bodyDiv w:val="1"/>
      <w:marLeft w:val="0"/>
      <w:marRight w:val="0"/>
      <w:marTop w:val="0"/>
      <w:marBottom w:val="0"/>
      <w:divBdr>
        <w:top w:val="none" w:sz="0" w:space="0" w:color="auto"/>
        <w:left w:val="none" w:sz="0" w:space="0" w:color="auto"/>
        <w:bottom w:val="none" w:sz="0" w:space="0" w:color="auto"/>
        <w:right w:val="none" w:sz="0" w:space="0" w:color="auto"/>
      </w:divBdr>
    </w:div>
    <w:div w:id="144471352">
      <w:bodyDiv w:val="1"/>
      <w:marLeft w:val="0"/>
      <w:marRight w:val="0"/>
      <w:marTop w:val="0"/>
      <w:marBottom w:val="0"/>
      <w:divBdr>
        <w:top w:val="none" w:sz="0" w:space="0" w:color="auto"/>
        <w:left w:val="none" w:sz="0" w:space="0" w:color="auto"/>
        <w:bottom w:val="none" w:sz="0" w:space="0" w:color="auto"/>
        <w:right w:val="none" w:sz="0" w:space="0" w:color="auto"/>
      </w:divBdr>
    </w:div>
    <w:div w:id="202864348">
      <w:bodyDiv w:val="1"/>
      <w:marLeft w:val="0"/>
      <w:marRight w:val="0"/>
      <w:marTop w:val="0"/>
      <w:marBottom w:val="0"/>
      <w:divBdr>
        <w:top w:val="none" w:sz="0" w:space="0" w:color="auto"/>
        <w:left w:val="none" w:sz="0" w:space="0" w:color="auto"/>
        <w:bottom w:val="none" w:sz="0" w:space="0" w:color="auto"/>
        <w:right w:val="none" w:sz="0" w:space="0" w:color="auto"/>
      </w:divBdr>
    </w:div>
    <w:div w:id="247540192">
      <w:bodyDiv w:val="1"/>
      <w:marLeft w:val="0"/>
      <w:marRight w:val="0"/>
      <w:marTop w:val="0"/>
      <w:marBottom w:val="0"/>
      <w:divBdr>
        <w:top w:val="none" w:sz="0" w:space="0" w:color="auto"/>
        <w:left w:val="none" w:sz="0" w:space="0" w:color="auto"/>
        <w:bottom w:val="none" w:sz="0" w:space="0" w:color="auto"/>
        <w:right w:val="none" w:sz="0" w:space="0" w:color="auto"/>
      </w:divBdr>
    </w:div>
    <w:div w:id="313334912">
      <w:bodyDiv w:val="1"/>
      <w:marLeft w:val="0"/>
      <w:marRight w:val="0"/>
      <w:marTop w:val="0"/>
      <w:marBottom w:val="0"/>
      <w:divBdr>
        <w:top w:val="none" w:sz="0" w:space="0" w:color="auto"/>
        <w:left w:val="none" w:sz="0" w:space="0" w:color="auto"/>
        <w:bottom w:val="none" w:sz="0" w:space="0" w:color="auto"/>
        <w:right w:val="none" w:sz="0" w:space="0" w:color="auto"/>
      </w:divBdr>
    </w:div>
    <w:div w:id="321390177">
      <w:bodyDiv w:val="1"/>
      <w:marLeft w:val="0"/>
      <w:marRight w:val="0"/>
      <w:marTop w:val="0"/>
      <w:marBottom w:val="0"/>
      <w:divBdr>
        <w:top w:val="none" w:sz="0" w:space="0" w:color="auto"/>
        <w:left w:val="none" w:sz="0" w:space="0" w:color="auto"/>
        <w:bottom w:val="none" w:sz="0" w:space="0" w:color="auto"/>
        <w:right w:val="none" w:sz="0" w:space="0" w:color="auto"/>
      </w:divBdr>
      <w:divsChild>
        <w:div w:id="1777826752">
          <w:marLeft w:val="0"/>
          <w:marRight w:val="0"/>
          <w:marTop w:val="0"/>
          <w:marBottom w:val="0"/>
          <w:divBdr>
            <w:top w:val="none" w:sz="0" w:space="0" w:color="auto"/>
            <w:left w:val="none" w:sz="0" w:space="0" w:color="auto"/>
            <w:bottom w:val="none" w:sz="0" w:space="0" w:color="auto"/>
            <w:right w:val="none" w:sz="0" w:space="0" w:color="auto"/>
          </w:divBdr>
          <w:divsChild>
            <w:div w:id="149761903">
              <w:marLeft w:val="0"/>
              <w:marRight w:val="0"/>
              <w:marTop w:val="0"/>
              <w:marBottom w:val="0"/>
              <w:divBdr>
                <w:top w:val="none" w:sz="0" w:space="0" w:color="auto"/>
                <w:left w:val="none" w:sz="0" w:space="0" w:color="auto"/>
                <w:bottom w:val="none" w:sz="0" w:space="0" w:color="auto"/>
                <w:right w:val="none" w:sz="0" w:space="0" w:color="auto"/>
              </w:divBdr>
            </w:div>
            <w:div w:id="10637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59">
      <w:bodyDiv w:val="1"/>
      <w:marLeft w:val="0"/>
      <w:marRight w:val="0"/>
      <w:marTop w:val="0"/>
      <w:marBottom w:val="0"/>
      <w:divBdr>
        <w:top w:val="none" w:sz="0" w:space="0" w:color="auto"/>
        <w:left w:val="none" w:sz="0" w:space="0" w:color="auto"/>
        <w:bottom w:val="none" w:sz="0" w:space="0" w:color="auto"/>
        <w:right w:val="none" w:sz="0" w:space="0" w:color="auto"/>
      </w:divBdr>
    </w:div>
    <w:div w:id="566459511">
      <w:bodyDiv w:val="1"/>
      <w:marLeft w:val="0"/>
      <w:marRight w:val="0"/>
      <w:marTop w:val="0"/>
      <w:marBottom w:val="0"/>
      <w:divBdr>
        <w:top w:val="none" w:sz="0" w:space="0" w:color="auto"/>
        <w:left w:val="none" w:sz="0" w:space="0" w:color="auto"/>
        <w:bottom w:val="none" w:sz="0" w:space="0" w:color="auto"/>
        <w:right w:val="none" w:sz="0" w:space="0" w:color="auto"/>
      </w:divBdr>
      <w:divsChild>
        <w:div w:id="1960379762">
          <w:marLeft w:val="0"/>
          <w:marRight w:val="0"/>
          <w:marTop w:val="0"/>
          <w:marBottom w:val="0"/>
          <w:divBdr>
            <w:top w:val="none" w:sz="0" w:space="0" w:color="auto"/>
            <w:left w:val="none" w:sz="0" w:space="0" w:color="auto"/>
            <w:bottom w:val="none" w:sz="0" w:space="0" w:color="auto"/>
            <w:right w:val="none" w:sz="0" w:space="0" w:color="auto"/>
          </w:divBdr>
        </w:div>
        <w:div w:id="1966348587">
          <w:marLeft w:val="0"/>
          <w:marRight w:val="0"/>
          <w:marTop w:val="0"/>
          <w:marBottom w:val="0"/>
          <w:divBdr>
            <w:top w:val="none" w:sz="0" w:space="0" w:color="auto"/>
            <w:left w:val="none" w:sz="0" w:space="0" w:color="auto"/>
            <w:bottom w:val="none" w:sz="0" w:space="0" w:color="auto"/>
            <w:right w:val="none" w:sz="0" w:space="0" w:color="auto"/>
          </w:divBdr>
        </w:div>
      </w:divsChild>
    </w:div>
    <w:div w:id="568808621">
      <w:bodyDiv w:val="1"/>
      <w:marLeft w:val="0"/>
      <w:marRight w:val="0"/>
      <w:marTop w:val="0"/>
      <w:marBottom w:val="0"/>
      <w:divBdr>
        <w:top w:val="none" w:sz="0" w:space="0" w:color="auto"/>
        <w:left w:val="none" w:sz="0" w:space="0" w:color="auto"/>
        <w:bottom w:val="none" w:sz="0" w:space="0" w:color="auto"/>
        <w:right w:val="none" w:sz="0" w:space="0" w:color="auto"/>
      </w:divBdr>
    </w:div>
    <w:div w:id="725757216">
      <w:bodyDiv w:val="1"/>
      <w:marLeft w:val="0"/>
      <w:marRight w:val="0"/>
      <w:marTop w:val="0"/>
      <w:marBottom w:val="0"/>
      <w:divBdr>
        <w:top w:val="none" w:sz="0" w:space="0" w:color="auto"/>
        <w:left w:val="none" w:sz="0" w:space="0" w:color="auto"/>
        <w:bottom w:val="none" w:sz="0" w:space="0" w:color="auto"/>
        <w:right w:val="none" w:sz="0" w:space="0" w:color="auto"/>
      </w:divBdr>
    </w:div>
    <w:div w:id="741292190">
      <w:bodyDiv w:val="1"/>
      <w:marLeft w:val="0"/>
      <w:marRight w:val="0"/>
      <w:marTop w:val="0"/>
      <w:marBottom w:val="0"/>
      <w:divBdr>
        <w:top w:val="none" w:sz="0" w:space="0" w:color="auto"/>
        <w:left w:val="none" w:sz="0" w:space="0" w:color="auto"/>
        <w:bottom w:val="none" w:sz="0" w:space="0" w:color="auto"/>
        <w:right w:val="none" w:sz="0" w:space="0" w:color="auto"/>
      </w:divBdr>
    </w:div>
    <w:div w:id="748696254">
      <w:bodyDiv w:val="1"/>
      <w:marLeft w:val="0"/>
      <w:marRight w:val="0"/>
      <w:marTop w:val="0"/>
      <w:marBottom w:val="0"/>
      <w:divBdr>
        <w:top w:val="none" w:sz="0" w:space="0" w:color="auto"/>
        <w:left w:val="none" w:sz="0" w:space="0" w:color="auto"/>
        <w:bottom w:val="none" w:sz="0" w:space="0" w:color="auto"/>
        <w:right w:val="none" w:sz="0" w:space="0" w:color="auto"/>
      </w:divBdr>
    </w:div>
    <w:div w:id="952250604">
      <w:bodyDiv w:val="1"/>
      <w:marLeft w:val="0"/>
      <w:marRight w:val="0"/>
      <w:marTop w:val="0"/>
      <w:marBottom w:val="0"/>
      <w:divBdr>
        <w:top w:val="none" w:sz="0" w:space="0" w:color="auto"/>
        <w:left w:val="none" w:sz="0" w:space="0" w:color="auto"/>
        <w:bottom w:val="none" w:sz="0" w:space="0" w:color="auto"/>
        <w:right w:val="none" w:sz="0" w:space="0" w:color="auto"/>
      </w:divBdr>
    </w:div>
    <w:div w:id="978340890">
      <w:bodyDiv w:val="1"/>
      <w:marLeft w:val="0"/>
      <w:marRight w:val="0"/>
      <w:marTop w:val="0"/>
      <w:marBottom w:val="0"/>
      <w:divBdr>
        <w:top w:val="none" w:sz="0" w:space="0" w:color="auto"/>
        <w:left w:val="none" w:sz="0" w:space="0" w:color="auto"/>
        <w:bottom w:val="none" w:sz="0" w:space="0" w:color="auto"/>
        <w:right w:val="none" w:sz="0" w:space="0" w:color="auto"/>
      </w:divBdr>
    </w:div>
    <w:div w:id="1073697953">
      <w:bodyDiv w:val="1"/>
      <w:marLeft w:val="0"/>
      <w:marRight w:val="0"/>
      <w:marTop w:val="0"/>
      <w:marBottom w:val="0"/>
      <w:divBdr>
        <w:top w:val="none" w:sz="0" w:space="0" w:color="auto"/>
        <w:left w:val="none" w:sz="0" w:space="0" w:color="auto"/>
        <w:bottom w:val="none" w:sz="0" w:space="0" w:color="auto"/>
        <w:right w:val="none" w:sz="0" w:space="0" w:color="auto"/>
      </w:divBdr>
    </w:div>
    <w:div w:id="1146170110">
      <w:bodyDiv w:val="1"/>
      <w:marLeft w:val="0"/>
      <w:marRight w:val="0"/>
      <w:marTop w:val="0"/>
      <w:marBottom w:val="0"/>
      <w:divBdr>
        <w:top w:val="none" w:sz="0" w:space="0" w:color="auto"/>
        <w:left w:val="none" w:sz="0" w:space="0" w:color="auto"/>
        <w:bottom w:val="none" w:sz="0" w:space="0" w:color="auto"/>
        <w:right w:val="none" w:sz="0" w:space="0" w:color="auto"/>
      </w:divBdr>
    </w:div>
    <w:div w:id="1198470326">
      <w:bodyDiv w:val="1"/>
      <w:marLeft w:val="0"/>
      <w:marRight w:val="0"/>
      <w:marTop w:val="0"/>
      <w:marBottom w:val="0"/>
      <w:divBdr>
        <w:top w:val="none" w:sz="0" w:space="0" w:color="auto"/>
        <w:left w:val="none" w:sz="0" w:space="0" w:color="auto"/>
        <w:bottom w:val="none" w:sz="0" w:space="0" w:color="auto"/>
        <w:right w:val="none" w:sz="0" w:space="0" w:color="auto"/>
      </w:divBdr>
    </w:div>
    <w:div w:id="1264991638">
      <w:bodyDiv w:val="1"/>
      <w:marLeft w:val="0"/>
      <w:marRight w:val="0"/>
      <w:marTop w:val="0"/>
      <w:marBottom w:val="0"/>
      <w:divBdr>
        <w:top w:val="none" w:sz="0" w:space="0" w:color="auto"/>
        <w:left w:val="none" w:sz="0" w:space="0" w:color="auto"/>
        <w:bottom w:val="none" w:sz="0" w:space="0" w:color="auto"/>
        <w:right w:val="none" w:sz="0" w:space="0" w:color="auto"/>
      </w:divBdr>
    </w:div>
    <w:div w:id="1357192006">
      <w:bodyDiv w:val="1"/>
      <w:marLeft w:val="0"/>
      <w:marRight w:val="0"/>
      <w:marTop w:val="0"/>
      <w:marBottom w:val="0"/>
      <w:divBdr>
        <w:top w:val="none" w:sz="0" w:space="0" w:color="auto"/>
        <w:left w:val="none" w:sz="0" w:space="0" w:color="auto"/>
        <w:bottom w:val="none" w:sz="0" w:space="0" w:color="auto"/>
        <w:right w:val="none" w:sz="0" w:space="0" w:color="auto"/>
      </w:divBdr>
    </w:div>
    <w:div w:id="1514756976">
      <w:bodyDiv w:val="1"/>
      <w:marLeft w:val="0"/>
      <w:marRight w:val="0"/>
      <w:marTop w:val="0"/>
      <w:marBottom w:val="0"/>
      <w:divBdr>
        <w:top w:val="none" w:sz="0" w:space="0" w:color="auto"/>
        <w:left w:val="none" w:sz="0" w:space="0" w:color="auto"/>
        <w:bottom w:val="none" w:sz="0" w:space="0" w:color="auto"/>
        <w:right w:val="none" w:sz="0" w:space="0" w:color="auto"/>
      </w:divBdr>
    </w:div>
    <w:div w:id="1552959754">
      <w:bodyDiv w:val="1"/>
      <w:marLeft w:val="0"/>
      <w:marRight w:val="0"/>
      <w:marTop w:val="0"/>
      <w:marBottom w:val="0"/>
      <w:divBdr>
        <w:top w:val="none" w:sz="0" w:space="0" w:color="auto"/>
        <w:left w:val="none" w:sz="0" w:space="0" w:color="auto"/>
        <w:bottom w:val="none" w:sz="0" w:space="0" w:color="auto"/>
        <w:right w:val="none" w:sz="0" w:space="0" w:color="auto"/>
      </w:divBdr>
    </w:div>
    <w:div w:id="1610429021">
      <w:bodyDiv w:val="1"/>
      <w:marLeft w:val="0"/>
      <w:marRight w:val="0"/>
      <w:marTop w:val="0"/>
      <w:marBottom w:val="0"/>
      <w:divBdr>
        <w:top w:val="none" w:sz="0" w:space="0" w:color="auto"/>
        <w:left w:val="none" w:sz="0" w:space="0" w:color="auto"/>
        <w:bottom w:val="none" w:sz="0" w:space="0" w:color="auto"/>
        <w:right w:val="none" w:sz="0" w:space="0" w:color="auto"/>
      </w:divBdr>
    </w:div>
    <w:div w:id="1840273086">
      <w:bodyDiv w:val="1"/>
      <w:marLeft w:val="0"/>
      <w:marRight w:val="0"/>
      <w:marTop w:val="0"/>
      <w:marBottom w:val="0"/>
      <w:divBdr>
        <w:top w:val="none" w:sz="0" w:space="0" w:color="auto"/>
        <w:left w:val="none" w:sz="0" w:space="0" w:color="auto"/>
        <w:bottom w:val="none" w:sz="0" w:space="0" w:color="auto"/>
        <w:right w:val="none" w:sz="0" w:space="0" w:color="auto"/>
      </w:divBdr>
    </w:div>
    <w:div w:id="1857227860">
      <w:bodyDiv w:val="1"/>
      <w:marLeft w:val="0"/>
      <w:marRight w:val="0"/>
      <w:marTop w:val="0"/>
      <w:marBottom w:val="0"/>
      <w:divBdr>
        <w:top w:val="none" w:sz="0" w:space="0" w:color="auto"/>
        <w:left w:val="none" w:sz="0" w:space="0" w:color="auto"/>
        <w:bottom w:val="none" w:sz="0" w:space="0" w:color="auto"/>
        <w:right w:val="none" w:sz="0" w:space="0" w:color="auto"/>
      </w:divBdr>
    </w:div>
    <w:div w:id="1891186423">
      <w:bodyDiv w:val="1"/>
      <w:marLeft w:val="0"/>
      <w:marRight w:val="0"/>
      <w:marTop w:val="0"/>
      <w:marBottom w:val="0"/>
      <w:divBdr>
        <w:top w:val="none" w:sz="0" w:space="0" w:color="auto"/>
        <w:left w:val="none" w:sz="0" w:space="0" w:color="auto"/>
        <w:bottom w:val="none" w:sz="0" w:space="0" w:color="auto"/>
        <w:right w:val="none" w:sz="0" w:space="0" w:color="auto"/>
      </w:divBdr>
      <w:divsChild>
        <w:div w:id="1272396136">
          <w:marLeft w:val="0"/>
          <w:marRight w:val="0"/>
          <w:marTop w:val="0"/>
          <w:marBottom w:val="0"/>
          <w:divBdr>
            <w:top w:val="none" w:sz="0" w:space="0" w:color="auto"/>
            <w:left w:val="none" w:sz="0" w:space="0" w:color="auto"/>
            <w:bottom w:val="none" w:sz="0" w:space="0" w:color="auto"/>
            <w:right w:val="none" w:sz="0" w:space="0" w:color="auto"/>
          </w:divBdr>
        </w:div>
      </w:divsChild>
    </w:div>
    <w:div w:id="1931234675">
      <w:bodyDiv w:val="1"/>
      <w:marLeft w:val="0"/>
      <w:marRight w:val="0"/>
      <w:marTop w:val="0"/>
      <w:marBottom w:val="0"/>
      <w:divBdr>
        <w:top w:val="none" w:sz="0" w:space="0" w:color="auto"/>
        <w:left w:val="none" w:sz="0" w:space="0" w:color="auto"/>
        <w:bottom w:val="none" w:sz="0" w:space="0" w:color="auto"/>
        <w:right w:val="none" w:sz="0" w:space="0" w:color="auto"/>
      </w:divBdr>
    </w:div>
    <w:div w:id="2097167817">
      <w:bodyDiv w:val="1"/>
      <w:marLeft w:val="0"/>
      <w:marRight w:val="0"/>
      <w:marTop w:val="0"/>
      <w:marBottom w:val="0"/>
      <w:divBdr>
        <w:top w:val="none" w:sz="0" w:space="0" w:color="auto"/>
        <w:left w:val="none" w:sz="0" w:space="0" w:color="auto"/>
        <w:bottom w:val="none" w:sz="0" w:space="0" w:color="auto"/>
        <w:right w:val="none" w:sz="0" w:space="0" w:color="auto"/>
      </w:divBdr>
      <w:divsChild>
        <w:div w:id="91220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aconlin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taconline.i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italyexpo2020.it/"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778</Words>
  <Characters>4439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cp:lastPrinted>2020-09-23T09:19:00Z</cp:lastPrinted>
  <dcterms:created xsi:type="dcterms:W3CDTF">2020-09-23T16:37:00Z</dcterms:created>
  <dcterms:modified xsi:type="dcterms:W3CDTF">2020-09-24T10:22:00Z</dcterms:modified>
</cp:coreProperties>
</file>