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18F8A" w14:textId="77777777" w:rsidR="00E46A97" w:rsidRDefault="00E46A97" w:rsidP="00E46A9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eastAsia="Times New Roman" w:cstheme="minorHAnsi"/>
          <w:b/>
          <w:bCs/>
          <w:sz w:val="26"/>
          <w:szCs w:val="26"/>
          <w:lang w:eastAsia="it-IT"/>
        </w:rPr>
      </w:pPr>
      <w:r w:rsidRPr="00E46A97">
        <w:rPr>
          <w:rFonts w:eastAsia="Times New Roman" w:cstheme="minorHAnsi"/>
          <w:b/>
          <w:bCs/>
          <w:sz w:val="26"/>
          <w:szCs w:val="26"/>
          <w:lang w:eastAsia="it-IT"/>
        </w:rPr>
        <w:t>Galletti presenta VLE</w:t>
      </w:r>
    </w:p>
    <w:p w14:paraId="75AE3565" w14:textId="04507971" w:rsidR="00E46A97" w:rsidRPr="001D768E" w:rsidRDefault="00E46A97" w:rsidP="00E46A9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eastAsia="Times New Roman" w:cstheme="minorHAnsi"/>
          <w:b/>
          <w:bCs/>
          <w:sz w:val="20"/>
          <w:szCs w:val="20"/>
          <w:lang w:eastAsia="it-IT"/>
        </w:rPr>
      </w:pPr>
      <w:r w:rsidRPr="00E46A97">
        <w:rPr>
          <w:rFonts w:eastAsia="Times New Roman" w:cstheme="minorHAnsi"/>
          <w:b/>
          <w:bCs/>
          <w:sz w:val="26"/>
          <w:szCs w:val="26"/>
          <w:lang w:eastAsia="it-IT"/>
        </w:rPr>
        <w:t xml:space="preserve">la nuova gamma di chiller e pompe di calore con refrigerante a basso </w:t>
      </w:r>
      <w:r w:rsidR="00F21379">
        <w:rPr>
          <w:rFonts w:eastAsia="Times New Roman" w:cstheme="minorHAnsi"/>
          <w:b/>
          <w:bCs/>
          <w:sz w:val="26"/>
          <w:szCs w:val="26"/>
          <w:lang w:eastAsia="it-IT"/>
        </w:rPr>
        <w:t>impatto ambientale</w:t>
      </w:r>
    </w:p>
    <w:p w14:paraId="0F3288FD" w14:textId="77157CAB" w:rsidR="0019335A" w:rsidRDefault="0019335A"/>
    <w:p w14:paraId="45443E80" w14:textId="7E6901C2" w:rsidR="004B0C92" w:rsidRPr="001F63D2" w:rsidRDefault="00F21379" w:rsidP="001F63D2">
      <w:pPr>
        <w:spacing w:before="100" w:beforeAutospacing="1" w:after="100" w:afterAutospacing="1" w:line="240" w:lineRule="auto"/>
        <w:contextualSpacing/>
        <w:jc w:val="both"/>
        <w:rPr>
          <w:rFonts w:cstheme="minorHAnsi"/>
          <w:i/>
          <w:iCs/>
        </w:rPr>
      </w:pPr>
      <w:r>
        <w:rPr>
          <w:i/>
          <w:iCs/>
        </w:rPr>
        <w:t>VLE di Galletti è l</w:t>
      </w:r>
      <w:r w:rsidR="00B53C9B" w:rsidRPr="00B53C9B">
        <w:rPr>
          <w:i/>
          <w:iCs/>
        </w:rPr>
        <w:t xml:space="preserve">a </w:t>
      </w:r>
      <w:r w:rsidR="004B0C92" w:rsidRPr="004B0C92">
        <w:rPr>
          <w:i/>
          <w:iCs/>
        </w:rPr>
        <w:t>nuova gamma</w:t>
      </w:r>
      <w:r w:rsidR="00B01198">
        <w:rPr>
          <w:i/>
          <w:iCs/>
        </w:rPr>
        <w:t xml:space="preserve"> </w:t>
      </w:r>
      <w:r w:rsidR="004B0C92" w:rsidRPr="004B0C92">
        <w:rPr>
          <w:i/>
          <w:iCs/>
        </w:rPr>
        <w:t xml:space="preserve">di chiller e pompe di calore reversibili monoblocco condensate ad aria per installazione ad esterno </w:t>
      </w:r>
      <w:r>
        <w:rPr>
          <w:i/>
          <w:iCs/>
        </w:rPr>
        <w:t xml:space="preserve">che si </w:t>
      </w:r>
      <w:r w:rsidR="004B0C92" w:rsidRPr="004B0C92">
        <w:rPr>
          <w:i/>
          <w:iCs/>
        </w:rPr>
        <w:t xml:space="preserve">caratterizza </w:t>
      </w:r>
      <w:r>
        <w:rPr>
          <w:i/>
          <w:iCs/>
        </w:rPr>
        <w:t xml:space="preserve">per </w:t>
      </w:r>
      <w:r w:rsidR="004B0C92" w:rsidRPr="004B0C92">
        <w:rPr>
          <w:i/>
          <w:iCs/>
        </w:rPr>
        <w:t>l'utilizzo del refrigerante R454B</w:t>
      </w:r>
      <w:r>
        <w:rPr>
          <w:i/>
          <w:iCs/>
        </w:rPr>
        <w:t>: un</w:t>
      </w:r>
      <w:r w:rsidR="004B0C92" w:rsidRPr="004B0C92">
        <w:rPr>
          <w:i/>
          <w:iCs/>
        </w:rPr>
        <w:t xml:space="preserve"> refrigerante A2L di ultima generazione in grado di garantire uno dei più bassi GWP</w:t>
      </w:r>
      <w:r w:rsidR="001F63D2">
        <w:rPr>
          <w:i/>
          <w:iCs/>
        </w:rPr>
        <w:t xml:space="preserve"> (*)</w:t>
      </w:r>
      <w:r w:rsidR="004B0C92" w:rsidRPr="004B0C92">
        <w:rPr>
          <w:i/>
          <w:iCs/>
        </w:rPr>
        <w:t xml:space="preserve"> del mercato, pari solamente a 467. Tale valore di GWP assicura alla gamma VLE il rispetto della graduale riduzione di emissioni dovute all'utilizzo di gas ad </w:t>
      </w:r>
      <w:r w:rsidR="004B0C92" w:rsidRPr="001F63D2">
        <w:rPr>
          <w:rFonts w:cstheme="minorHAnsi"/>
          <w:i/>
          <w:iCs/>
        </w:rPr>
        <w:t>effetto serra imposta dalla normativa F-GAS, sino ai limiti più stringenti previsti per l’anno 2030.</w:t>
      </w:r>
    </w:p>
    <w:p w14:paraId="44FC8139" w14:textId="77777777" w:rsidR="001F63D2" w:rsidRDefault="001F63D2" w:rsidP="001F63D2">
      <w:pPr>
        <w:spacing w:before="100" w:beforeAutospacing="1" w:after="100" w:afterAutospacing="1" w:line="240" w:lineRule="auto"/>
        <w:contextualSpacing/>
        <w:rPr>
          <w:rFonts w:cstheme="minorHAnsi"/>
          <w:i/>
          <w:iCs/>
        </w:rPr>
      </w:pPr>
    </w:p>
    <w:p w14:paraId="1D7579F2" w14:textId="41646ED4" w:rsidR="001F63D2" w:rsidRPr="001F63D2" w:rsidRDefault="001F63D2" w:rsidP="001F63D2">
      <w:pPr>
        <w:spacing w:before="100" w:beforeAutospacing="1" w:after="100" w:afterAutospacing="1" w:line="240" w:lineRule="auto"/>
        <w:contextualSpacing/>
        <w:rPr>
          <w:rFonts w:eastAsia="Times New Roman" w:cstheme="minorHAnsi"/>
          <w:i/>
          <w:iCs/>
          <w:lang w:eastAsia="it-IT"/>
        </w:rPr>
      </w:pPr>
      <w:r w:rsidRPr="001F63D2">
        <w:rPr>
          <w:rFonts w:cstheme="minorHAnsi"/>
          <w:i/>
          <w:iCs/>
        </w:rPr>
        <w:t>(</w:t>
      </w:r>
      <w:proofErr w:type="gramStart"/>
      <w:r w:rsidRPr="001F63D2">
        <w:rPr>
          <w:rFonts w:cstheme="minorHAnsi"/>
          <w:i/>
          <w:iCs/>
        </w:rPr>
        <w:t>* )</w:t>
      </w:r>
      <w:proofErr w:type="gramEnd"/>
      <w:r w:rsidRPr="001F63D2">
        <w:rPr>
          <w:rFonts w:cstheme="minorHAnsi"/>
          <w:i/>
          <w:iCs/>
        </w:rPr>
        <w:t xml:space="preserve">= </w:t>
      </w:r>
      <w:r w:rsidRPr="001F63D2">
        <w:rPr>
          <w:rFonts w:cstheme="minorHAnsi"/>
          <w:i/>
          <w:iCs/>
          <w:color w:val="202122"/>
          <w:shd w:val="clear" w:color="auto" w:fill="FFFFFF"/>
        </w:rPr>
        <w:t>Il</w:t>
      </w:r>
      <w:r w:rsidRPr="001F63D2">
        <w:rPr>
          <w:rStyle w:val="apple-converted-space"/>
          <w:rFonts w:cstheme="minorHAnsi"/>
          <w:i/>
          <w:iCs/>
          <w:color w:val="202122"/>
          <w:shd w:val="clear" w:color="auto" w:fill="FFFFFF"/>
        </w:rPr>
        <w:t> GWP (G</w:t>
      </w:r>
      <w:r w:rsidRPr="001F63D2">
        <w:rPr>
          <w:rFonts w:cstheme="minorHAnsi"/>
          <w:i/>
          <w:iCs/>
          <w:color w:val="202122"/>
        </w:rPr>
        <w:t xml:space="preserve">lobal Warming </w:t>
      </w:r>
      <w:proofErr w:type="spellStart"/>
      <w:r w:rsidRPr="001F63D2">
        <w:rPr>
          <w:rFonts w:cstheme="minorHAnsi"/>
          <w:i/>
          <w:iCs/>
          <w:color w:val="202122"/>
        </w:rPr>
        <w:t>Potential</w:t>
      </w:r>
      <w:proofErr w:type="spellEnd"/>
      <w:r w:rsidRPr="001F63D2">
        <w:rPr>
          <w:rStyle w:val="apple-converted-space"/>
          <w:rFonts w:cstheme="minorHAnsi"/>
          <w:i/>
          <w:iCs/>
          <w:color w:val="202122"/>
          <w:shd w:val="clear" w:color="auto" w:fill="FFFFFF"/>
        </w:rPr>
        <w:t xml:space="preserve">) </w:t>
      </w:r>
      <w:r w:rsidRPr="001F63D2">
        <w:rPr>
          <w:rFonts w:cstheme="minorHAnsi"/>
          <w:i/>
          <w:iCs/>
          <w:color w:val="202122"/>
          <w:shd w:val="clear" w:color="auto" w:fill="FFFFFF"/>
        </w:rPr>
        <w:t>è il valore utilizzato</w:t>
      </w:r>
      <w:r w:rsidRPr="001F63D2">
        <w:rPr>
          <w:rFonts w:eastAsia="Times New Roman" w:cstheme="minorHAnsi"/>
          <w:i/>
          <w:iCs/>
          <w:color w:val="222222"/>
          <w:shd w:val="clear" w:color="auto" w:fill="FFFFFF"/>
          <w:lang w:eastAsia="it-IT"/>
        </w:rPr>
        <w:t xml:space="preserve"> per indicare in che entità un gas è in grado di riscaldare l’atmosfera. </w:t>
      </w:r>
    </w:p>
    <w:p w14:paraId="745FBC77" w14:textId="67A6EBA1" w:rsidR="001F63D2" w:rsidRPr="00E16469" w:rsidRDefault="0060146A" w:rsidP="00E16469">
      <w:pPr>
        <w:spacing w:before="100" w:beforeAutospacing="1" w:after="100" w:afterAutospacing="1" w:line="240" w:lineRule="auto"/>
        <w:contextualSpacing/>
        <w:jc w:val="center"/>
        <w:rPr>
          <w:rFonts w:cstheme="minorHAnsi"/>
          <w:i/>
          <w:iCs/>
        </w:rPr>
      </w:pPr>
      <w:r w:rsidRPr="001F63D2">
        <w:rPr>
          <w:rFonts w:cstheme="minorHAnsi"/>
          <w:i/>
          <w:iCs/>
        </w:rPr>
        <w:t>___________________</w:t>
      </w:r>
    </w:p>
    <w:p w14:paraId="684D22F9" w14:textId="60563E0E" w:rsidR="001F63D2" w:rsidRDefault="00465CD9" w:rsidP="00465CD9">
      <w:pPr>
        <w:jc w:val="both"/>
      </w:pPr>
      <w:r>
        <w:t>La gamma</w:t>
      </w:r>
      <w:r w:rsidR="00321F5A">
        <w:t xml:space="preserve"> Galletti</w:t>
      </w:r>
      <w:r>
        <w:t xml:space="preserve"> </w:t>
      </w:r>
      <w:r w:rsidR="00B53C9B">
        <w:t>VLE</w:t>
      </w:r>
      <w:r w:rsidR="00DB3237">
        <w:t xml:space="preserve"> di</w:t>
      </w:r>
      <w:r w:rsidR="00321F5A">
        <w:t xml:space="preserve"> unità aria-acqua ad elevata efficienza stagionale con refrigerante a basso GWP, </w:t>
      </w:r>
      <w:r>
        <w:t xml:space="preserve">si compone di 11 modelli </w:t>
      </w:r>
      <w:r w:rsidR="001F63D2">
        <w:t xml:space="preserve">- completamente configurabili selezionando versioni e opzioni - </w:t>
      </w:r>
      <w:r>
        <w:t>con potenze in raffrescamento che vanno da 150 a 570 kW, in versione solo freddo o pompa di calore reversibile.</w:t>
      </w:r>
      <w:r w:rsidR="00321F5A">
        <w:t xml:space="preserve"> </w:t>
      </w:r>
    </w:p>
    <w:p w14:paraId="2FF66E68" w14:textId="195044A4" w:rsidR="00465CD9" w:rsidRDefault="00465CD9" w:rsidP="00465CD9">
      <w:pPr>
        <w:jc w:val="both"/>
      </w:pPr>
      <w:r>
        <w:t>Il principale punto di forza della gamma è l'elevata efficienza stagionale, volta a ridurre definitivamente i consumi energetici annui oltre che al rispetto dei requisiti minimi di efficienza imposti dal regolamento ErP 2021. Al fine di aumentare l’efficienza ai carichi parziali tutti i modelli VLE sono</w:t>
      </w:r>
      <w:r w:rsidR="00E16469">
        <w:t>,</w:t>
      </w:r>
      <w:r>
        <w:t xml:space="preserve"> infatti</w:t>
      </w:r>
      <w:r w:rsidR="00E16469">
        <w:t>,</w:t>
      </w:r>
      <w:r>
        <w:t xml:space="preserve"> equipaggiati di soluzioni tandem o trio (2 o 3 compressori su un unico circuito) e corredati di valvola d’espansione elettronica.</w:t>
      </w:r>
    </w:p>
    <w:p w14:paraId="4BA4BA12" w14:textId="3765F489" w:rsidR="00025FE0" w:rsidRDefault="00DB3237" w:rsidP="00025FE0">
      <w:pPr>
        <w:jc w:val="both"/>
      </w:pPr>
      <w:r>
        <w:t>L</w:t>
      </w:r>
      <w:r w:rsidR="001F63D2">
        <w:t xml:space="preserve">’efficienza e l’affidabilità </w:t>
      </w:r>
      <w:r>
        <w:t>d</w:t>
      </w:r>
      <w:r w:rsidR="00025FE0">
        <w:t xml:space="preserve">i tutti i prodotti della gamma di chiller e pompe di calore VLE di Galletti sono </w:t>
      </w:r>
      <w:r w:rsidR="001F63D2">
        <w:t>garantit</w:t>
      </w:r>
      <w:r w:rsidR="00025FE0">
        <w:t>e</w:t>
      </w:r>
      <w:r w:rsidR="001F63D2">
        <w:t xml:space="preserve"> dall’utilizzo </w:t>
      </w:r>
      <w:r w:rsidR="00465CD9">
        <w:t xml:space="preserve">di componentistica di assoluta qualità nelle parti frigorifere, idrauliche ed elettriche </w:t>
      </w:r>
      <w:r w:rsidR="00025FE0">
        <w:t>tutte tecnologicamente all’avanguardia che consentono, ad esempio</w:t>
      </w:r>
      <w:r w:rsidR="00E16469">
        <w:t>,</w:t>
      </w:r>
      <w:r w:rsidR="00025FE0">
        <w:t xml:space="preserve"> la produzione di </w:t>
      </w:r>
      <w:r w:rsidR="00465CD9">
        <w:t>acqua da -10°C a 55°C e il funzionamento a pieno carico con aria esterna da -1</w:t>
      </w:r>
      <w:r w:rsidR="00B01198">
        <w:t>5</w:t>
      </w:r>
      <w:r w:rsidR="00465CD9">
        <w:t xml:space="preserve">°C a 46°C. </w:t>
      </w:r>
    </w:p>
    <w:p w14:paraId="58F20007" w14:textId="4359376D" w:rsidR="00465CD9" w:rsidRDefault="00465CD9" w:rsidP="00025FE0">
      <w:pPr>
        <w:jc w:val="both"/>
      </w:pPr>
      <w:r>
        <w:t xml:space="preserve">La gamma prevede </w:t>
      </w:r>
      <w:r w:rsidR="00F62103">
        <w:t>un’</w:t>
      </w:r>
      <w:r>
        <w:t>elevata configurabilità dal punto di vista acustico</w:t>
      </w:r>
      <w:r w:rsidR="00F62103">
        <w:t xml:space="preserve"> grazie all’</w:t>
      </w:r>
      <w:r>
        <w:t>ampia accessoristica volta a ridurre le emissioni sonore. Il controllo avanzato, sempre presente sull'intera gamma, permette un monitoraggio continuo dei parametri di funzionamento</w:t>
      </w:r>
      <w:r w:rsidR="00D9685F">
        <w:t xml:space="preserve"> e</w:t>
      </w:r>
      <w:r>
        <w:t xml:space="preserve"> logiche avanzate di regolazione e connettività.</w:t>
      </w:r>
    </w:p>
    <w:p w14:paraId="21D6477D" w14:textId="77777777" w:rsidR="007B7ACA" w:rsidRDefault="00D9685F" w:rsidP="00465CD9">
      <w:pPr>
        <w:jc w:val="both"/>
      </w:pPr>
      <w:r>
        <w:t>L</w:t>
      </w:r>
      <w:r w:rsidR="00430F6B" w:rsidRPr="00430F6B">
        <w:t xml:space="preserve">e unità sono </w:t>
      </w:r>
      <w:r>
        <w:t xml:space="preserve">tutte equipaggiate </w:t>
      </w:r>
      <w:r w:rsidR="00430F6B" w:rsidRPr="00430F6B">
        <w:t xml:space="preserve">con sensori di rilevamento fughe </w:t>
      </w:r>
      <w:r w:rsidR="00EA3546">
        <w:t xml:space="preserve">sia </w:t>
      </w:r>
      <w:r w:rsidR="00430F6B" w:rsidRPr="00430F6B">
        <w:t>all'interno del quadro elettrico</w:t>
      </w:r>
      <w:r w:rsidR="00EA3546">
        <w:t>, sia</w:t>
      </w:r>
      <w:r w:rsidR="00430F6B" w:rsidRPr="00430F6B">
        <w:t xml:space="preserve"> in prossimità del circuito frigorifero. </w:t>
      </w:r>
      <w:r w:rsidR="00EA3546">
        <w:t>I</w:t>
      </w:r>
      <w:r w:rsidR="00EA3546" w:rsidRPr="00430F6B">
        <w:t>n caso di fughe d</w:t>
      </w:r>
      <w:r w:rsidR="00EA3546">
        <w:t>el</w:t>
      </w:r>
      <w:r w:rsidR="00EA3546" w:rsidRPr="00430F6B">
        <w:t xml:space="preserve"> refrigerante</w:t>
      </w:r>
      <w:r w:rsidR="00EA3546">
        <w:t>,</w:t>
      </w:r>
      <w:r w:rsidR="00EA3546" w:rsidRPr="00430F6B">
        <w:t xml:space="preserve"> </w:t>
      </w:r>
      <w:r w:rsidR="00EA3546">
        <w:t>i</w:t>
      </w:r>
      <w:r w:rsidR="00430F6B" w:rsidRPr="00430F6B">
        <w:t>l microprocessore</w:t>
      </w:r>
      <w:r w:rsidR="00EA3546">
        <w:t xml:space="preserve">, che </w:t>
      </w:r>
      <w:r w:rsidR="00430F6B" w:rsidRPr="00430F6B">
        <w:t>gestisce le procedure di messa in sicurezza e spegnimento dell’unità</w:t>
      </w:r>
      <w:r w:rsidR="00EA3546">
        <w:t>,</w:t>
      </w:r>
      <w:r w:rsidR="00430F6B" w:rsidRPr="00430F6B">
        <w:t xml:space="preserve"> </w:t>
      </w:r>
      <w:r w:rsidR="007B7ACA">
        <w:t xml:space="preserve">è programmato per </w:t>
      </w:r>
      <w:r w:rsidR="00430F6B" w:rsidRPr="00430F6B">
        <w:t xml:space="preserve">deviare l’alimentazione della centralina </w:t>
      </w:r>
      <w:r w:rsidR="007B7ACA">
        <w:t xml:space="preserve">di </w:t>
      </w:r>
      <w:r w:rsidR="00430F6B" w:rsidRPr="00430F6B">
        <w:t>racco</w:t>
      </w:r>
      <w:r w:rsidR="007B7ACA">
        <w:t>lta del</w:t>
      </w:r>
      <w:r w:rsidR="00430F6B" w:rsidRPr="00430F6B">
        <w:t xml:space="preserve">le informazioni dei sensori di fuga su una linea di emergenza in bassa tensione. </w:t>
      </w:r>
    </w:p>
    <w:p w14:paraId="48A42607" w14:textId="03C7C4D1" w:rsidR="00430F6B" w:rsidRDefault="00430F6B" w:rsidP="00465CD9">
      <w:pPr>
        <w:jc w:val="both"/>
      </w:pPr>
      <w:r w:rsidRPr="00430F6B">
        <w:t>Questa funzionalità permette il completo sezionamento dell’alimentazione della macchina durante le fasi di manutenzione lasciando abilitati tutti i sistemi di sicurezza.</w:t>
      </w:r>
    </w:p>
    <w:p w14:paraId="3B3CE6E0" w14:textId="7A1047F1" w:rsidR="009E1137" w:rsidRPr="009C004F" w:rsidRDefault="007B7ACA" w:rsidP="009E1137">
      <w:pPr>
        <w:spacing w:after="0" w:line="240" w:lineRule="auto"/>
        <w:jc w:val="both"/>
        <w:rPr>
          <w:rFonts w:cstheme="minorHAnsi"/>
        </w:rPr>
      </w:pPr>
      <w:r>
        <w:rPr>
          <w:rFonts w:cstheme="minorHAnsi"/>
        </w:rPr>
        <w:t>U</w:t>
      </w:r>
      <w:r w:rsidR="009E1137" w:rsidRPr="009C004F">
        <w:rPr>
          <w:rFonts w:cstheme="minorHAnsi"/>
        </w:rPr>
        <w:t xml:space="preserve">lteriori informazioni </w:t>
      </w:r>
      <w:r>
        <w:rPr>
          <w:rFonts w:cstheme="minorHAnsi"/>
        </w:rPr>
        <w:t>sono disponibili</w:t>
      </w:r>
      <w:r w:rsidR="009E1137" w:rsidRPr="009C004F">
        <w:rPr>
          <w:rFonts w:cstheme="minorHAnsi"/>
        </w:rPr>
        <w:t xml:space="preserve"> sul sito</w:t>
      </w:r>
      <w:r w:rsidR="009E1137">
        <w:rPr>
          <w:rFonts w:cstheme="minorHAnsi"/>
        </w:rPr>
        <w:t xml:space="preserve"> </w:t>
      </w:r>
      <w:hyperlink r:id="rId5" w:history="1">
        <w:r w:rsidR="00083C6C" w:rsidRPr="00083C6C">
          <w:rPr>
            <w:rStyle w:val="Collegamentoipertestuale"/>
            <w:rFonts w:cstheme="minorHAnsi"/>
          </w:rPr>
          <w:t>galletti.com</w:t>
        </w:r>
      </w:hyperlink>
    </w:p>
    <w:p w14:paraId="2A71E788" w14:textId="19B477C8" w:rsidR="009E1137" w:rsidRDefault="009E1137" w:rsidP="009E1137">
      <w:pPr>
        <w:spacing w:after="0" w:line="240" w:lineRule="auto"/>
        <w:jc w:val="both"/>
        <w:rPr>
          <w:rFonts w:cstheme="minorHAnsi"/>
          <w:sz w:val="20"/>
          <w:szCs w:val="20"/>
        </w:rPr>
      </w:pPr>
    </w:p>
    <w:p w14:paraId="3B6405DA" w14:textId="77777777" w:rsidR="00083C6C" w:rsidRPr="001D768E" w:rsidRDefault="00083C6C" w:rsidP="009E1137">
      <w:pPr>
        <w:spacing w:after="0" w:line="240" w:lineRule="auto"/>
        <w:jc w:val="both"/>
        <w:rPr>
          <w:rFonts w:cstheme="minorHAnsi"/>
          <w:sz w:val="20"/>
          <w:szCs w:val="20"/>
        </w:rPr>
      </w:pPr>
    </w:p>
    <w:p w14:paraId="6ECC232C" w14:textId="2CB75F1F" w:rsidR="009E1137" w:rsidRDefault="009E1137" w:rsidP="009E1137">
      <w:pPr>
        <w:pBdr>
          <w:top w:val="single" w:sz="4" w:space="1" w:color="auto"/>
          <w:left w:val="single" w:sz="4" w:space="4" w:color="auto"/>
          <w:bottom w:val="single" w:sz="4" w:space="1" w:color="auto"/>
          <w:right w:val="single" w:sz="4" w:space="4" w:color="auto"/>
        </w:pBdr>
        <w:spacing w:after="0" w:line="240" w:lineRule="auto"/>
        <w:jc w:val="both"/>
        <w:rPr>
          <w:rFonts w:cstheme="minorHAnsi"/>
          <w:b/>
          <w:bCs/>
          <w:sz w:val="18"/>
          <w:szCs w:val="18"/>
        </w:rPr>
      </w:pPr>
      <w:r w:rsidRPr="00F368C8">
        <w:rPr>
          <w:rFonts w:cstheme="minorHAnsi"/>
          <w:b/>
          <w:bCs/>
          <w:sz w:val="18"/>
          <w:szCs w:val="18"/>
        </w:rPr>
        <w:t>NOTE TECNICHE SUL PRODOTTO:</w:t>
      </w:r>
    </w:p>
    <w:p w14:paraId="11C8E87A" w14:textId="77777777" w:rsidR="00532866" w:rsidRPr="00532866" w:rsidRDefault="00532866" w:rsidP="00532866">
      <w:pPr>
        <w:spacing w:after="0" w:line="240" w:lineRule="auto"/>
        <w:jc w:val="both"/>
        <w:rPr>
          <w:rFonts w:cstheme="minorHAnsi"/>
          <w:sz w:val="18"/>
          <w:szCs w:val="18"/>
        </w:rPr>
      </w:pPr>
    </w:p>
    <w:p w14:paraId="23B65AC5" w14:textId="3B34453A" w:rsidR="00532866" w:rsidRPr="00B30675" w:rsidRDefault="00532866" w:rsidP="00EA3546">
      <w:pPr>
        <w:pStyle w:val="Paragrafoelenco"/>
        <w:numPr>
          <w:ilvl w:val="0"/>
          <w:numId w:val="7"/>
        </w:numPr>
        <w:spacing w:after="0" w:line="360" w:lineRule="auto"/>
        <w:ind w:left="284" w:hanging="284"/>
        <w:jc w:val="both"/>
        <w:rPr>
          <w:rFonts w:cstheme="minorHAnsi"/>
          <w:sz w:val="20"/>
          <w:szCs w:val="20"/>
        </w:rPr>
      </w:pPr>
      <w:r w:rsidRPr="00B30675">
        <w:rPr>
          <w:rFonts w:cstheme="minorHAnsi"/>
          <w:sz w:val="20"/>
          <w:szCs w:val="20"/>
        </w:rPr>
        <w:t xml:space="preserve">Utilizzo del refrigerante R454B a </w:t>
      </w:r>
      <w:r w:rsidR="00B01198">
        <w:rPr>
          <w:rFonts w:cstheme="minorHAnsi"/>
          <w:sz w:val="20"/>
          <w:szCs w:val="20"/>
        </w:rPr>
        <w:t>ridotto</w:t>
      </w:r>
      <w:r w:rsidRPr="00B30675">
        <w:rPr>
          <w:rFonts w:cstheme="minorHAnsi"/>
          <w:sz w:val="20"/>
          <w:szCs w:val="20"/>
        </w:rPr>
        <w:t xml:space="preserve"> impatto ambientale</w:t>
      </w:r>
      <w:r w:rsidR="00B01198">
        <w:rPr>
          <w:rFonts w:cstheme="minorHAnsi"/>
          <w:sz w:val="20"/>
          <w:szCs w:val="20"/>
        </w:rPr>
        <w:t>, GWP inferiore a 500.</w:t>
      </w:r>
    </w:p>
    <w:p w14:paraId="572DDE3B" w14:textId="1408B6A8" w:rsidR="00532866" w:rsidRPr="00B30675" w:rsidRDefault="00532866" w:rsidP="00EA3546">
      <w:pPr>
        <w:pStyle w:val="Paragrafoelenco"/>
        <w:numPr>
          <w:ilvl w:val="0"/>
          <w:numId w:val="7"/>
        </w:numPr>
        <w:spacing w:after="0" w:line="360" w:lineRule="auto"/>
        <w:ind w:left="284" w:hanging="284"/>
        <w:jc w:val="both"/>
        <w:rPr>
          <w:rFonts w:cstheme="minorHAnsi"/>
          <w:sz w:val="20"/>
          <w:szCs w:val="20"/>
        </w:rPr>
      </w:pPr>
      <w:r w:rsidRPr="00B30675">
        <w:rPr>
          <w:rFonts w:cstheme="minorHAnsi"/>
          <w:sz w:val="20"/>
          <w:szCs w:val="20"/>
        </w:rPr>
        <w:t>Utilizzo di soluzioni multi-scroll (fino a 6 compressori).</w:t>
      </w:r>
    </w:p>
    <w:p w14:paraId="0D8C27A6" w14:textId="77777777" w:rsidR="00FE52A7" w:rsidRDefault="00532866" w:rsidP="00FE52A7">
      <w:pPr>
        <w:pStyle w:val="Paragrafoelenco"/>
        <w:numPr>
          <w:ilvl w:val="0"/>
          <w:numId w:val="7"/>
        </w:numPr>
        <w:spacing w:after="0" w:line="360" w:lineRule="auto"/>
        <w:ind w:left="284" w:hanging="284"/>
        <w:jc w:val="both"/>
        <w:rPr>
          <w:rFonts w:cstheme="minorHAnsi"/>
          <w:sz w:val="20"/>
          <w:szCs w:val="20"/>
        </w:rPr>
      </w:pPr>
      <w:r w:rsidRPr="00FE52A7">
        <w:rPr>
          <w:rFonts w:cstheme="minorHAnsi"/>
          <w:sz w:val="20"/>
          <w:szCs w:val="20"/>
        </w:rPr>
        <w:t>Possibilità di configurare esecuzioni silenziate</w:t>
      </w:r>
      <w:r w:rsidR="00B01198" w:rsidRPr="00FE52A7">
        <w:rPr>
          <w:rFonts w:cstheme="minorHAnsi"/>
          <w:sz w:val="20"/>
          <w:szCs w:val="20"/>
        </w:rPr>
        <w:t>.</w:t>
      </w:r>
    </w:p>
    <w:p w14:paraId="5CDD149C" w14:textId="0BD10331" w:rsidR="00532866" w:rsidRDefault="00532866" w:rsidP="00FE52A7">
      <w:pPr>
        <w:pStyle w:val="Paragrafoelenco"/>
        <w:numPr>
          <w:ilvl w:val="0"/>
          <w:numId w:val="7"/>
        </w:numPr>
        <w:spacing w:after="0" w:line="276" w:lineRule="auto"/>
        <w:ind w:left="284" w:hanging="284"/>
        <w:jc w:val="both"/>
        <w:rPr>
          <w:rFonts w:cstheme="minorHAnsi"/>
          <w:sz w:val="20"/>
          <w:szCs w:val="20"/>
        </w:rPr>
      </w:pPr>
      <w:r w:rsidRPr="00FE52A7">
        <w:rPr>
          <w:rFonts w:cstheme="minorHAnsi"/>
          <w:sz w:val="20"/>
          <w:szCs w:val="20"/>
        </w:rPr>
        <w:t xml:space="preserve">Estensione del campo di lavoro in fase di riscaldamento grazie all’opzione </w:t>
      </w:r>
      <w:proofErr w:type="spellStart"/>
      <w:r w:rsidRPr="00FE52A7">
        <w:rPr>
          <w:rFonts w:cstheme="minorHAnsi"/>
          <w:sz w:val="20"/>
          <w:szCs w:val="20"/>
        </w:rPr>
        <w:t>Hydro</w:t>
      </w:r>
      <w:proofErr w:type="spellEnd"/>
      <w:r w:rsidRPr="00FE52A7">
        <w:rPr>
          <w:rFonts w:cstheme="minorHAnsi"/>
          <w:sz w:val="20"/>
          <w:szCs w:val="20"/>
        </w:rPr>
        <w:t xml:space="preserve"> Smart Flow</w:t>
      </w:r>
      <w:r w:rsidR="00E16469" w:rsidRPr="00FE52A7">
        <w:rPr>
          <w:rFonts w:cstheme="minorHAnsi"/>
          <w:sz w:val="20"/>
          <w:szCs w:val="20"/>
        </w:rPr>
        <w:t xml:space="preserve"> (</w:t>
      </w:r>
      <w:r w:rsidR="00FE52A7" w:rsidRPr="00FE52A7">
        <w:rPr>
          <w:rFonts w:cstheme="minorHAnsi"/>
          <w:sz w:val="20"/>
          <w:szCs w:val="20"/>
        </w:rPr>
        <w:t xml:space="preserve">Disponibile su richiesta, il kit HSF viene predisposto sul lato </w:t>
      </w:r>
      <w:proofErr w:type="spellStart"/>
      <w:r w:rsidR="00FE52A7" w:rsidRPr="00FE52A7">
        <w:rPr>
          <w:rFonts w:cstheme="minorHAnsi"/>
          <w:sz w:val="20"/>
          <w:szCs w:val="20"/>
        </w:rPr>
        <w:t>idronico</w:t>
      </w:r>
      <w:proofErr w:type="spellEnd"/>
      <w:r w:rsidR="00FE52A7" w:rsidRPr="00FE52A7">
        <w:rPr>
          <w:rFonts w:cstheme="minorHAnsi"/>
          <w:sz w:val="20"/>
          <w:szCs w:val="20"/>
        </w:rPr>
        <w:t xml:space="preserve"> della</w:t>
      </w:r>
      <w:r w:rsidR="00FE52A7" w:rsidRPr="00FE52A7">
        <w:rPr>
          <w:rFonts w:cstheme="minorHAnsi"/>
          <w:sz w:val="20"/>
          <w:szCs w:val="20"/>
        </w:rPr>
        <w:t xml:space="preserve"> </w:t>
      </w:r>
      <w:r w:rsidR="00FE52A7" w:rsidRPr="00FE52A7">
        <w:rPr>
          <w:rFonts w:cstheme="minorHAnsi"/>
          <w:sz w:val="20"/>
          <w:szCs w:val="20"/>
        </w:rPr>
        <w:t xml:space="preserve">macchina e si compone di valvola a 4 vie e apposito kit. </w:t>
      </w:r>
      <w:proofErr w:type="spellStart"/>
      <w:r w:rsidR="00FE52A7" w:rsidRPr="00FE52A7">
        <w:rPr>
          <w:rFonts w:cstheme="minorHAnsi"/>
          <w:sz w:val="20"/>
          <w:szCs w:val="20"/>
        </w:rPr>
        <w:t>Hydro</w:t>
      </w:r>
      <w:proofErr w:type="spellEnd"/>
      <w:r w:rsidR="00FE52A7" w:rsidRPr="00FE52A7">
        <w:rPr>
          <w:rFonts w:cstheme="minorHAnsi"/>
          <w:sz w:val="20"/>
          <w:szCs w:val="20"/>
        </w:rPr>
        <w:t xml:space="preserve"> Smart</w:t>
      </w:r>
      <w:r w:rsidR="00FE52A7" w:rsidRPr="00FE52A7">
        <w:rPr>
          <w:rFonts w:cstheme="minorHAnsi"/>
          <w:sz w:val="20"/>
          <w:szCs w:val="20"/>
        </w:rPr>
        <w:t xml:space="preserve"> </w:t>
      </w:r>
      <w:r w:rsidR="00FE52A7" w:rsidRPr="00FE52A7">
        <w:rPr>
          <w:rFonts w:cstheme="minorHAnsi"/>
          <w:sz w:val="20"/>
          <w:szCs w:val="20"/>
        </w:rPr>
        <w:t>Flow interviene al changeover stagionale invertendo la direzione di attraversamento</w:t>
      </w:r>
      <w:r w:rsidR="00FE52A7" w:rsidRPr="00FE52A7">
        <w:rPr>
          <w:rFonts w:cstheme="minorHAnsi"/>
          <w:sz w:val="20"/>
          <w:szCs w:val="20"/>
        </w:rPr>
        <w:t xml:space="preserve"> </w:t>
      </w:r>
      <w:r w:rsidR="00FE52A7" w:rsidRPr="00FE52A7">
        <w:rPr>
          <w:rFonts w:cstheme="minorHAnsi"/>
          <w:sz w:val="20"/>
          <w:szCs w:val="20"/>
        </w:rPr>
        <w:t>del</w:t>
      </w:r>
      <w:r w:rsidR="002F6E8A">
        <w:rPr>
          <w:rFonts w:cstheme="minorHAnsi"/>
          <w:sz w:val="20"/>
          <w:szCs w:val="20"/>
        </w:rPr>
        <w:t xml:space="preserve">lo scambiatore a </w:t>
      </w:r>
      <w:r w:rsidR="00FE52A7" w:rsidRPr="00FE52A7">
        <w:rPr>
          <w:rFonts w:cstheme="minorHAnsi"/>
          <w:sz w:val="20"/>
          <w:szCs w:val="20"/>
        </w:rPr>
        <w:t>piastre del flusso d'acqua, coerentemente con quella del</w:t>
      </w:r>
      <w:r w:rsidR="00FE52A7" w:rsidRPr="00FE52A7">
        <w:rPr>
          <w:rFonts w:cstheme="minorHAnsi"/>
          <w:sz w:val="20"/>
          <w:szCs w:val="20"/>
        </w:rPr>
        <w:t xml:space="preserve"> </w:t>
      </w:r>
      <w:r w:rsidR="00FE52A7" w:rsidRPr="00FE52A7">
        <w:rPr>
          <w:rFonts w:cstheme="minorHAnsi"/>
          <w:sz w:val="20"/>
          <w:szCs w:val="20"/>
        </w:rPr>
        <w:t>refrigerante. In questo modo si mantiene sempre uno scambio termico</w:t>
      </w:r>
      <w:r w:rsidR="00FE52A7" w:rsidRPr="00FE52A7">
        <w:rPr>
          <w:rFonts w:cstheme="minorHAnsi"/>
          <w:sz w:val="20"/>
          <w:szCs w:val="20"/>
        </w:rPr>
        <w:t xml:space="preserve"> </w:t>
      </w:r>
      <w:r w:rsidR="00FE52A7" w:rsidRPr="00FE52A7">
        <w:rPr>
          <w:rFonts w:cstheme="minorHAnsi"/>
          <w:sz w:val="20"/>
          <w:szCs w:val="20"/>
        </w:rPr>
        <w:t>in controcorrente ottimizzando il funzionamento dell'unità nelle stagioni</w:t>
      </w:r>
      <w:r w:rsidR="00FE52A7" w:rsidRPr="00FE52A7">
        <w:rPr>
          <w:rFonts w:cstheme="minorHAnsi"/>
          <w:sz w:val="20"/>
          <w:szCs w:val="20"/>
        </w:rPr>
        <w:t xml:space="preserve"> </w:t>
      </w:r>
      <w:r w:rsidR="00FE52A7" w:rsidRPr="00FE52A7">
        <w:rPr>
          <w:rFonts w:cstheme="minorHAnsi"/>
          <w:sz w:val="20"/>
          <w:szCs w:val="20"/>
        </w:rPr>
        <w:t>estiva ed invernale ed estendendo il campo di lavoro dell'unità</w:t>
      </w:r>
      <w:r w:rsidR="00E16469" w:rsidRPr="00FE52A7">
        <w:rPr>
          <w:rFonts w:cstheme="minorHAnsi"/>
          <w:sz w:val="20"/>
          <w:szCs w:val="20"/>
        </w:rPr>
        <w:t>)</w:t>
      </w:r>
      <w:r w:rsidR="00B01198" w:rsidRPr="00FE52A7">
        <w:rPr>
          <w:rFonts w:cstheme="minorHAnsi"/>
          <w:sz w:val="20"/>
          <w:szCs w:val="20"/>
        </w:rPr>
        <w:t>.</w:t>
      </w:r>
    </w:p>
    <w:p w14:paraId="52CEAA96" w14:textId="77777777" w:rsidR="00FE52A7" w:rsidRPr="00FE52A7" w:rsidRDefault="00FE52A7" w:rsidP="00FE52A7">
      <w:pPr>
        <w:pStyle w:val="Paragrafoelenco"/>
        <w:spacing w:after="0" w:line="276" w:lineRule="auto"/>
        <w:ind w:left="284"/>
        <w:jc w:val="both"/>
        <w:rPr>
          <w:rFonts w:cstheme="minorHAnsi"/>
          <w:sz w:val="6"/>
          <w:szCs w:val="6"/>
        </w:rPr>
      </w:pPr>
    </w:p>
    <w:p w14:paraId="69B0860C" w14:textId="41F4307B" w:rsidR="00532866" w:rsidRPr="00B30675" w:rsidRDefault="00532866" w:rsidP="00EA3546">
      <w:pPr>
        <w:pStyle w:val="Paragrafoelenco"/>
        <w:numPr>
          <w:ilvl w:val="0"/>
          <w:numId w:val="7"/>
        </w:numPr>
        <w:spacing w:after="0" w:line="360" w:lineRule="auto"/>
        <w:ind w:left="284" w:hanging="284"/>
        <w:jc w:val="both"/>
        <w:rPr>
          <w:rFonts w:cstheme="minorHAnsi"/>
          <w:sz w:val="20"/>
          <w:szCs w:val="20"/>
        </w:rPr>
      </w:pPr>
      <w:r w:rsidRPr="00B30675">
        <w:rPr>
          <w:rFonts w:cstheme="minorHAnsi"/>
          <w:sz w:val="20"/>
          <w:szCs w:val="20"/>
        </w:rPr>
        <w:t xml:space="preserve">L'intera gamma Chiller presenta, di serie, batterie a </w:t>
      </w:r>
      <w:proofErr w:type="spellStart"/>
      <w:r w:rsidRPr="00B30675">
        <w:rPr>
          <w:rFonts w:cstheme="minorHAnsi"/>
          <w:sz w:val="20"/>
          <w:szCs w:val="20"/>
        </w:rPr>
        <w:t>microcanali</w:t>
      </w:r>
      <w:proofErr w:type="spellEnd"/>
      <w:r w:rsidR="00B01198">
        <w:rPr>
          <w:rFonts w:cstheme="minorHAnsi"/>
          <w:sz w:val="20"/>
          <w:szCs w:val="20"/>
        </w:rPr>
        <w:t xml:space="preserve"> in Long Life </w:t>
      </w:r>
      <w:proofErr w:type="spellStart"/>
      <w:r w:rsidR="00B01198">
        <w:rPr>
          <w:rFonts w:cstheme="minorHAnsi"/>
          <w:sz w:val="20"/>
          <w:szCs w:val="20"/>
        </w:rPr>
        <w:t>Alloy</w:t>
      </w:r>
      <w:proofErr w:type="spellEnd"/>
      <w:r w:rsidR="00B01198">
        <w:rPr>
          <w:rFonts w:cstheme="minorHAnsi"/>
          <w:sz w:val="20"/>
          <w:szCs w:val="20"/>
        </w:rPr>
        <w:t>.</w:t>
      </w:r>
    </w:p>
    <w:p w14:paraId="67271C74" w14:textId="5CB77E02" w:rsidR="00532866" w:rsidRPr="00B30675" w:rsidRDefault="00532866" w:rsidP="00EA3546">
      <w:pPr>
        <w:pStyle w:val="Paragrafoelenco"/>
        <w:numPr>
          <w:ilvl w:val="0"/>
          <w:numId w:val="7"/>
        </w:numPr>
        <w:spacing w:after="0" w:line="360" w:lineRule="auto"/>
        <w:ind w:left="284" w:hanging="284"/>
        <w:jc w:val="both"/>
        <w:rPr>
          <w:rFonts w:cstheme="minorHAnsi"/>
          <w:sz w:val="20"/>
          <w:szCs w:val="20"/>
        </w:rPr>
      </w:pPr>
      <w:r w:rsidRPr="00B30675">
        <w:rPr>
          <w:rFonts w:cstheme="minorHAnsi"/>
          <w:sz w:val="20"/>
          <w:szCs w:val="20"/>
        </w:rPr>
        <w:lastRenderedPageBreak/>
        <w:t>La gamma è sviluppata modularmente, replicando la struttura ottimizzata di batterie e ventilatori della singola V. Il design assicura stabilità, robustezza anche durante le fasi più critiche (come il trasporto) e massima accessibilità ai componenti in ogni unità VLE.</w:t>
      </w:r>
    </w:p>
    <w:p w14:paraId="34EEC73C" w14:textId="0669FCAE" w:rsidR="00532866" w:rsidRPr="00B30675" w:rsidRDefault="00532866" w:rsidP="00EA3546">
      <w:pPr>
        <w:pStyle w:val="Paragrafoelenco"/>
        <w:numPr>
          <w:ilvl w:val="0"/>
          <w:numId w:val="7"/>
        </w:numPr>
        <w:spacing w:after="0" w:line="360" w:lineRule="auto"/>
        <w:ind w:left="284" w:hanging="284"/>
        <w:jc w:val="both"/>
        <w:rPr>
          <w:rFonts w:cstheme="minorHAnsi"/>
          <w:sz w:val="20"/>
          <w:szCs w:val="20"/>
        </w:rPr>
      </w:pPr>
      <w:r w:rsidRPr="00B30675">
        <w:rPr>
          <w:rFonts w:cstheme="minorHAnsi"/>
          <w:sz w:val="20"/>
          <w:szCs w:val="20"/>
        </w:rPr>
        <w:t>Valvola di espansione elettronica di serie.</w:t>
      </w:r>
    </w:p>
    <w:p w14:paraId="7EA078B3" w14:textId="733C0064" w:rsidR="00532866" w:rsidRPr="00B30675" w:rsidRDefault="00532866" w:rsidP="00EA3546">
      <w:pPr>
        <w:pStyle w:val="Paragrafoelenco"/>
        <w:numPr>
          <w:ilvl w:val="0"/>
          <w:numId w:val="7"/>
        </w:numPr>
        <w:spacing w:after="0" w:line="360" w:lineRule="auto"/>
        <w:ind w:left="284" w:hanging="284"/>
        <w:jc w:val="both"/>
        <w:rPr>
          <w:rFonts w:cstheme="minorHAnsi"/>
          <w:sz w:val="20"/>
          <w:szCs w:val="20"/>
        </w:rPr>
      </w:pPr>
      <w:r w:rsidRPr="00B30675">
        <w:rPr>
          <w:rFonts w:cstheme="minorHAnsi"/>
          <w:sz w:val="20"/>
          <w:szCs w:val="20"/>
        </w:rPr>
        <w:t xml:space="preserve">Procedure di messa in sicurezza in caso di fughe di refrigerante, con sensori di rilevamento all'interno del quadro elettrico e in prossimità del circuito frigorifero. </w:t>
      </w:r>
    </w:p>
    <w:p w14:paraId="4B172EFA" w14:textId="1C5F1E15" w:rsidR="00532866" w:rsidRPr="00B30675" w:rsidRDefault="00532866" w:rsidP="00EA3546">
      <w:pPr>
        <w:pStyle w:val="Paragrafoelenco"/>
        <w:numPr>
          <w:ilvl w:val="0"/>
          <w:numId w:val="7"/>
        </w:numPr>
        <w:spacing w:after="0" w:line="360" w:lineRule="auto"/>
        <w:ind w:left="284" w:hanging="284"/>
        <w:jc w:val="both"/>
        <w:rPr>
          <w:rFonts w:cstheme="minorHAnsi"/>
          <w:sz w:val="20"/>
          <w:szCs w:val="20"/>
        </w:rPr>
      </w:pPr>
      <w:r w:rsidRPr="00B30675">
        <w:rPr>
          <w:rFonts w:cstheme="minorHAnsi"/>
          <w:sz w:val="20"/>
          <w:szCs w:val="20"/>
        </w:rPr>
        <w:t xml:space="preserve">Funzione economy </w:t>
      </w:r>
      <w:r w:rsidR="00D9685F">
        <w:rPr>
          <w:rFonts w:cstheme="minorHAnsi"/>
          <w:sz w:val="20"/>
          <w:szCs w:val="20"/>
        </w:rPr>
        <w:t>-</w:t>
      </w:r>
      <w:r w:rsidRPr="00B30675">
        <w:rPr>
          <w:rFonts w:cstheme="minorHAnsi"/>
          <w:sz w:val="20"/>
          <w:szCs w:val="20"/>
        </w:rPr>
        <w:t xml:space="preserve"> low </w:t>
      </w:r>
      <w:proofErr w:type="spellStart"/>
      <w:r w:rsidRPr="00B30675">
        <w:rPr>
          <w:rFonts w:cstheme="minorHAnsi"/>
          <w:sz w:val="20"/>
          <w:szCs w:val="20"/>
        </w:rPr>
        <w:t>noise</w:t>
      </w:r>
      <w:proofErr w:type="spellEnd"/>
      <w:r w:rsidRPr="00B30675">
        <w:rPr>
          <w:rFonts w:cstheme="minorHAnsi"/>
          <w:sz w:val="20"/>
          <w:szCs w:val="20"/>
        </w:rPr>
        <w:t>: la funzione permette, sulla base di fasce orarie o di contatto pulito, di ridurre la velocità massima dei ventilatori e i</w:t>
      </w:r>
      <w:r w:rsidR="00B01198">
        <w:rPr>
          <w:rFonts w:cstheme="minorHAnsi"/>
          <w:sz w:val="20"/>
          <w:szCs w:val="20"/>
        </w:rPr>
        <w:t xml:space="preserve">l massimo numero di </w:t>
      </w:r>
      <w:r w:rsidRPr="00B30675">
        <w:rPr>
          <w:rFonts w:cstheme="minorHAnsi"/>
          <w:sz w:val="20"/>
          <w:szCs w:val="20"/>
        </w:rPr>
        <w:t xml:space="preserve">compressori attivabili. </w:t>
      </w:r>
    </w:p>
    <w:p w14:paraId="2E79EE43" w14:textId="35D89BBD" w:rsidR="00532866" w:rsidRPr="00B30675" w:rsidRDefault="00532866" w:rsidP="00EA3546">
      <w:pPr>
        <w:pStyle w:val="Paragrafoelenco"/>
        <w:numPr>
          <w:ilvl w:val="0"/>
          <w:numId w:val="7"/>
        </w:numPr>
        <w:spacing w:after="0" w:line="360" w:lineRule="auto"/>
        <w:ind w:left="284" w:hanging="284"/>
        <w:jc w:val="both"/>
        <w:rPr>
          <w:rFonts w:cstheme="minorHAnsi"/>
          <w:sz w:val="20"/>
          <w:szCs w:val="20"/>
        </w:rPr>
      </w:pPr>
      <w:r w:rsidRPr="00B30675">
        <w:rPr>
          <w:rFonts w:cstheme="minorHAnsi"/>
          <w:sz w:val="20"/>
          <w:szCs w:val="20"/>
        </w:rPr>
        <w:t xml:space="preserve">Gestione della pompa primaria: in caso di circuito disaccoppiato è possibile, tramite sonda remota, spegnere le pompe del circuito primario quando </w:t>
      </w:r>
      <w:r w:rsidR="00B01198">
        <w:rPr>
          <w:rFonts w:cstheme="minorHAnsi"/>
          <w:sz w:val="20"/>
          <w:szCs w:val="20"/>
        </w:rPr>
        <w:t>raggiunto il set point</w:t>
      </w:r>
      <w:r w:rsidRPr="00B30675">
        <w:rPr>
          <w:rFonts w:cstheme="minorHAnsi"/>
          <w:sz w:val="20"/>
          <w:szCs w:val="20"/>
        </w:rPr>
        <w:t>. In questo modo si garantisce ulteriore riduzione delle spese di pompaggio.</w:t>
      </w:r>
    </w:p>
    <w:p w14:paraId="140A8C49" w14:textId="5FCBB209" w:rsidR="00456242" w:rsidRDefault="00532866" w:rsidP="00EA3546">
      <w:pPr>
        <w:pStyle w:val="Paragrafoelenco"/>
        <w:numPr>
          <w:ilvl w:val="0"/>
          <w:numId w:val="7"/>
        </w:numPr>
        <w:spacing w:after="0" w:line="360" w:lineRule="auto"/>
        <w:ind w:left="284" w:hanging="284"/>
        <w:jc w:val="both"/>
        <w:rPr>
          <w:rFonts w:cstheme="minorHAnsi"/>
          <w:sz w:val="20"/>
          <w:szCs w:val="20"/>
        </w:rPr>
      </w:pPr>
      <w:r w:rsidRPr="00B30675">
        <w:rPr>
          <w:rFonts w:cstheme="minorHAnsi"/>
          <w:sz w:val="20"/>
          <w:szCs w:val="20"/>
        </w:rPr>
        <w:t xml:space="preserve">CDS - </w:t>
      </w:r>
      <w:proofErr w:type="spellStart"/>
      <w:r w:rsidRPr="00B30675">
        <w:rPr>
          <w:rFonts w:cstheme="minorHAnsi"/>
          <w:sz w:val="20"/>
          <w:szCs w:val="20"/>
        </w:rPr>
        <w:t>Continuosly</w:t>
      </w:r>
      <w:proofErr w:type="spellEnd"/>
      <w:r w:rsidRPr="00B30675">
        <w:rPr>
          <w:rFonts w:cstheme="minorHAnsi"/>
          <w:sz w:val="20"/>
          <w:szCs w:val="20"/>
        </w:rPr>
        <w:t xml:space="preserve"> Data Storage: questa funzione permette di memorizzare in modo continuativo i parametri caratteristici di funzionamento dell'unità e dell'impianto all'interno del microprocessore di controllo.</w:t>
      </w:r>
    </w:p>
    <w:p w14:paraId="2479E2CE" w14:textId="7C61BBEB" w:rsidR="00B01198" w:rsidRDefault="00B01198" w:rsidP="00B01198">
      <w:pPr>
        <w:spacing w:after="0" w:line="360" w:lineRule="auto"/>
        <w:jc w:val="both"/>
        <w:rPr>
          <w:rFonts w:cstheme="minorHAnsi"/>
          <w:sz w:val="20"/>
          <w:szCs w:val="20"/>
        </w:rPr>
      </w:pPr>
    </w:p>
    <w:p w14:paraId="77FAAE63" w14:textId="28321AC2" w:rsidR="00B01198" w:rsidRPr="00F21379" w:rsidRDefault="00B01198" w:rsidP="00F21379">
      <w:pPr>
        <w:pStyle w:val="Didefault"/>
        <w:pBdr>
          <w:top w:val="single" w:sz="4" w:space="1" w:color="auto"/>
          <w:left w:val="single" w:sz="4" w:space="1" w:color="auto"/>
          <w:bottom w:val="single" w:sz="4" w:space="1" w:color="auto"/>
          <w:right w:val="single" w:sz="4" w:space="1" w:color="auto"/>
        </w:pBdr>
        <w:jc w:val="both"/>
        <w:rPr>
          <w:rFonts w:ascii="Calibri" w:eastAsia="Times New Roman" w:hAnsi="Calibri" w:cs="Times New Roman"/>
          <w:b/>
          <w:bCs/>
          <w:sz w:val="18"/>
          <w:szCs w:val="18"/>
        </w:rPr>
      </w:pPr>
      <w:r w:rsidRPr="00F21379">
        <w:rPr>
          <w:rFonts w:ascii="Calibri" w:hAnsi="Calibri"/>
          <w:b/>
          <w:bCs/>
          <w:sz w:val="18"/>
          <w:szCs w:val="18"/>
        </w:rPr>
        <w:t>Galletti S</w:t>
      </w:r>
      <w:r w:rsidR="00B4469F" w:rsidRPr="00F21379">
        <w:rPr>
          <w:rFonts w:ascii="Calibri" w:hAnsi="Calibri"/>
          <w:b/>
          <w:bCs/>
          <w:sz w:val="18"/>
          <w:szCs w:val="18"/>
        </w:rPr>
        <w:t>.p.A.</w:t>
      </w:r>
    </w:p>
    <w:p w14:paraId="2F4DB328" w14:textId="5A0D5F61" w:rsidR="00B01198" w:rsidRPr="00F21379" w:rsidRDefault="00B01198" w:rsidP="00772DD0">
      <w:pPr>
        <w:pStyle w:val="Didefault"/>
        <w:pBdr>
          <w:top w:val="single" w:sz="4" w:space="1" w:color="auto"/>
          <w:left w:val="single" w:sz="4" w:space="1" w:color="auto"/>
          <w:bottom w:val="single" w:sz="4" w:space="1" w:color="auto"/>
          <w:right w:val="single" w:sz="4" w:space="1" w:color="auto"/>
        </w:pBdr>
        <w:spacing w:line="276" w:lineRule="auto"/>
        <w:jc w:val="both"/>
        <w:rPr>
          <w:rFonts w:ascii="Calibri" w:hAnsi="Calibri"/>
          <w:sz w:val="18"/>
          <w:szCs w:val="18"/>
        </w:rPr>
      </w:pPr>
      <w:r w:rsidRPr="00F21379">
        <w:rPr>
          <w:rFonts w:ascii="Calibri" w:hAnsi="Calibri"/>
          <w:sz w:val="18"/>
          <w:szCs w:val="18"/>
        </w:rPr>
        <w:t>L</w:t>
      </w:r>
      <w:r w:rsidRPr="00F21379">
        <w:rPr>
          <w:rFonts w:ascii="Calibri" w:hAnsi="Calibri"/>
          <w:sz w:val="18"/>
          <w:szCs w:val="18"/>
          <w:lang w:val="fr-FR"/>
        </w:rPr>
        <w:t>’</w:t>
      </w:r>
      <w:r w:rsidRPr="00F21379">
        <w:rPr>
          <w:rFonts w:ascii="Calibri" w:hAnsi="Calibri"/>
          <w:sz w:val="18"/>
          <w:szCs w:val="18"/>
        </w:rPr>
        <w:t xml:space="preserve">azienda presidia il settore della climatizzazione comfort con uno dei cataloghi più ampi e completi del settore, </w:t>
      </w:r>
      <w:r w:rsidR="00B4469F" w:rsidRPr="00F21379">
        <w:rPr>
          <w:rFonts w:ascii="Calibri" w:hAnsi="Calibri"/>
          <w:sz w:val="18"/>
          <w:szCs w:val="18"/>
        </w:rPr>
        <w:t>vantando su ogni gamma di prodotto l’adesione all</w:t>
      </w:r>
      <w:r w:rsidRPr="00F21379">
        <w:rPr>
          <w:rFonts w:ascii="Calibri" w:hAnsi="Calibri"/>
          <w:sz w:val="18"/>
          <w:szCs w:val="18"/>
        </w:rPr>
        <w:t xml:space="preserve">a certificazione </w:t>
      </w:r>
      <w:proofErr w:type="spellStart"/>
      <w:r w:rsidRPr="00F21379">
        <w:rPr>
          <w:rFonts w:ascii="Calibri" w:hAnsi="Calibri"/>
          <w:sz w:val="18"/>
          <w:szCs w:val="18"/>
        </w:rPr>
        <w:t>Eurovent</w:t>
      </w:r>
      <w:proofErr w:type="spellEnd"/>
      <w:r w:rsidRPr="00F21379">
        <w:rPr>
          <w:rFonts w:ascii="Calibri" w:hAnsi="Calibri"/>
          <w:sz w:val="18"/>
          <w:szCs w:val="18"/>
        </w:rPr>
        <w:t xml:space="preserve">.  </w:t>
      </w:r>
    </w:p>
    <w:p w14:paraId="52DEE4FD" w14:textId="6AE51456" w:rsidR="00B01198" w:rsidRPr="00F21379" w:rsidRDefault="00B01198" w:rsidP="00772DD0">
      <w:pPr>
        <w:pStyle w:val="Didefault"/>
        <w:pBdr>
          <w:top w:val="single" w:sz="4" w:space="1" w:color="auto"/>
          <w:left w:val="single" w:sz="4" w:space="1" w:color="auto"/>
          <w:bottom w:val="single" w:sz="4" w:space="1" w:color="auto"/>
          <w:right w:val="single" w:sz="4" w:space="1" w:color="auto"/>
        </w:pBdr>
        <w:spacing w:line="276" w:lineRule="auto"/>
        <w:jc w:val="both"/>
        <w:rPr>
          <w:rFonts w:ascii="Calibri" w:eastAsia="Times New Roman" w:hAnsi="Calibri" w:cs="Times New Roman"/>
          <w:sz w:val="18"/>
          <w:szCs w:val="18"/>
        </w:rPr>
      </w:pPr>
      <w:r w:rsidRPr="00F21379">
        <w:rPr>
          <w:rFonts w:ascii="Calibri" w:hAnsi="Calibri"/>
          <w:sz w:val="18"/>
          <w:szCs w:val="18"/>
        </w:rPr>
        <w:t xml:space="preserve">Da sempre Galletti ha investito molto </w:t>
      </w:r>
      <w:proofErr w:type="spellStart"/>
      <w:r w:rsidRPr="00F21379">
        <w:rPr>
          <w:rFonts w:ascii="Calibri" w:hAnsi="Calibri"/>
          <w:sz w:val="18"/>
          <w:szCs w:val="18"/>
        </w:rPr>
        <w:t>sull</w:t>
      </w:r>
      <w:proofErr w:type="spellEnd"/>
      <w:r w:rsidRPr="00F21379">
        <w:rPr>
          <w:rFonts w:ascii="Calibri" w:hAnsi="Calibri"/>
          <w:sz w:val="18"/>
          <w:szCs w:val="18"/>
          <w:lang w:val="fr-FR"/>
        </w:rPr>
        <w:t>’</w:t>
      </w:r>
      <w:r w:rsidRPr="00F21379">
        <w:rPr>
          <w:rFonts w:ascii="Calibri" w:hAnsi="Calibri"/>
          <w:sz w:val="18"/>
          <w:szCs w:val="18"/>
        </w:rPr>
        <w:t xml:space="preserve">innovazione dei processi interni e può contare al proprio interno su </w:t>
      </w:r>
      <w:r w:rsidR="00B4469F" w:rsidRPr="00F21379">
        <w:rPr>
          <w:rFonts w:ascii="Calibri" w:hAnsi="Calibri"/>
          <w:sz w:val="18"/>
          <w:szCs w:val="18"/>
        </w:rPr>
        <w:t xml:space="preserve">di </w:t>
      </w:r>
      <w:r w:rsidRPr="00F21379">
        <w:rPr>
          <w:rFonts w:ascii="Calibri" w:hAnsi="Calibri"/>
          <w:sz w:val="18"/>
          <w:szCs w:val="18"/>
        </w:rPr>
        <w:t>un laboratorio di Ricerca e Sviluppo</w:t>
      </w:r>
      <w:r w:rsidR="00B4469F" w:rsidRPr="00F21379">
        <w:rPr>
          <w:rFonts w:ascii="Calibri" w:hAnsi="Calibri"/>
          <w:sz w:val="18"/>
          <w:szCs w:val="18"/>
        </w:rPr>
        <w:t xml:space="preserve"> completo di camera climatica di ultima generazione</w:t>
      </w:r>
      <w:r w:rsidRPr="00F21379">
        <w:rPr>
          <w:rFonts w:ascii="Calibri" w:hAnsi="Calibri"/>
          <w:sz w:val="18"/>
          <w:szCs w:val="18"/>
        </w:rPr>
        <w:t>, un Dipartimento per la progettazione meccanica, elettrica ed elettronica, linee di produzione all</w:t>
      </w:r>
      <w:r w:rsidRPr="00F21379">
        <w:rPr>
          <w:rFonts w:ascii="Calibri" w:hAnsi="Calibri"/>
          <w:sz w:val="18"/>
          <w:szCs w:val="18"/>
          <w:lang w:val="fr-FR"/>
        </w:rPr>
        <w:t>’</w:t>
      </w:r>
      <w:r w:rsidRPr="00F21379">
        <w:rPr>
          <w:rFonts w:ascii="Calibri" w:hAnsi="Calibri"/>
          <w:sz w:val="18"/>
          <w:szCs w:val="18"/>
        </w:rPr>
        <w:t xml:space="preserve">avanguardia per i terminali idronici, per i chiller e le pompe di calore. </w:t>
      </w:r>
    </w:p>
    <w:p w14:paraId="4C03A77C" w14:textId="2E2B3C00" w:rsidR="00B01198" w:rsidRPr="00F21379" w:rsidRDefault="00B01198" w:rsidP="00772DD0">
      <w:pPr>
        <w:pStyle w:val="Didefault"/>
        <w:pBdr>
          <w:top w:val="single" w:sz="4" w:space="1" w:color="auto"/>
          <w:left w:val="single" w:sz="4" w:space="1" w:color="auto"/>
          <w:bottom w:val="single" w:sz="4" w:space="1" w:color="auto"/>
          <w:right w:val="single" w:sz="4" w:space="1" w:color="auto"/>
        </w:pBdr>
        <w:spacing w:line="276" w:lineRule="auto"/>
        <w:jc w:val="both"/>
        <w:rPr>
          <w:rFonts w:ascii="Calibri" w:hAnsi="Calibri"/>
          <w:sz w:val="18"/>
          <w:szCs w:val="18"/>
        </w:rPr>
      </w:pPr>
      <w:r w:rsidRPr="00F21379">
        <w:rPr>
          <w:rFonts w:ascii="Calibri" w:hAnsi="Calibri"/>
          <w:sz w:val="18"/>
          <w:szCs w:val="18"/>
        </w:rPr>
        <w:t xml:space="preserve">La forte verticalizzazione che caratterizza tutte le aziende del Gruppo si traduce in Galletti nella capacità di gestire al proprio interno, oltre alla realizzazione del prodotto finito, anche la produzione di semilavorati “critici”, come la lavorazione della lamiera: </w:t>
      </w:r>
      <w:proofErr w:type="spellStart"/>
      <w:r w:rsidRPr="00F21379">
        <w:rPr>
          <w:rFonts w:ascii="Calibri" w:hAnsi="Calibri"/>
          <w:sz w:val="18"/>
          <w:szCs w:val="18"/>
        </w:rPr>
        <w:t>quest</w:t>
      </w:r>
      <w:proofErr w:type="spellEnd"/>
      <w:r w:rsidRPr="00F21379">
        <w:rPr>
          <w:rFonts w:ascii="Calibri" w:hAnsi="Calibri"/>
          <w:sz w:val="18"/>
          <w:szCs w:val="18"/>
          <w:lang w:val="fr-FR"/>
        </w:rPr>
        <w:t>’</w:t>
      </w:r>
      <w:r w:rsidRPr="00F21379">
        <w:rPr>
          <w:rFonts w:ascii="Calibri" w:hAnsi="Calibri"/>
          <w:sz w:val="18"/>
          <w:szCs w:val="18"/>
        </w:rPr>
        <w:t>ultima viene gestita da un centro di lavoro automatizzato che integra un robot per la piegatura di piccole parti, un centro di punzonatura, uno di piegatura e un magazzino automatico.</w:t>
      </w:r>
    </w:p>
    <w:p w14:paraId="433D1743" w14:textId="72EBB408" w:rsidR="00B01198" w:rsidRPr="00F21379" w:rsidRDefault="00B01198" w:rsidP="00772DD0">
      <w:pPr>
        <w:pStyle w:val="Didefault"/>
        <w:pBdr>
          <w:top w:val="single" w:sz="4" w:space="1" w:color="auto"/>
          <w:left w:val="single" w:sz="4" w:space="1" w:color="auto"/>
          <w:bottom w:val="single" w:sz="4" w:space="1" w:color="auto"/>
          <w:right w:val="single" w:sz="4" w:space="1" w:color="auto"/>
        </w:pBdr>
        <w:spacing w:line="276" w:lineRule="auto"/>
        <w:jc w:val="both"/>
        <w:rPr>
          <w:rFonts w:ascii="Calibri" w:hAnsi="Calibri"/>
          <w:sz w:val="18"/>
          <w:szCs w:val="18"/>
        </w:rPr>
      </w:pPr>
      <w:r w:rsidRPr="00F21379">
        <w:rPr>
          <w:rFonts w:ascii="Calibri" w:hAnsi="Calibri"/>
          <w:sz w:val="18"/>
          <w:szCs w:val="18"/>
        </w:rPr>
        <w:t>Verticalizzazione per Galletti significa anche</w:t>
      </w:r>
      <w:r w:rsidR="00B4469F" w:rsidRPr="00F21379">
        <w:rPr>
          <w:rFonts w:ascii="Calibri" w:hAnsi="Calibri"/>
          <w:sz w:val="18"/>
          <w:szCs w:val="18"/>
        </w:rPr>
        <w:t xml:space="preserve"> </w:t>
      </w:r>
      <w:r w:rsidRPr="00F21379">
        <w:rPr>
          <w:rFonts w:ascii="Calibri" w:hAnsi="Calibri"/>
          <w:sz w:val="18"/>
          <w:szCs w:val="18"/>
        </w:rPr>
        <w:t>sviluppo interno de</w:t>
      </w:r>
      <w:r w:rsidR="00B4469F" w:rsidRPr="00F21379">
        <w:rPr>
          <w:rFonts w:ascii="Calibri" w:hAnsi="Calibri"/>
          <w:sz w:val="18"/>
          <w:szCs w:val="18"/>
        </w:rPr>
        <w:t>i</w:t>
      </w:r>
      <w:r w:rsidRPr="00F21379">
        <w:rPr>
          <w:rFonts w:ascii="Calibri" w:hAnsi="Calibri"/>
          <w:sz w:val="18"/>
          <w:szCs w:val="18"/>
        </w:rPr>
        <w:t xml:space="preserve"> software di regolazione e produzione degli scambiatori di calore</w:t>
      </w:r>
      <w:r w:rsidR="00B4469F" w:rsidRPr="00F21379">
        <w:rPr>
          <w:rFonts w:ascii="Calibri" w:hAnsi="Calibri"/>
          <w:sz w:val="18"/>
          <w:szCs w:val="18"/>
        </w:rPr>
        <w:t xml:space="preserve"> a pacco alettato</w:t>
      </w:r>
      <w:r w:rsidRPr="00F21379">
        <w:rPr>
          <w:rFonts w:ascii="Calibri" w:hAnsi="Calibri"/>
          <w:sz w:val="18"/>
          <w:szCs w:val="18"/>
        </w:rPr>
        <w:t>.</w:t>
      </w:r>
      <w:r w:rsidR="00B4469F" w:rsidRPr="00F21379">
        <w:rPr>
          <w:rFonts w:ascii="Calibri" w:hAnsi="Calibri"/>
          <w:sz w:val="18"/>
          <w:szCs w:val="18"/>
        </w:rPr>
        <w:t xml:space="preserve"> </w:t>
      </w:r>
      <w:r w:rsidRPr="00F21379">
        <w:rPr>
          <w:rFonts w:ascii="Calibri" w:hAnsi="Calibri"/>
          <w:sz w:val="18"/>
          <w:szCs w:val="18"/>
        </w:rPr>
        <w:t>Tutto questo permette all</w:t>
      </w:r>
      <w:r w:rsidRPr="00F21379">
        <w:rPr>
          <w:rFonts w:ascii="Calibri" w:hAnsi="Calibri"/>
          <w:sz w:val="18"/>
          <w:szCs w:val="18"/>
          <w:lang w:val="fr-FR"/>
        </w:rPr>
        <w:t>’</w:t>
      </w:r>
      <w:r w:rsidRPr="00F21379">
        <w:rPr>
          <w:rFonts w:ascii="Calibri" w:hAnsi="Calibri"/>
          <w:sz w:val="18"/>
          <w:szCs w:val="18"/>
        </w:rPr>
        <w:t xml:space="preserve">azienda di offrire grande flessibilità ai </w:t>
      </w:r>
      <w:r w:rsidR="00B4469F" w:rsidRPr="00F21379">
        <w:rPr>
          <w:rFonts w:ascii="Calibri" w:hAnsi="Calibri"/>
          <w:sz w:val="18"/>
          <w:szCs w:val="18"/>
        </w:rPr>
        <w:t>p</w:t>
      </w:r>
      <w:r w:rsidRPr="00F21379">
        <w:rPr>
          <w:rFonts w:ascii="Calibri" w:hAnsi="Calibri"/>
          <w:sz w:val="18"/>
          <w:szCs w:val="18"/>
        </w:rPr>
        <w:t>ropri interlocutori.</w:t>
      </w:r>
    </w:p>
    <w:p w14:paraId="19B24FAA" w14:textId="77777777" w:rsidR="00B01198" w:rsidRPr="00F21379" w:rsidRDefault="00B01198" w:rsidP="00F21379">
      <w:pPr>
        <w:pStyle w:val="Corpo"/>
        <w:pBdr>
          <w:top w:val="single" w:sz="4" w:space="1" w:color="auto"/>
          <w:left w:val="single" w:sz="4" w:space="1" w:color="auto"/>
          <w:bottom w:val="single" w:sz="4" w:space="1" w:color="auto"/>
          <w:right w:val="single" w:sz="4" w:space="1" w:color="auto"/>
        </w:pBdr>
        <w:jc w:val="both"/>
        <w:rPr>
          <w:rFonts w:ascii="Calibri" w:hAnsi="Calibri"/>
          <w:sz w:val="18"/>
          <w:szCs w:val="18"/>
        </w:rPr>
      </w:pPr>
    </w:p>
    <w:p w14:paraId="52441876" w14:textId="77777777" w:rsidR="00772DD0" w:rsidRDefault="00B01198" w:rsidP="00772DD0">
      <w:pPr>
        <w:pStyle w:val="Didefault"/>
        <w:pBdr>
          <w:top w:val="single" w:sz="4" w:space="1" w:color="auto"/>
          <w:left w:val="single" w:sz="4" w:space="1" w:color="auto"/>
          <w:bottom w:val="single" w:sz="4" w:space="1" w:color="auto"/>
          <w:right w:val="single" w:sz="4" w:space="1" w:color="auto"/>
        </w:pBdr>
        <w:jc w:val="both"/>
        <w:rPr>
          <w:rFonts w:ascii="Calibri" w:hAnsi="Calibri"/>
          <w:b/>
          <w:sz w:val="18"/>
          <w:szCs w:val="18"/>
        </w:rPr>
      </w:pPr>
      <w:r w:rsidRPr="00F21379">
        <w:rPr>
          <w:rFonts w:ascii="Calibri" w:hAnsi="Calibri"/>
          <w:b/>
          <w:sz w:val="18"/>
          <w:szCs w:val="18"/>
        </w:rPr>
        <w:t xml:space="preserve">Il </w:t>
      </w:r>
      <w:r w:rsidRPr="00772DD0">
        <w:rPr>
          <w:rFonts w:ascii="Calibri" w:hAnsi="Calibri"/>
          <w:b/>
          <w:bCs/>
          <w:sz w:val="18"/>
          <w:szCs w:val="18"/>
        </w:rPr>
        <w:t>Gruppo</w:t>
      </w:r>
      <w:r w:rsidRPr="00F21379">
        <w:rPr>
          <w:rFonts w:ascii="Calibri" w:hAnsi="Calibri"/>
          <w:b/>
          <w:sz w:val="18"/>
          <w:szCs w:val="18"/>
        </w:rPr>
        <w:t xml:space="preserve"> Galletti</w:t>
      </w:r>
      <w:r w:rsidR="00772DD0">
        <w:rPr>
          <w:rFonts w:ascii="Calibri" w:hAnsi="Calibri"/>
          <w:b/>
          <w:sz w:val="18"/>
          <w:szCs w:val="18"/>
        </w:rPr>
        <w:t xml:space="preserve"> </w:t>
      </w:r>
    </w:p>
    <w:p w14:paraId="2883541C" w14:textId="4C9A3084" w:rsidR="00B01198" w:rsidRPr="00F21379" w:rsidRDefault="00B01198" w:rsidP="00F21379">
      <w:pPr>
        <w:pBdr>
          <w:top w:val="single" w:sz="4" w:space="1" w:color="auto"/>
          <w:left w:val="single" w:sz="4" w:space="1" w:color="auto"/>
          <w:bottom w:val="single" w:sz="4" w:space="1" w:color="auto"/>
          <w:right w:val="single" w:sz="4" w:space="1" w:color="auto"/>
        </w:pBdr>
        <w:jc w:val="both"/>
        <w:rPr>
          <w:rFonts w:ascii="Calibri" w:hAnsi="Calibri" w:cs="Arial Unicode MS"/>
          <w:b/>
          <w:color w:val="000000"/>
          <w:sz w:val="18"/>
          <w:szCs w:val="18"/>
          <w:lang w:eastAsia="it-IT"/>
        </w:rPr>
      </w:pPr>
      <w:r w:rsidRPr="00F21379">
        <w:rPr>
          <w:rFonts w:ascii="Calibri" w:hAnsi="Calibri" w:cs="Arial Unicode MS"/>
          <w:color w:val="000000"/>
          <w:sz w:val="18"/>
          <w:szCs w:val="18"/>
          <w:lang w:eastAsia="it-IT"/>
        </w:rPr>
        <w:t>La presentazione ufficiale del Gruppo Galletti in occasione di MCE 2014 ha segnato l’ingresso riconosciuto di questa grande e prestigiosa realtà nel panorama internazionale. Unico nel suo genere, il Gruppo è composto da sette differenti realtà imprenditoriali, con competenze specifiche in ogni settore nell’ambito della climatizzazione HVAC-R (</w:t>
      </w:r>
      <w:proofErr w:type="spellStart"/>
      <w:r w:rsidRPr="00F21379">
        <w:rPr>
          <w:rFonts w:ascii="Calibri" w:hAnsi="Calibri" w:cs="Arial Unicode MS"/>
          <w:color w:val="000000"/>
          <w:sz w:val="18"/>
          <w:szCs w:val="18"/>
          <w:lang w:eastAsia="it-IT"/>
        </w:rPr>
        <w:t>Heating</w:t>
      </w:r>
      <w:proofErr w:type="spellEnd"/>
      <w:r w:rsidRPr="00F21379">
        <w:rPr>
          <w:rFonts w:ascii="Calibri" w:hAnsi="Calibri" w:cs="Arial Unicode MS"/>
          <w:color w:val="000000"/>
          <w:sz w:val="18"/>
          <w:szCs w:val="18"/>
          <w:lang w:eastAsia="it-IT"/>
        </w:rPr>
        <w:t xml:space="preserve">, </w:t>
      </w:r>
      <w:proofErr w:type="spellStart"/>
      <w:r w:rsidRPr="00F21379">
        <w:rPr>
          <w:rFonts w:ascii="Calibri" w:hAnsi="Calibri" w:cs="Arial Unicode MS"/>
          <w:color w:val="000000"/>
          <w:sz w:val="18"/>
          <w:szCs w:val="18"/>
          <w:lang w:eastAsia="it-IT"/>
        </w:rPr>
        <w:t>Ventilation</w:t>
      </w:r>
      <w:proofErr w:type="spellEnd"/>
      <w:r w:rsidRPr="00F21379">
        <w:rPr>
          <w:rFonts w:ascii="Calibri" w:hAnsi="Calibri" w:cs="Arial Unicode MS"/>
          <w:color w:val="000000"/>
          <w:sz w:val="18"/>
          <w:szCs w:val="18"/>
          <w:lang w:eastAsia="it-IT"/>
        </w:rPr>
        <w:t>, Air-</w:t>
      </w:r>
      <w:proofErr w:type="spellStart"/>
      <w:r w:rsidRPr="00F21379">
        <w:rPr>
          <w:rFonts w:ascii="Calibri" w:hAnsi="Calibri" w:cs="Arial Unicode MS"/>
          <w:color w:val="000000"/>
          <w:sz w:val="18"/>
          <w:szCs w:val="18"/>
          <w:lang w:eastAsia="it-IT"/>
        </w:rPr>
        <w:t>Conditioning</w:t>
      </w:r>
      <w:proofErr w:type="spellEnd"/>
      <w:r w:rsidR="00B4469F" w:rsidRPr="00F21379">
        <w:rPr>
          <w:rFonts w:ascii="Calibri" w:hAnsi="Calibri" w:cs="Arial Unicode MS"/>
          <w:color w:val="000000"/>
          <w:sz w:val="18"/>
          <w:szCs w:val="18"/>
          <w:lang w:eastAsia="it-IT"/>
        </w:rPr>
        <w:t xml:space="preserve"> and</w:t>
      </w:r>
      <w:r w:rsidRPr="00F21379">
        <w:rPr>
          <w:rFonts w:ascii="Calibri" w:hAnsi="Calibri" w:cs="Arial Unicode MS"/>
          <w:color w:val="000000"/>
          <w:sz w:val="18"/>
          <w:szCs w:val="18"/>
          <w:lang w:eastAsia="it-IT"/>
        </w:rPr>
        <w:t xml:space="preserve"> </w:t>
      </w:r>
      <w:proofErr w:type="spellStart"/>
      <w:r w:rsidRPr="00F21379">
        <w:rPr>
          <w:rFonts w:ascii="Calibri" w:hAnsi="Calibri" w:cs="Arial Unicode MS"/>
          <w:color w:val="000000"/>
          <w:sz w:val="18"/>
          <w:szCs w:val="18"/>
          <w:lang w:eastAsia="it-IT"/>
        </w:rPr>
        <w:t>Refrigeration</w:t>
      </w:r>
      <w:proofErr w:type="spellEnd"/>
      <w:r w:rsidRPr="00F21379">
        <w:rPr>
          <w:rFonts w:ascii="Calibri" w:hAnsi="Calibri" w:cs="Arial Unicode MS"/>
          <w:color w:val="000000"/>
          <w:sz w:val="18"/>
          <w:szCs w:val="18"/>
          <w:lang w:eastAsia="it-IT"/>
        </w:rPr>
        <w:t>).</w:t>
      </w:r>
    </w:p>
    <w:p w14:paraId="4C732261" w14:textId="65F552AD" w:rsidR="00B01198" w:rsidRDefault="00B01198" w:rsidP="00B01198">
      <w:pPr>
        <w:spacing w:after="0" w:line="360" w:lineRule="auto"/>
        <w:jc w:val="both"/>
        <w:rPr>
          <w:rFonts w:cstheme="minorHAnsi"/>
          <w:sz w:val="20"/>
          <w:szCs w:val="20"/>
        </w:rPr>
      </w:pPr>
    </w:p>
    <w:p w14:paraId="0F7194BC" w14:textId="1363BAA1" w:rsidR="00FE52A7" w:rsidRDefault="00FE52A7" w:rsidP="00B01198">
      <w:pPr>
        <w:spacing w:after="0" w:line="360" w:lineRule="auto"/>
        <w:jc w:val="both"/>
        <w:rPr>
          <w:rFonts w:cstheme="minorHAnsi"/>
          <w:sz w:val="20"/>
          <w:szCs w:val="20"/>
        </w:rPr>
      </w:pPr>
    </w:p>
    <w:p w14:paraId="73FB6D27" w14:textId="43FCB6AE" w:rsidR="00FE52A7" w:rsidRPr="00B01198" w:rsidRDefault="00FE52A7" w:rsidP="00B01198">
      <w:pPr>
        <w:spacing w:after="0" w:line="360" w:lineRule="auto"/>
        <w:jc w:val="both"/>
        <w:rPr>
          <w:rFonts w:cstheme="minorHAnsi"/>
          <w:sz w:val="20"/>
          <w:szCs w:val="20"/>
        </w:rPr>
      </w:pPr>
    </w:p>
    <w:sectPr w:rsidR="00FE52A7" w:rsidRPr="00B01198" w:rsidSect="004B0C92">
      <w:pgSz w:w="11906" w:h="16838"/>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 Pro Cond">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E1A7F"/>
    <w:multiLevelType w:val="hybridMultilevel"/>
    <w:tmpl w:val="69DA460A"/>
    <w:lvl w:ilvl="0" w:tplc="880E26C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4C1981"/>
    <w:multiLevelType w:val="hybridMultilevel"/>
    <w:tmpl w:val="554E0540"/>
    <w:lvl w:ilvl="0" w:tplc="880E26CE">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9DC4679"/>
    <w:multiLevelType w:val="hybridMultilevel"/>
    <w:tmpl w:val="A0CA0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5736AD"/>
    <w:multiLevelType w:val="hybridMultilevel"/>
    <w:tmpl w:val="DF7AF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4E2ADD"/>
    <w:multiLevelType w:val="hybridMultilevel"/>
    <w:tmpl w:val="131EBA4E"/>
    <w:lvl w:ilvl="0" w:tplc="880E26CE">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646A03DE"/>
    <w:multiLevelType w:val="hybridMultilevel"/>
    <w:tmpl w:val="C5D63E44"/>
    <w:lvl w:ilvl="0" w:tplc="880E26C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7E4CD5"/>
    <w:multiLevelType w:val="hybridMultilevel"/>
    <w:tmpl w:val="AE241E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FE"/>
    <w:rsid w:val="00025FE0"/>
    <w:rsid w:val="00083C6C"/>
    <w:rsid w:val="0019335A"/>
    <w:rsid w:val="001F63D2"/>
    <w:rsid w:val="002F6E8A"/>
    <w:rsid w:val="00321F5A"/>
    <w:rsid w:val="00355DA5"/>
    <w:rsid w:val="00391B0E"/>
    <w:rsid w:val="00430F6B"/>
    <w:rsid w:val="00456242"/>
    <w:rsid w:val="00465CD9"/>
    <w:rsid w:val="004B0C92"/>
    <w:rsid w:val="00532866"/>
    <w:rsid w:val="0060146A"/>
    <w:rsid w:val="00772DD0"/>
    <w:rsid w:val="007B7ACA"/>
    <w:rsid w:val="008C09E5"/>
    <w:rsid w:val="009A2A17"/>
    <w:rsid w:val="009E1137"/>
    <w:rsid w:val="009F66EC"/>
    <w:rsid w:val="00A06B69"/>
    <w:rsid w:val="00B01198"/>
    <w:rsid w:val="00B30675"/>
    <w:rsid w:val="00B4469F"/>
    <w:rsid w:val="00B53C9B"/>
    <w:rsid w:val="00C25EA5"/>
    <w:rsid w:val="00D656FE"/>
    <w:rsid w:val="00D9685F"/>
    <w:rsid w:val="00DB3237"/>
    <w:rsid w:val="00E16469"/>
    <w:rsid w:val="00E46A97"/>
    <w:rsid w:val="00EA3546"/>
    <w:rsid w:val="00F21379"/>
    <w:rsid w:val="00F62103"/>
    <w:rsid w:val="00FE52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3A81"/>
  <w15:chartTrackingRefBased/>
  <w15:docId w15:val="{E81042B3-E338-480D-AFA7-048CB2CD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6A9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E1137"/>
    <w:rPr>
      <w:color w:val="0563C1" w:themeColor="hyperlink"/>
      <w:u w:val="single"/>
    </w:rPr>
  </w:style>
  <w:style w:type="character" w:styleId="Menzionenonrisolta">
    <w:name w:val="Unresolved Mention"/>
    <w:basedOn w:val="Carpredefinitoparagrafo"/>
    <w:uiPriority w:val="99"/>
    <w:semiHidden/>
    <w:unhideWhenUsed/>
    <w:rsid w:val="009E1137"/>
    <w:rPr>
      <w:color w:val="605E5C"/>
      <w:shd w:val="clear" w:color="auto" w:fill="E1DFDD"/>
    </w:rPr>
  </w:style>
  <w:style w:type="paragraph" w:styleId="Paragrafoelenco">
    <w:name w:val="List Paragraph"/>
    <w:basedOn w:val="Normale"/>
    <w:uiPriority w:val="34"/>
    <w:qFormat/>
    <w:rsid w:val="00083C6C"/>
    <w:pPr>
      <w:ind w:left="720"/>
      <w:contextualSpacing/>
    </w:pPr>
  </w:style>
  <w:style w:type="paragraph" w:customStyle="1" w:styleId="Didefault">
    <w:name w:val="Di default"/>
    <w:rsid w:val="00B0119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 w:type="paragraph" w:customStyle="1" w:styleId="Corpo">
    <w:name w:val="Corpo"/>
    <w:rsid w:val="00B0119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 w:type="paragraph" w:customStyle="1" w:styleId="Pa13">
    <w:name w:val="Pa13"/>
    <w:basedOn w:val="Normale"/>
    <w:next w:val="Normale"/>
    <w:uiPriority w:val="99"/>
    <w:rsid w:val="00321F5A"/>
    <w:pPr>
      <w:autoSpaceDE w:val="0"/>
      <w:autoSpaceDN w:val="0"/>
      <w:adjustRightInd w:val="0"/>
      <w:spacing w:after="0" w:line="161" w:lineRule="atLeast"/>
    </w:pPr>
    <w:rPr>
      <w:rFonts w:ascii="Myriad Pro Cond" w:hAnsi="Myriad Pro Cond"/>
      <w:sz w:val="24"/>
      <w:szCs w:val="24"/>
    </w:rPr>
  </w:style>
  <w:style w:type="character" w:customStyle="1" w:styleId="apple-converted-space">
    <w:name w:val="apple-converted-space"/>
    <w:basedOn w:val="Carpredefinitoparagrafo"/>
    <w:rsid w:val="001F6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017320">
      <w:bodyDiv w:val="1"/>
      <w:marLeft w:val="0"/>
      <w:marRight w:val="0"/>
      <w:marTop w:val="0"/>
      <w:marBottom w:val="0"/>
      <w:divBdr>
        <w:top w:val="none" w:sz="0" w:space="0" w:color="auto"/>
        <w:left w:val="none" w:sz="0" w:space="0" w:color="auto"/>
        <w:bottom w:val="none" w:sz="0" w:space="0" w:color="auto"/>
        <w:right w:val="none" w:sz="0" w:space="0" w:color="auto"/>
      </w:divBdr>
    </w:div>
    <w:div w:id="205234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lletti.com/chiller-e-pompe-di-calore-744/dissipazione-in-aria/wl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1015</Words>
  <Characters>5789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Lomuscio</dc:creator>
  <cp:keywords/>
  <dc:description/>
  <cp:lastModifiedBy>Silvia Lomuscio</cp:lastModifiedBy>
  <cp:revision>4</cp:revision>
  <dcterms:created xsi:type="dcterms:W3CDTF">2020-10-12T07:19:00Z</dcterms:created>
  <dcterms:modified xsi:type="dcterms:W3CDTF">2020-10-12T07:31:00Z</dcterms:modified>
</cp:coreProperties>
</file>