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BB032" w14:textId="27C5A698" w:rsidR="00606E9C" w:rsidRPr="0020786E" w:rsidRDefault="005773CD" w:rsidP="008E00D6">
      <w:pPr>
        <w:pStyle w:val="NormaleWeb"/>
        <w:spacing w:before="0" w:beforeAutospacing="0" w:after="0" w:afterAutospacing="0" w:line="285" w:lineRule="atLeast"/>
        <w:jc w:val="center"/>
        <w:textAlignment w:val="top"/>
        <w:rPr>
          <w:rFonts w:ascii="Helvetica Neue" w:hAnsi="Helvetica Neue"/>
          <w:caps/>
          <w:color w:val="000000" w:themeColor="text1"/>
          <w:sz w:val="27"/>
          <w:szCs w:val="27"/>
        </w:rPr>
      </w:pPr>
      <w:r>
        <w:rPr>
          <w:rStyle w:val="Enfasigrassetto"/>
          <w:rFonts w:ascii="Helvetica Neue" w:hAnsi="Helvetica Neue"/>
          <w:caps/>
          <w:sz w:val="27"/>
          <w:szCs w:val="27"/>
        </w:rPr>
        <w:t>PURA</w:t>
      </w:r>
      <w:r w:rsidRPr="005773CD">
        <w:rPr>
          <w:rStyle w:val="Enfasigrassetto"/>
          <w:rFonts w:ascii="Helvetica Neue" w:hAnsi="Helvetica Neue"/>
          <w:caps/>
          <w:sz w:val="20"/>
          <w:szCs w:val="20"/>
        </w:rPr>
        <w:t>©</w:t>
      </w:r>
      <w:r w:rsidR="008E00D6" w:rsidRPr="005773CD">
        <w:rPr>
          <w:rStyle w:val="Enfasigrassetto"/>
          <w:rFonts w:ascii="Helvetica Neue" w:hAnsi="Helvetica Neue"/>
          <w:caps/>
          <w:sz w:val="27"/>
          <w:szCs w:val="27"/>
        </w:rPr>
        <w:t>ESSENZA,</w:t>
      </w:r>
      <w:r w:rsidR="004D3BFB" w:rsidRPr="005773CD">
        <w:rPr>
          <w:rStyle w:val="Enfasigrassetto"/>
          <w:rFonts w:ascii="Helvetica Neue" w:hAnsi="Helvetica Neue"/>
          <w:caps/>
          <w:sz w:val="27"/>
          <w:szCs w:val="27"/>
        </w:rPr>
        <w:t xml:space="preserve"> i parati </w:t>
      </w:r>
      <w:r w:rsidR="00643079" w:rsidRPr="005773CD">
        <w:rPr>
          <w:rStyle w:val="Enfasigrassetto"/>
          <w:rFonts w:ascii="Helvetica Neue" w:hAnsi="Helvetica Neue"/>
          <w:caps/>
          <w:sz w:val="27"/>
          <w:szCs w:val="27"/>
        </w:rPr>
        <w:t>profumati</w:t>
      </w:r>
      <w:r w:rsidR="00643079" w:rsidRPr="0020786E">
        <w:rPr>
          <w:rStyle w:val="Enfasigrassetto"/>
          <w:rFonts w:ascii="Helvetica Neue" w:hAnsi="Helvetica Neue"/>
          <w:caps/>
          <w:color w:val="000000" w:themeColor="text1"/>
          <w:sz w:val="27"/>
          <w:szCs w:val="27"/>
        </w:rPr>
        <w:t xml:space="preserve"> e antibatterici</w:t>
      </w:r>
      <w:r w:rsidR="008E00D6" w:rsidRPr="0020786E">
        <w:rPr>
          <w:rStyle w:val="Enfasigrassetto"/>
          <w:rFonts w:ascii="Helvetica Neue" w:hAnsi="Helvetica Neue"/>
          <w:caps/>
          <w:color w:val="000000" w:themeColor="text1"/>
          <w:sz w:val="27"/>
          <w:szCs w:val="27"/>
        </w:rPr>
        <w:t xml:space="preserve"> MADE IN PIXIE</w:t>
      </w:r>
    </w:p>
    <w:p w14:paraId="4EBA79E7" w14:textId="77777777" w:rsidR="004D3BFB" w:rsidRPr="0020786E" w:rsidRDefault="004D3BFB" w:rsidP="008E00D6">
      <w:pPr>
        <w:tabs>
          <w:tab w:val="left" w:pos="993"/>
        </w:tabs>
        <w:jc w:val="center"/>
        <w:rPr>
          <w:rFonts w:ascii="Helvetica Neue" w:hAnsi="Helvetica Neue" w:cs="PT Sans"/>
          <w:b/>
          <w:bCs/>
          <w:color w:val="000000" w:themeColor="text1"/>
          <w:sz w:val="10"/>
          <w:szCs w:val="10"/>
        </w:rPr>
      </w:pPr>
    </w:p>
    <w:p w14:paraId="3F6D415F" w14:textId="33091D67" w:rsidR="00606E9C" w:rsidRPr="0020786E" w:rsidRDefault="00606E9C" w:rsidP="008E00D6">
      <w:pPr>
        <w:tabs>
          <w:tab w:val="left" w:pos="993"/>
        </w:tabs>
        <w:jc w:val="center"/>
        <w:rPr>
          <w:rFonts w:ascii="Helvetica Neue" w:hAnsi="Helvetica Neue"/>
          <w:b/>
          <w:bCs/>
          <w:color w:val="000000" w:themeColor="text1"/>
          <w:sz w:val="22"/>
          <w:szCs w:val="22"/>
        </w:rPr>
      </w:pPr>
      <w:r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Il rivestimento creativo in fibra di vetro P</w:t>
      </w:r>
      <w:r w:rsidR="008E00D6"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ura</w:t>
      </w:r>
      <w:r w:rsidR="001C7A44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  <w:vertAlign w:val="superscript"/>
        </w:rPr>
        <w:t>©</w:t>
      </w:r>
      <w:r w:rsidR="008E00D6" w:rsidRPr="0020786E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e</w:t>
      </w:r>
      <w:r w:rsidR="00643079" w:rsidRPr="0020786E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ssenza</w:t>
      </w:r>
      <w:r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 xml:space="preserve"> è il nuovo </w:t>
      </w:r>
      <w:r w:rsidR="004D3BFB" w:rsidRPr="0020786E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 xml:space="preserve">progetto </w:t>
      </w:r>
      <w:r w:rsidR="004D3BFB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ideato</w:t>
      </w:r>
      <w:r w:rsidR="008E00D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 xml:space="preserve"> </w:t>
      </w:r>
      <w:r w:rsidR="004D3BFB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dal</w:t>
      </w:r>
      <w:r w:rsidR="008E00D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 xml:space="preserve">l’eclettico </w:t>
      </w:r>
      <w:r w:rsidR="001624A6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brand emiliano</w:t>
      </w:r>
      <w:r w:rsidR="008D2253" w:rsidRPr="0020786E">
        <w:rPr>
          <w:rFonts w:ascii="Helvetica Neue" w:hAnsi="Helvetica Neue" w:cs="Times New Roman"/>
          <w:b/>
          <w:bCs/>
          <w:color w:val="000000" w:themeColor="text1"/>
          <w:sz w:val="22"/>
          <w:szCs w:val="22"/>
        </w:rPr>
        <w:t>.</w:t>
      </w:r>
    </w:p>
    <w:p w14:paraId="5D71A929" w14:textId="79C60A92" w:rsidR="00606E9C" w:rsidRPr="0020786E" w:rsidRDefault="00606E9C" w:rsidP="008E00D6">
      <w:pPr>
        <w:pStyle w:val="NormaleWeb"/>
        <w:spacing w:before="0" w:beforeAutospacing="0" w:after="0" w:afterAutospacing="0" w:line="330" w:lineRule="atLeast"/>
        <w:jc w:val="center"/>
        <w:textAlignment w:val="top"/>
        <w:rPr>
          <w:rFonts w:ascii="Helvetica Neue" w:hAnsi="Helvetica Neue"/>
          <w:color w:val="000000" w:themeColor="text1"/>
        </w:rPr>
      </w:pPr>
    </w:p>
    <w:p w14:paraId="2AC32957" w14:textId="37D7E036" w:rsidR="00FC4641" w:rsidRPr="005C0C49" w:rsidRDefault="00FC4641" w:rsidP="00FC4641">
      <w:pPr>
        <w:pStyle w:val="NormaleWeb"/>
        <w:spacing w:before="0" w:beforeAutospacing="0" w:after="0" w:afterAutospacing="0"/>
        <w:jc w:val="both"/>
        <w:textAlignment w:val="top"/>
        <w:rPr>
          <w:rStyle w:val="textexposedshow"/>
          <w:rFonts w:ascii="Helvetica Neue" w:hAnsi="Helvetica Neue" w:cs="Arial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Pixie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è il marchio di riferimento nel comparto dei rivestimenti creativi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  <w:vertAlign w:val="superscript"/>
        </w:rPr>
        <w:t>©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a basso spessore che sviluppa, progetta e produce parati tecnologici 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>per la personalizzazione di ogni tipo di progetto</w:t>
      </w:r>
      <w:r w:rsidRPr="005C0C49">
        <w:rPr>
          <w:rStyle w:val="textexposedshow"/>
          <w:rFonts w:ascii="Helvetica Neue" w:hAnsi="Helvetica Neue" w:cs="Arial"/>
          <w:color w:val="000000" w:themeColor="text1"/>
          <w:sz w:val="22"/>
          <w:szCs w:val="22"/>
        </w:rPr>
        <w:t>.</w:t>
      </w:r>
    </w:p>
    <w:p w14:paraId="1C15C334" w14:textId="4AB94D9D" w:rsidR="00FC4641" w:rsidRPr="005C0C49" w:rsidRDefault="00FC4641" w:rsidP="00FC4641">
      <w:pPr>
        <w:pStyle w:val="NormaleWeb"/>
        <w:spacing w:before="0" w:beforeAutospacing="0" w:after="0" w:afterAutospacing="0"/>
        <w:jc w:val="both"/>
        <w:textAlignment w:val="top"/>
        <w:rPr>
          <w:rFonts w:ascii="Helvetica Neue" w:hAnsi="Helvetica Neue"/>
          <w:color w:val="000000" w:themeColor="text1"/>
          <w:sz w:val="22"/>
          <w:szCs w:val="22"/>
        </w:rPr>
      </w:pPr>
    </w:p>
    <w:p w14:paraId="54A9B266" w14:textId="538493CF" w:rsidR="00BF13DA" w:rsidRPr="005C0C49" w:rsidRDefault="00DE2985" w:rsidP="004D3BFB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Per migliorare la qualità dell’abitare e salvaguardare la salubrità degli ambienti domestici, 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l’Azienda emiliana ha sviluppato </w:t>
      </w:r>
      <w:proofErr w:type="spellStart"/>
      <w:r w:rsidRPr="005C0C49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Pura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  <w:vertAlign w:val="superscript"/>
        </w:rPr>
        <w:t>©</w:t>
      </w:r>
      <w:r w:rsidRPr="00190658">
        <w:rPr>
          <w:rFonts w:ascii="Helvetica Neue" w:hAnsi="Helvetica Neue"/>
          <w:b/>
          <w:bCs/>
          <w:color w:val="000000" w:themeColor="text1"/>
          <w:sz w:val="22"/>
          <w:szCs w:val="22"/>
        </w:rPr>
        <w:t>e</w:t>
      </w:r>
      <w:r w:rsidRPr="00190658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ssenza</w:t>
      </w:r>
      <w:proofErr w:type="spellEnd"/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 un nuovo programma di </w:t>
      </w:r>
      <w:r w:rsidRPr="005C0C49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innovativi</w:t>
      </w:r>
      <w:r w:rsidR="00643079" w:rsidRPr="005C0C49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 xml:space="preserve"> parati 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in fibra di vetro, applicabili su </w:t>
      </w:r>
      <w:r w:rsidR="001C495B" w:rsidRPr="005C0C49">
        <w:rPr>
          <w:rFonts w:ascii="Helvetica Neue" w:hAnsi="Helvetica Neue" w:cs="Arial"/>
          <w:color w:val="000000" w:themeColor="text1"/>
          <w:sz w:val="22"/>
          <w:szCs w:val="22"/>
        </w:rPr>
        <w:t>ogni superficie interna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 </w:t>
      </w:r>
      <w:r w:rsidR="001C495B"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sia 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>vertical</w:t>
      </w:r>
      <w:r w:rsidR="001C495B" w:rsidRPr="005C0C49">
        <w:rPr>
          <w:rFonts w:ascii="Helvetica Neue" w:hAnsi="Helvetica Neue" w:cs="Arial"/>
          <w:color w:val="000000" w:themeColor="text1"/>
          <w:sz w:val="22"/>
          <w:szCs w:val="22"/>
        </w:rPr>
        <w:t>e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 </w:t>
      </w:r>
      <w:r w:rsidR="001C495B" w:rsidRPr="005C0C49">
        <w:rPr>
          <w:rFonts w:ascii="Helvetica Neue" w:hAnsi="Helvetica Neue" w:cs="Arial"/>
          <w:color w:val="000000" w:themeColor="text1"/>
          <w:sz w:val="22"/>
          <w:szCs w:val="22"/>
        </w:rPr>
        <w:t>che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 orizzontal</w:t>
      </w:r>
      <w:r w:rsidR="001C495B" w:rsidRPr="005C0C49">
        <w:rPr>
          <w:rFonts w:ascii="Helvetica Neue" w:hAnsi="Helvetica Neue" w:cs="Arial"/>
          <w:color w:val="000000" w:themeColor="text1"/>
          <w:sz w:val="22"/>
          <w:szCs w:val="22"/>
        </w:rPr>
        <w:t>e (anche ambienti umidi come bagni e docce o pavimenti)</w:t>
      </w:r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, che, oltre a disporre di una </w:t>
      </w:r>
      <w:r w:rsidR="00BF13DA"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originale e unica </w:t>
      </w:r>
      <w:r w:rsidRPr="005C0C49">
        <w:rPr>
          <w:rFonts w:ascii="Helvetica Neue" w:hAnsi="Helvetica Neue" w:cs="Arial"/>
          <w:b/>
          <w:bCs/>
          <w:color w:val="000000" w:themeColor="text1"/>
          <w:sz w:val="22"/>
          <w:szCs w:val="22"/>
        </w:rPr>
        <w:t>tecnologia antibatterica integrata</w:t>
      </w:r>
      <w:r w:rsidR="00350B8B" w:rsidRPr="005C0C49">
        <w:rPr>
          <w:rFonts w:ascii="Helvetica Neue" w:hAnsi="Helvetica Neue" w:cs="Arial"/>
          <w:b/>
          <w:bCs/>
          <w:color w:val="000000" w:themeColor="text1"/>
          <w:sz w:val="22"/>
          <w:szCs w:val="22"/>
        </w:rPr>
        <w:t xml:space="preserve"> </w:t>
      </w:r>
      <w:r w:rsidR="00350B8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agli ioni di argento</w:t>
      </w:r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attiva 24 ore su 24 </w:t>
      </w:r>
      <w:r w:rsidR="00A57845" w:rsidRPr="005C0C49">
        <w:rPr>
          <w:rFonts w:ascii="Helvetica Neue" w:hAnsi="Helvetica Neue"/>
          <w:color w:val="000000" w:themeColor="text1"/>
          <w:sz w:val="22"/>
          <w:szCs w:val="22"/>
        </w:rPr>
        <w:t>(</w:t>
      </w:r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>in grado di abbattere sino al 99,9 % dei batteri comuni</w:t>
      </w:r>
      <w:r w:rsidR="00A57845" w:rsidRPr="005C0C49">
        <w:rPr>
          <w:rFonts w:ascii="Helvetica Neue" w:hAnsi="Helvetica Neue"/>
          <w:color w:val="000000" w:themeColor="text1"/>
          <w:sz w:val="22"/>
          <w:szCs w:val="22"/>
        </w:rPr>
        <w:t>)</w:t>
      </w:r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, </w:t>
      </w:r>
      <w:r w:rsidR="00350B8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rilascia </w:t>
      </w:r>
      <w:r w:rsidR="00BF13DA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in maniera immediata, continua e graduale, </w:t>
      </w:r>
      <w:r w:rsidR="00350B8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nell’ambiente un gradevole profumo</w:t>
      </w:r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>, quasi fosse un’essenza invisibile, trasferendo un piacevole senso di benessere e di  pulito.</w:t>
      </w:r>
    </w:p>
    <w:p w14:paraId="03E01E37" w14:textId="6285D311" w:rsidR="00BF13DA" w:rsidRPr="005C0C49" w:rsidRDefault="00BF13DA" w:rsidP="00BF13DA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Grazie alle proprietà antibatteriche le superfici di esercizio dei rivestimenti creativi a basso spessore </w:t>
      </w:r>
      <w:proofErr w:type="spellStart"/>
      <w:r w:rsidRPr="005C0C49">
        <w:rPr>
          <w:rFonts w:ascii="Helvetica Neue" w:hAnsi="Helvetica Neue"/>
          <w:color w:val="000000" w:themeColor="text1"/>
          <w:sz w:val="22"/>
          <w:szCs w:val="22"/>
        </w:rPr>
        <w:t>Pura</w:t>
      </w:r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>©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essenza</w:t>
      </w:r>
      <w:proofErr w:type="spellEnd"/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assumono</w:t>
      </w:r>
      <w:r w:rsidR="00190658">
        <w:rPr>
          <w:rFonts w:ascii="Helvetica Neue" w:hAnsi="Helvetica Neue"/>
          <w:color w:val="000000" w:themeColor="text1"/>
          <w:sz w:val="22"/>
          <w:szCs w:val="22"/>
        </w:rPr>
        <w:t>,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subito a partire dalla posa, una protezione continua che dura per tutta la vita del prodotto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(a differenza dei normali detergenti 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>igienizzanti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)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, efficace contro la proliferazione dei batteri comuni, un vero scudo incorporato nella superficie per un abitare sano, sicuro e protetto.</w:t>
      </w:r>
    </w:p>
    <w:p w14:paraId="3319E7D8" w14:textId="20816934" w:rsidR="00BF13DA" w:rsidRPr="005C0C49" w:rsidRDefault="00BF13DA" w:rsidP="004D3BFB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</w:p>
    <w:p w14:paraId="25C9AB18" w14:textId="6CDAA76E" w:rsidR="00BF13DA" w:rsidRPr="005C0C49" w:rsidRDefault="00BF13DA" w:rsidP="004D3BFB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La profumazione mantiene un buon grado di </w:t>
      </w:r>
      <w:r w:rsidRPr="00190658">
        <w:rPr>
          <w:rFonts w:ascii="Helvetica Neue" w:hAnsi="Helvetica Neue"/>
          <w:b/>
          <w:bCs/>
          <w:color w:val="000000" w:themeColor="text1"/>
          <w:sz w:val="22"/>
          <w:szCs w:val="22"/>
        </w:rPr>
        <w:t>intensità fino a circa 3 mesi dalla posa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. Trascorso tale periodo è possibile sia ripristinare l’intensità della profumazione che cambiare la fragranza, effettuando la manutenzione del rivestimento con la </w:t>
      </w:r>
      <w:r w:rsidRPr="00190658">
        <w:rPr>
          <w:rFonts w:ascii="Helvetica Neue" w:hAnsi="Helvetica Neue"/>
          <w:b/>
          <w:bCs/>
          <w:color w:val="000000" w:themeColor="text1"/>
          <w:sz w:val="22"/>
          <w:szCs w:val="22"/>
        </w:rPr>
        <w:t>specifica cera protettiva profumata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(Pura Essenza</w:t>
      </w:r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cera) che ha anche la funzione di pulire e proteggere la superfice del rivestimento creativo. </w:t>
      </w:r>
    </w:p>
    <w:p w14:paraId="678CDBB8" w14:textId="58307F56" w:rsidR="001C495B" w:rsidRPr="005C0C49" w:rsidRDefault="00A57845" w:rsidP="001C495B">
      <w:pPr>
        <w:jc w:val="both"/>
        <w:rPr>
          <w:rFonts w:ascii="Helvetica Neue" w:hAnsi="Helvetica Neue"/>
          <w:color w:val="000000" w:themeColor="text1"/>
          <w:sz w:val="22"/>
          <w:szCs w:val="22"/>
          <w:lang w:eastAsia="en-US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I parati </w:t>
      </w:r>
      <w:proofErr w:type="spellStart"/>
      <w:r w:rsidRPr="005C0C49">
        <w:rPr>
          <w:rFonts w:ascii="Helvetica Neue" w:hAnsi="Helvetica Neue" w:cs="PT Sans"/>
          <w:b/>
          <w:bCs/>
          <w:color w:val="000000" w:themeColor="text1"/>
          <w:sz w:val="22"/>
          <w:szCs w:val="22"/>
        </w:rPr>
        <w:t>Pura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  <w:vertAlign w:val="superscript"/>
        </w:rPr>
        <w:t>©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e</w:t>
      </w:r>
      <w:r w:rsidRPr="005C0C49">
        <w:rPr>
          <w:rFonts w:ascii="Helvetica Neue" w:hAnsi="Helvetica Neue" w:cs="PT Sans"/>
          <w:b/>
          <w:bCs/>
          <w:i/>
          <w:iCs/>
          <w:color w:val="000000" w:themeColor="text1"/>
          <w:sz w:val="22"/>
          <w:szCs w:val="22"/>
        </w:rPr>
        <w:t>ssenza</w:t>
      </w:r>
      <w:proofErr w:type="spellEnd"/>
      <w:r w:rsidRPr="005C0C49">
        <w:rPr>
          <w:rFonts w:ascii="Helvetica Neue" w:hAnsi="Helvetica Neue" w:cs="Arial"/>
          <w:color w:val="000000" w:themeColor="text1"/>
          <w:sz w:val="22"/>
          <w:szCs w:val="22"/>
        </w:rPr>
        <w:t xml:space="preserve"> di </w:t>
      </w:r>
      <w:proofErr w:type="spellStart"/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Pixie</w:t>
      </w:r>
      <w:proofErr w:type="spellEnd"/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sono </w:t>
      </w:r>
      <w:r w:rsidR="00350B8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attualmente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proposti in quattro diverse fragranze: </w:t>
      </w:r>
      <w:r w:rsidR="00643079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tè speziato, sogno d’oriente, foglie verdi, fiori di bosco</w:t>
      </w:r>
      <w:r w:rsidR="001C495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. 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  <w:lang w:eastAsia="en-US"/>
        </w:rPr>
        <w:t xml:space="preserve">È possibile personalizzare la profumazione dei rivestimenti creativi </w:t>
      </w:r>
      <w:proofErr w:type="spellStart"/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Pura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>©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essenza</w:t>
      </w:r>
      <w:proofErr w:type="spellEnd"/>
      <w:r w:rsidR="001C495B" w:rsidRPr="005C0C49">
        <w:rPr>
          <w:rFonts w:ascii="Helvetica Neue" w:hAnsi="Helvetica Neue"/>
          <w:color w:val="000000" w:themeColor="text1"/>
          <w:sz w:val="22"/>
          <w:szCs w:val="22"/>
          <w:lang w:eastAsia="en-US"/>
        </w:rPr>
        <w:t xml:space="preserve"> con particolari fragranze scelte “a progetto”; questo comporta un aumento dei costi che saranno oggetto delle singole valutazioni progettuali. </w:t>
      </w:r>
    </w:p>
    <w:p w14:paraId="39A0120D" w14:textId="4CE15643" w:rsidR="001C495B" w:rsidRPr="005C0C49" w:rsidRDefault="001C495B" w:rsidP="00643079">
      <w:pPr>
        <w:jc w:val="both"/>
        <w:rPr>
          <w:rFonts w:ascii="Helvetica Neue" w:hAnsi="Helvetica Neue"/>
          <w:b/>
          <w:bCs/>
          <w:color w:val="000000" w:themeColor="text1"/>
          <w:sz w:val="22"/>
          <w:szCs w:val="22"/>
        </w:rPr>
      </w:pPr>
    </w:p>
    <w:p w14:paraId="64EF1303" w14:textId="5331E7B1" w:rsidR="001C495B" w:rsidRPr="005C0C49" w:rsidRDefault="001C495B" w:rsidP="001C495B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La posa dei rivestimenti a basso spessore </w:t>
      </w:r>
      <w:proofErr w:type="spellStart"/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Pura©essenza</w:t>
      </w:r>
      <w:proofErr w:type="spellEnd"/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non impedisc</w:t>
      </w:r>
      <w:r w:rsidR="005C0C49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e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la traspirabilità delle superfici ma anzi ne preserv</w:t>
      </w:r>
      <w:r w:rsidR="005C0C49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a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l’integrità. 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>I parati non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producono 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una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barriera 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per il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vapore; la superfice quindi “respira” liberamente, contribuendo alla regolazione del microclima dell’ambiente e favorendone il benessere abitativo e psicologico.</w:t>
      </w:r>
    </w:p>
    <w:p w14:paraId="6DB32BAD" w14:textId="77777777" w:rsidR="001C495B" w:rsidRPr="005C0C49" w:rsidRDefault="001C495B" w:rsidP="00643079">
      <w:pPr>
        <w:jc w:val="both"/>
        <w:rPr>
          <w:rFonts w:ascii="Helvetica Neue" w:hAnsi="Helvetica Neue"/>
          <w:b/>
          <w:bCs/>
          <w:color w:val="000000" w:themeColor="text1"/>
          <w:sz w:val="22"/>
          <w:szCs w:val="22"/>
        </w:rPr>
      </w:pPr>
    </w:p>
    <w:p w14:paraId="5F844F5B" w14:textId="2DC47660" w:rsidR="00BF13DA" w:rsidRPr="005C0C49" w:rsidRDefault="00BF13DA" w:rsidP="00643079">
      <w:pPr>
        <w:jc w:val="both"/>
        <w:rPr>
          <w:rFonts w:ascii="Helvetica Neue" w:hAnsi="Helvetica Neue"/>
          <w:b/>
          <w:bCs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La pulizia e la manutenzione dei prodotti </w:t>
      </w:r>
      <w:proofErr w:type="spellStart"/>
      <w:r w:rsidR="001C495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Pura©essenza</w:t>
      </w:r>
      <w:proofErr w:type="spellEnd"/>
      <w:r w:rsidR="001C495B"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 xml:space="preserve"> </w:t>
      </w:r>
      <w:r w:rsidRPr="005C0C49">
        <w:rPr>
          <w:rFonts w:ascii="Helvetica Neue" w:hAnsi="Helvetica Neue"/>
          <w:b/>
          <w:bCs/>
          <w:color w:val="000000" w:themeColor="text1"/>
          <w:sz w:val="22"/>
          <w:szCs w:val="22"/>
        </w:rPr>
        <w:t>è importante.</w:t>
      </w:r>
    </w:p>
    <w:p w14:paraId="62DE11D9" w14:textId="51636305" w:rsidR="00643079" w:rsidRPr="005C0C49" w:rsidRDefault="00BF13DA" w:rsidP="00A57845">
      <w:pPr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La protezione antibatterica non sostituisce la pulizia ordinaria; fornisce un livello aggiuntivo di protezione igienica che aiuta a combattere la proliferazione dei batteri comuni 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affinché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le superfici restino pulite a lungo. È consigliata la pulizia dei rivestimenti </w:t>
      </w:r>
      <w:proofErr w:type="spellStart"/>
      <w:r w:rsidRPr="005C0C49">
        <w:rPr>
          <w:rFonts w:ascii="Helvetica Neue" w:hAnsi="Helvetica Neue"/>
          <w:color w:val="000000" w:themeColor="text1"/>
          <w:sz w:val="22"/>
          <w:szCs w:val="22"/>
        </w:rPr>
        <w:t>Pura</w:t>
      </w:r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>©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essenza</w:t>
      </w:r>
      <w:proofErr w:type="spellEnd"/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utilizzando 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gli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specifici prodotti </w:t>
      </w:r>
      <w:proofErr w:type="spellStart"/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>Pixie</w:t>
      </w:r>
      <w:proofErr w:type="spellEnd"/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per il lavaggio delle superfici, o in alternativa, idonei detergenti non aggressivi, liquidi, del tipo adatto alle verniciature di alta qualità, quindi senza solventi aromatici o alcool.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È necessario</w:t>
      </w:r>
      <w:r w:rsidR="005C0C49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risciacquare bene e superfici trattate e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="001C495B" w:rsidRPr="00190658">
        <w:rPr>
          <w:rFonts w:ascii="Helvetica Neue" w:hAnsi="Helvetica Neue"/>
          <w:b/>
          <w:bCs/>
          <w:color w:val="000000" w:themeColor="text1"/>
          <w:sz w:val="22"/>
          <w:szCs w:val="22"/>
        </w:rPr>
        <w:t>evitare che su di esse si formino patine o film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di ogni tipo che potrebbero impedire il contatto fra i batteri e la superfice di </w:t>
      </w:r>
      <w:proofErr w:type="spellStart"/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Pura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>©</w:t>
      </w:r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essenza</w:t>
      </w:r>
      <w:proofErr w:type="spellEnd"/>
      <w:r w:rsidR="001C495B" w:rsidRPr="005C0C49">
        <w:rPr>
          <w:rFonts w:ascii="Helvetica Neue" w:hAnsi="Helvetica Neue"/>
          <w:color w:val="000000" w:themeColor="text1"/>
          <w:sz w:val="22"/>
          <w:szCs w:val="22"/>
        </w:rPr>
        <w:t>, perciò, per le operazioni di pulizia non devono essere utilizzati prodotti filmanti (resine, cere, protettivi vari, ecc.).</w:t>
      </w:r>
    </w:p>
    <w:p w14:paraId="3A12371D" w14:textId="2500EF07" w:rsidR="00BF13DA" w:rsidRPr="005C0C49" w:rsidRDefault="00BF13DA" w:rsidP="00BF13DA">
      <w:pPr>
        <w:jc w:val="both"/>
        <w:rPr>
          <w:rFonts w:ascii="Helvetica Neue" w:hAnsi="Helvetica Neue"/>
          <w:color w:val="000000" w:themeColor="text1"/>
          <w:sz w:val="22"/>
          <w:szCs w:val="22"/>
        </w:rPr>
      </w:pP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Sulle superfici soggette a poca usura, è consigliata inoltre la </w:t>
      </w:r>
      <w:r w:rsidRPr="00190658">
        <w:rPr>
          <w:rFonts w:ascii="Helvetica Neue" w:hAnsi="Helvetica Neue"/>
          <w:b/>
          <w:bCs/>
          <w:color w:val="000000" w:themeColor="text1"/>
          <w:sz w:val="22"/>
          <w:szCs w:val="22"/>
        </w:rPr>
        <w:t>manutenzione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 dei rivestimenti </w:t>
      </w:r>
      <w:proofErr w:type="spellStart"/>
      <w:r w:rsidRPr="005C0C49">
        <w:rPr>
          <w:rFonts w:ascii="Helvetica Neue" w:hAnsi="Helvetica Neue"/>
          <w:color w:val="000000" w:themeColor="text1"/>
          <w:sz w:val="22"/>
          <w:szCs w:val="22"/>
        </w:rPr>
        <w:t>Pura</w:t>
      </w:r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>©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>essenza</w:t>
      </w:r>
      <w:proofErr w:type="spellEnd"/>
      <w:r w:rsidRPr="005C0C49">
        <w:rPr>
          <w:rFonts w:ascii="Helvetica Neue" w:hAnsi="Helvetica Neue"/>
          <w:color w:val="000000" w:themeColor="text1"/>
          <w:sz w:val="22"/>
          <w:szCs w:val="22"/>
          <w:vertAlign w:val="superscript"/>
        </w:rPr>
        <w:t xml:space="preserve"> </w:t>
      </w:r>
      <w:r w:rsidRPr="005C0C49">
        <w:rPr>
          <w:rFonts w:ascii="Helvetica Neue" w:hAnsi="Helvetica Neue"/>
          <w:color w:val="000000" w:themeColor="text1"/>
          <w:sz w:val="22"/>
          <w:szCs w:val="22"/>
        </w:rPr>
        <w:t xml:space="preserve">ogni 10-12 mesi, mentre sulle superfici che possono essere soggette a maggiori sollecitazioni (ad es. bagno, interno doccia, cucina), è consigliata una manutenzione più ravvicinata (5-6 mesi). </w:t>
      </w:r>
    </w:p>
    <w:p w14:paraId="40429B95" w14:textId="77777777" w:rsidR="00BF13DA" w:rsidRPr="008E00D6" w:rsidRDefault="00BF13DA" w:rsidP="00A57845">
      <w:pPr>
        <w:rPr>
          <w:rFonts w:ascii="Helvetica Neue" w:hAnsi="Helvetica Neue"/>
          <w:color w:val="000000" w:themeColor="text1"/>
          <w:sz w:val="18"/>
          <w:szCs w:val="18"/>
        </w:rPr>
      </w:pPr>
    </w:p>
    <w:p w14:paraId="384FB1B6" w14:textId="6E55A144" w:rsidR="00643079" w:rsidRPr="00A57845" w:rsidRDefault="008E00D6" w:rsidP="00A57845">
      <w:pPr>
        <w:autoSpaceDE w:val="0"/>
        <w:autoSpaceDN w:val="0"/>
        <w:adjustRightInd w:val="0"/>
        <w:ind w:left="-76"/>
        <w:jc w:val="both"/>
        <w:rPr>
          <w:rFonts w:ascii="Helvetica Neue" w:hAnsi="Helvetica Neue"/>
          <w:b/>
          <w:bCs/>
          <w:color w:val="000000" w:themeColor="text1"/>
          <w:u w:val="single"/>
        </w:rPr>
      </w:pPr>
      <w:r w:rsidRPr="00A57845">
        <w:rPr>
          <w:rFonts w:ascii="Helvetica Neue" w:hAnsi="Helvetica Neue"/>
          <w:b/>
          <w:bCs/>
          <w:color w:val="000000" w:themeColor="text1"/>
          <w:u w:val="single"/>
        </w:rPr>
        <w:lastRenderedPageBreak/>
        <w:t>APPROFONDI</w:t>
      </w:r>
      <w:r w:rsidR="00A57845">
        <w:rPr>
          <w:rFonts w:ascii="Helvetica Neue" w:hAnsi="Helvetica Neue"/>
          <w:b/>
          <w:bCs/>
          <w:color w:val="000000" w:themeColor="text1"/>
          <w:u w:val="single"/>
        </w:rPr>
        <w:t>MENTI</w:t>
      </w:r>
    </w:p>
    <w:p w14:paraId="0A23FC73" w14:textId="77777777" w:rsidR="00643079" w:rsidRPr="008E00D6" w:rsidRDefault="00643079" w:rsidP="00643079">
      <w:pPr>
        <w:rPr>
          <w:rFonts w:ascii="Helvetica Neue" w:hAnsi="Helvetica Neue"/>
          <w:color w:val="000000" w:themeColor="text1"/>
          <w:sz w:val="18"/>
          <w:szCs w:val="18"/>
        </w:rPr>
      </w:pPr>
    </w:p>
    <w:p w14:paraId="0B01AB5E" w14:textId="77777777" w:rsidR="00E95793" w:rsidRPr="0020786E" w:rsidRDefault="00E95793" w:rsidP="00E95793">
      <w:pPr>
        <w:jc w:val="both"/>
        <w:rPr>
          <w:rFonts w:ascii="Helvetica Neue" w:hAnsi="Helvetica Neue"/>
          <w:b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 xml:space="preserve">Caratteristiche tecniche </w:t>
      </w:r>
      <w:proofErr w:type="spellStart"/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Pura</w:t>
      </w:r>
      <w:r w:rsidRPr="0020786E">
        <w:rPr>
          <w:rFonts w:ascii="Helvetica Neue" w:hAnsi="Helvetica Neue"/>
          <w:b/>
          <w:color w:val="000000" w:themeColor="text1"/>
          <w:sz w:val="20"/>
          <w:szCs w:val="20"/>
          <w:vertAlign w:val="superscript"/>
        </w:rPr>
        <w:t>©</w:t>
      </w:r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essenza</w:t>
      </w:r>
      <w:proofErr w:type="spellEnd"/>
      <w:r w:rsidRPr="0020786E">
        <w:rPr>
          <w:rFonts w:ascii="Helvetica Neue" w:hAnsi="Helvetica Neue"/>
          <w:b/>
          <w:color w:val="000000" w:themeColor="text1"/>
          <w:sz w:val="20"/>
          <w:szCs w:val="20"/>
        </w:rPr>
        <w:t>:</w:t>
      </w:r>
    </w:p>
    <w:p w14:paraId="5A17EE9E" w14:textId="77777777" w:rsidR="00E95793" w:rsidRPr="0020786E" w:rsidRDefault="00E95793" w:rsidP="00E95793">
      <w:pPr>
        <w:pStyle w:val="Paragrafoelenco"/>
        <w:numPr>
          <w:ilvl w:val="0"/>
          <w:numId w:val="4"/>
        </w:numPr>
        <w:spacing w:before="0" w:beforeAutospacing="0" w:after="0" w:afterAutospacing="0"/>
        <w:ind w:left="283" w:hanging="357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protezione antibatterica e profumazione sempre attiva, giorno e notte, 24 ore su 24;</w:t>
      </w:r>
    </w:p>
    <w:p w14:paraId="632A0973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elevata elasticità e alta resistenza agli urti, all’abrasione e all’usura; </w:t>
      </w:r>
    </w:p>
    <w:p w14:paraId="5EB969C0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 xml:space="preserve">superfice impermeabile ed </w:t>
      </w:r>
      <w:proofErr w:type="gramStart"/>
      <w:r w:rsidRPr="0020786E">
        <w:rPr>
          <w:rFonts w:ascii="Helvetica Neue" w:hAnsi="Helvetica Neue"/>
          <w:color w:val="000000" w:themeColor="text1"/>
          <w:sz w:val="20"/>
          <w:szCs w:val="20"/>
        </w:rPr>
        <w:t>anti-macchia</w:t>
      </w:r>
      <w:proofErr w:type="gramEnd"/>
      <w:r w:rsidRPr="0020786E">
        <w:rPr>
          <w:rFonts w:ascii="Helvetica Neue" w:hAnsi="Helvetica Neue"/>
          <w:color w:val="000000" w:themeColor="text1"/>
          <w:sz w:val="20"/>
          <w:szCs w:val="20"/>
        </w:rPr>
        <w:t>;</w:t>
      </w:r>
    </w:p>
    <w:p w14:paraId="0A1AD6F3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resistente alle escursioni termiche, alla luce e non ingiallente;</w:t>
      </w:r>
    </w:p>
    <w:p w14:paraId="42B4E6D8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basso spessore che ne consente la posa su ogni superfice senza la necessità di smantellare l’esistente;</w:t>
      </w:r>
    </w:p>
    <w:p w14:paraId="3108B9A5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non contiene solventi, non emette sostanze nocive né durante la posa né dopo, e lascia un gradevole profumo nell’ambiente;</w:t>
      </w:r>
    </w:p>
    <w:p w14:paraId="36C6CC3A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è biocompatibile, le materie prime non causano danni agli organismi ed agli ecosistemi della biosfera;</w:t>
      </w:r>
    </w:p>
    <w:p w14:paraId="0395AC62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jc w:val="both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non produce barriera vapore, la superficie quindi “respira” liberamente, contribuendo alla regolazione del microclima dell’ambiente e favorisce il benessere abitativo;</w:t>
      </w:r>
    </w:p>
    <w:p w14:paraId="2002E0E1" w14:textId="77777777" w:rsidR="00E95793" w:rsidRPr="0020786E" w:rsidRDefault="00E95793" w:rsidP="00E95793">
      <w:pPr>
        <w:pStyle w:val="Paragrafoelenco"/>
        <w:numPr>
          <w:ilvl w:val="0"/>
          <w:numId w:val="4"/>
        </w:numPr>
        <w:ind w:left="284"/>
        <w:rPr>
          <w:rFonts w:ascii="Helvetica Neue" w:hAnsi="Helvetica Neue"/>
          <w:color w:val="000000" w:themeColor="text1"/>
          <w:sz w:val="20"/>
          <w:szCs w:val="20"/>
        </w:rPr>
      </w:pPr>
      <w:r w:rsidRPr="0020786E">
        <w:rPr>
          <w:rFonts w:ascii="Helvetica Neue" w:hAnsi="Helvetica Neue"/>
          <w:color w:val="000000" w:themeColor="text1"/>
          <w:sz w:val="20"/>
          <w:szCs w:val="20"/>
        </w:rPr>
        <w:t>posa semplice ed essiccazione rapida;</w:t>
      </w:r>
    </w:p>
    <w:p w14:paraId="7710CFCF" w14:textId="37F2391D" w:rsidR="005117E2" w:rsidRPr="00190658" w:rsidRDefault="00E95793" w:rsidP="005117E2">
      <w:pPr>
        <w:pStyle w:val="Paragrafoelenco"/>
        <w:numPr>
          <w:ilvl w:val="0"/>
          <w:numId w:val="4"/>
        </w:numPr>
        <w:autoSpaceDE w:val="0"/>
        <w:autoSpaceDN w:val="0"/>
        <w:adjustRightInd w:val="0"/>
        <w:ind w:left="284"/>
        <w:jc w:val="both"/>
        <w:rPr>
          <w:rFonts w:ascii="Helvetica Neue" w:hAnsi="Helvetica Neue"/>
          <w:b/>
          <w:bCs/>
          <w:color w:val="000000" w:themeColor="text1"/>
          <w:u w:val="single"/>
        </w:rPr>
      </w:pPr>
      <w:r w:rsidRPr="00A57845">
        <w:rPr>
          <w:rFonts w:ascii="Helvetica Neue" w:hAnsi="Helvetica Neue"/>
          <w:color w:val="000000" w:themeColor="text1"/>
          <w:sz w:val="20"/>
          <w:szCs w:val="20"/>
        </w:rPr>
        <w:t xml:space="preserve">pavimenti e rivestimenti a basso spessore ideali per tutti gli ambienti, </w:t>
      </w:r>
      <w:r w:rsidRPr="00A57845">
        <w:rPr>
          <w:rFonts w:ascii="Helvetica Neue" w:hAnsi="Helvetica Neue"/>
          <w:b/>
          <w:color w:val="000000" w:themeColor="text1"/>
          <w:sz w:val="20"/>
          <w:szCs w:val="20"/>
        </w:rPr>
        <w:t>in particolare modo dove sono richiesti elevati standard di igiene, pulizia e armonia</w:t>
      </w:r>
      <w:r w:rsidRPr="00A57845">
        <w:rPr>
          <w:rFonts w:ascii="Helvetica Neue" w:hAnsi="Helvetica Neue"/>
          <w:color w:val="000000" w:themeColor="text1"/>
          <w:sz w:val="20"/>
          <w:szCs w:val="20"/>
        </w:rPr>
        <w:t xml:space="preserve"> come hotel, ristoranti, mense, ambienti ospedalieri, studi medici, centri benessere, terme, cucine, bagni e docce, sia pubblici che privati.</w:t>
      </w:r>
      <w:r w:rsidRPr="00A57845">
        <w:rPr>
          <w:rFonts w:ascii="Helvetica Neue" w:hAnsi="Helvetica Neue"/>
          <w:noProof/>
          <w:color w:val="000000" w:themeColor="text1"/>
        </w:rPr>
        <w:tab/>
        <w:t xml:space="preserve">    </w:t>
      </w:r>
    </w:p>
    <w:p w14:paraId="565C95EE" w14:textId="77777777" w:rsidR="005117E2" w:rsidRDefault="005117E2" w:rsidP="005117E2">
      <w:pPr>
        <w:autoSpaceDE w:val="0"/>
        <w:autoSpaceDN w:val="0"/>
        <w:adjustRightInd w:val="0"/>
        <w:jc w:val="both"/>
        <w:rPr>
          <w:rFonts w:ascii="Helvetica Neue" w:hAnsi="Helvetica Neue"/>
          <w:noProof/>
          <w:color w:val="000000" w:themeColor="text1"/>
        </w:rPr>
      </w:pPr>
    </w:p>
    <w:p w14:paraId="02AEF066" w14:textId="40A40D0A" w:rsidR="005117E2" w:rsidRDefault="005117E2" w:rsidP="00190658">
      <w:pPr>
        <w:autoSpaceDE w:val="0"/>
        <w:autoSpaceDN w:val="0"/>
        <w:adjustRightInd w:val="0"/>
        <w:jc w:val="center"/>
        <w:rPr>
          <w:rFonts w:ascii="Helvetica Neue" w:hAnsi="Helvetica Neue"/>
          <w:noProof/>
          <w:color w:val="000000" w:themeColor="text1"/>
        </w:rPr>
      </w:pPr>
      <w:r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75388733" wp14:editId="71AEDEB5">
            <wp:extent cx="4897925" cy="2259798"/>
            <wp:effectExtent l="0" t="0" r="4445" b="1270"/>
            <wp:docPr id="1" name="Immagine 1" descr="Immagine che contiene fotografia, interni, sedend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fotografia, interni, sedendo, tavo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6489" cy="22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1D1C" w14:textId="77777777" w:rsidR="005117E2" w:rsidRDefault="005117E2" w:rsidP="00190658">
      <w:pPr>
        <w:autoSpaceDE w:val="0"/>
        <w:autoSpaceDN w:val="0"/>
        <w:adjustRightInd w:val="0"/>
        <w:jc w:val="center"/>
        <w:rPr>
          <w:rFonts w:ascii="Helvetica Neue" w:hAnsi="Helvetica Neue"/>
          <w:noProof/>
          <w:color w:val="000000" w:themeColor="text1"/>
        </w:rPr>
      </w:pPr>
    </w:p>
    <w:p w14:paraId="6ED68839" w14:textId="37BC7C81" w:rsidR="005117E2" w:rsidRDefault="00190658" w:rsidP="00190658">
      <w:pPr>
        <w:autoSpaceDE w:val="0"/>
        <w:autoSpaceDN w:val="0"/>
        <w:adjustRightInd w:val="0"/>
        <w:jc w:val="center"/>
        <w:rPr>
          <w:rFonts w:ascii="Helvetica Neue" w:hAnsi="Helvetica Neue"/>
          <w:noProof/>
          <w:color w:val="000000" w:themeColor="text1"/>
        </w:rPr>
      </w:pPr>
      <w:r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55011F81" wp14:editId="5F1F8998">
            <wp:extent cx="5078994" cy="1687373"/>
            <wp:effectExtent l="0" t="0" r="1270" b="1905"/>
            <wp:docPr id="2" name="Immagine 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avo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172" cy="16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5872" w14:textId="5CA2CA4D" w:rsidR="00B83CFE" w:rsidRPr="005117E2" w:rsidRDefault="00B83CFE" w:rsidP="00190658">
      <w:pPr>
        <w:autoSpaceDE w:val="0"/>
        <w:autoSpaceDN w:val="0"/>
        <w:adjustRightInd w:val="0"/>
        <w:jc w:val="center"/>
        <w:rPr>
          <w:rFonts w:ascii="Helvetica Neue" w:hAnsi="Helvetica Neue"/>
          <w:b/>
          <w:bCs/>
          <w:color w:val="000000" w:themeColor="text1"/>
          <w:u w:val="single"/>
        </w:rPr>
      </w:pPr>
    </w:p>
    <w:p w14:paraId="5DFBC171" w14:textId="5636F5E0" w:rsidR="00875A29" w:rsidRPr="008E00D6" w:rsidRDefault="00E95793" w:rsidP="00606E9C">
      <w:pPr>
        <w:autoSpaceDE w:val="0"/>
        <w:autoSpaceDN w:val="0"/>
        <w:adjustRightInd w:val="0"/>
        <w:rPr>
          <w:rFonts w:ascii="Helvetica Neue" w:hAnsi="Helvetica Neue" w:cs="Times New Roman"/>
          <w:b/>
          <w:bCs/>
          <w:color w:val="000000" w:themeColor="text1"/>
          <w:sz w:val="20"/>
          <w:szCs w:val="20"/>
        </w:rPr>
      </w:pPr>
      <w:r w:rsidRPr="008E00D6">
        <w:rPr>
          <w:rFonts w:ascii="Helvetica Neue" w:hAnsi="Helvetica Neue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1C2B440C">
                <wp:simplePos x="0" y="0"/>
                <wp:positionH relativeFrom="column">
                  <wp:posOffset>-44982</wp:posOffset>
                </wp:positionH>
                <wp:positionV relativeFrom="paragraph">
                  <wp:posOffset>127281</wp:posOffset>
                </wp:positionV>
                <wp:extent cx="3108960" cy="89408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70FF147F" w:rsidR="001D749E" w:rsidRPr="00E94F69" w:rsidRDefault="001D749E" w:rsidP="00BA54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</w:t>
                            </w:r>
                            <w:r w:rsidR="00D216EC"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s.r.l.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Rivestimenti_creativi©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9" w:history="1">
                              <w:r w:rsidR="00E94F69"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="00E94F69"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10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6C33AD7F" w:rsidR="007659CD" w:rsidRDefault="00765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5ED5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-3.55pt;margin-top:10pt;width:244.8pt;height:7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" filled="f" stroked="f">
                <v:textbox>
                  <w:txbxContent>
                    <w:p w14:paraId="0476C720" w14:textId="70FF147F" w:rsidR="001D749E" w:rsidRPr="00E94F69" w:rsidRDefault="001D749E" w:rsidP="00BA54A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</w:t>
                      </w:r>
                      <w:r w:rsidR="00D216EC"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s.r.l.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  <w:t>Rivestimenti_creativi©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1" w:history="1">
                        <w:r w:rsidR="00E94F69"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="00E94F69"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2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6C33AD7F" w:rsidR="007659CD" w:rsidRDefault="007659CD"/>
                  </w:txbxContent>
                </v:textbox>
                <w10:wrap type="square"/>
              </v:shape>
            </w:pict>
          </mc:Fallback>
        </mc:AlternateContent>
      </w:r>
    </w:p>
    <w:p w14:paraId="21A6549E" w14:textId="7726C410" w:rsidR="000E3A3B" w:rsidRPr="008E00D6" w:rsidRDefault="00B84810" w:rsidP="00B84810">
      <w:pPr>
        <w:rPr>
          <w:rFonts w:ascii="Helvetica Neue" w:hAnsi="Helvetica Neue"/>
          <w:noProof/>
          <w:color w:val="000000" w:themeColor="text1"/>
        </w:rPr>
      </w:pPr>
      <w:r w:rsidRPr="008E00D6">
        <w:rPr>
          <w:rFonts w:ascii="Helvetica Neue" w:hAnsi="Helvetica Neue"/>
          <w:noProof/>
          <w:color w:val="000000" w:themeColor="text1"/>
        </w:rPr>
        <w:t xml:space="preserve">     </w:t>
      </w:r>
    </w:p>
    <w:p w14:paraId="7709927B" w14:textId="02A02EFB" w:rsidR="00BA54AC" w:rsidRPr="008E00D6" w:rsidRDefault="00BA54AC">
      <w:pPr>
        <w:rPr>
          <w:rFonts w:ascii="Helvetica Neue" w:hAnsi="Helvetica Neue"/>
          <w:color w:val="000000" w:themeColor="text1"/>
        </w:rPr>
      </w:pPr>
    </w:p>
    <w:sectPr w:rsidR="00BA54AC" w:rsidRPr="008E00D6" w:rsidSect="004D3B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518" w:right="1134" w:bottom="794" w:left="1134" w:header="48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3D885" w14:textId="77777777" w:rsidR="003C00CD" w:rsidRDefault="003C00CD" w:rsidP="00781141">
      <w:r>
        <w:separator/>
      </w:r>
    </w:p>
  </w:endnote>
  <w:endnote w:type="continuationSeparator" w:id="0">
    <w:p w14:paraId="4D58F428" w14:textId="77777777" w:rsidR="003C00CD" w:rsidRDefault="003C00CD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T Sans">
    <w:panose1 w:val="020B0503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C055D" w14:textId="77777777" w:rsidR="003163A5" w:rsidRDefault="003163A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A8C06" w14:textId="77777777" w:rsidR="003163A5" w:rsidRDefault="003163A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B9B29" w14:textId="77777777" w:rsidR="003163A5" w:rsidRDefault="003163A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ABA1E" w14:textId="77777777" w:rsidR="003C00CD" w:rsidRDefault="003C00CD" w:rsidP="00781141">
      <w:r>
        <w:separator/>
      </w:r>
    </w:p>
  </w:footnote>
  <w:footnote w:type="continuationSeparator" w:id="0">
    <w:p w14:paraId="2E53E52E" w14:textId="77777777" w:rsidR="003C00CD" w:rsidRDefault="003C00CD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D0CDE" w14:textId="77777777" w:rsidR="003163A5" w:rsidRDefault="003163A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77FBD" w14:textId="044D898F" w:rsidR="005C3ED6" w:rsidRDefault="005C3ED6" w:rsidP="005C3ED6">
    <w:pPr>
      <w:pStyle w:val="Intestazione"/>
    </w:pPr>
    <w:r>
      <w:rPr>
        <w:noProof/>
      </w:rPr>
      <w:drawing>
        <wp:inline distT="0" distB="0" distL="0" distR="0" wp14:anchorId="26DF1339" wp14:editId="5087714B">
          <wp:extent cx="1413933" cy="948477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859" cy="955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63A5">
      <w:tab/>
    </w:r>
    <w:r w:rsidR="003163A5">
      <w:tab/>
    </w:r>
    <w:r w:rsidR="003163A5">
      <w:rPr>
        <w:noProof/>
      </w:rPr>
      <w:drawing>
        <wp:inline distT="0" distB="0" distL="0" distR="0" wp14:anchorId="2B7E3E34" wp14:editId="4D9FA12D">
          <wp:extent cx="1539481" cy="76348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ura essenza logo 2020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60947" cy="77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7BF52" w14:textId="5D5D9566" w:rsidR="004D3BFB" w:rsidRPr="003163A5" w:rsidRDefault="004D3BFB" w:rsidP="004D3BFB">
    <w:pPr>
      <w:pStyle w:val="Corpotesto"/>
      <w:ind w:left="122"/>
      <w:rPr>
        <w:rFonts w:ascii="Times New Roman"/>
        <w:sz w:val="20"/>
        <w:lang w:val="it-IT"/>
      </w:rPr>
    </w:pPr>
  </w:p>
  <w:p w14:paraId="5F8389D6" w14:textId="55048A80" w:rsidR="001D749E" w:rsidRPr="003163A5" w:rsidRDefault="008D2253" w:rsidP="003163A5">
    <w:pPr>
      <w:pStyle w:val="Corpotesto"/>
      <w:ind w:left="122"/>
      <w:rPr>
        <w:rFonts w:ascii="Times New Roman"/>
        <w:sz w:val="20"/>
        <w:lang w:val="it-IT"/>
      </w:rPr>
    </w:pPr>
    <w:r w:rsidRPr="003163A5">
      <w:rPr>
        <w:rFonts w:ascii="Arial Nova" w:hAnsi="Arial Nova"/>
        <w:lang w:val="it-IT"/>
      </w:rPr>
      <w:tab/>
    </w:r>
    <w:r w:rsidRPr="003163A5">
      <w:rPr>
        <w:rFonts w:ascii="Arial Nova" w:hAnsi="Arial Nova"/>
        <w:lang w:val="it-IT"/>
      </w:rPr>
      <w:tab/>
    </w:r>
    <w:r w:rsidRPr="00875A29">
      <w:rPr>
        <w:rFonts w:ascii="Arial Nova" w:hAnsi="Arial Nova"/>
        <w:lang w:val="it-IT"/>
      </w:rPr>
      <w:t xml:space="preserve"> </w:t>
    </w:r>
    <w:r w:rsidRPr="008D2253">
      <w:rPr>
        <w:rFonts w:ascii="Arial Nova" w:hAnsi="Arial Nova"/>
        <w:b/>
        <w:color w:val="3F3F3F"/>
      </w:rPr>
      <w:tab/>
    </w:r>
    <w:r w:rsidRPr="008D2253">
      <w:rPr>
        <w:rFonts w:ascii="Arial Nova" w:hAnsi="Arial Nova"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0CA6B" w14:textId="77777777" w:rsidR="003163A5" w:rsidRDefault="003163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F24D8"/>
    <w:multiLevelType w:val="hybridMultilevel"/>
    <w:tmpl w:val="799E0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BD5B0F"/>
    <w:multiLevelType w:val="hybridMultilevel"/>
    <w:tmpl w:val="612C6142"/>
    <w:lvl w:ilvl="0" w:tplc="F0F0DBB6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117435"/>
    <w:multiLevelType w:val="hybridMultilevel"/>
    <w:tmpl w:val="AF8896CC"/>
    <w:lvl w:ilvl="0" w:tplc="0596BD24">
      <w:numFmt w:val="bullet"/>
      <w:lvlText w:val="•"/>
      <w:lvlJc w:val="left"/>
      <w:pPr>
        <w:ind w:left="720" w:hanging="360"/>
      </w:pPr>
      <w:rPr>
        <w:rFonts w:ascii="Arial Nova" w:eastAsiaTheme="minorEastAsia" w:hAnsi="Arial Nov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C21E9"/>
    <w:multiLevelType w:val="hybridMultilevel"/>
    <w:tmpl w:val="42980F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27EF7"/>
    <w:rsid w:val="000519AF"/>
    <w:rsid w:val="00052DD2"/>
    <w:rsid w:val="00063346"/>
    <w:rsid w:val="00074019"/>
    <w:rsid w:val="000E26EE"/>
    <w:rsid w:val="000E3A3B"/>
    <w:rsid w:val="000F6CB6"/>
    <w:rsid w:val="001012DE"/>
    <w:rsid w:val="00131D03"/>
    <w:rsid w:val="001624A6"/>
    <w:rsid w:val="00167C40"/>
    <w:rsid w:val="00190658"/>
    <w:rsid w:val="001951BD"/>
    <w:rsid w:val="001A2DF1"/>
    <w:rsid w:val="001A3A02"/>
    <w:rsid w:val="001B1D69"/>
    <w:rsid w:val="001C495B"/>
    <w:rsid w:val="001C7A44"/>
    <w:rsid w:val="001D6A40"/>
    <w:rsid w:val="001D749E"/>
    <w:rsid w:val="001F4370"/>
    <w:rsid w:val="001F51A7"/>
    <w:rsid w:val="0020786E"/>
    <w:rsid w:val="0027548C"/>
    <w:rsid w:val="002859D5"/>
    <w:rsid w:val="002A0A2B"/>
    <w:rsid w:val="002A605C"/>
    <w:rsid w:val="002C3EFC"/>
    <w:rsid w:val="002D4084"/>
    <w:rsid w:val="003163A5"/>
    <w:rsid w:val="00350B8B"/>
    <w:rsid w:val="00364949"/>
    <w:rsid w:val="00372AD6"/>
    <w:rsid w:val="0038364B"/>
    <w:rsid w:val="003C00CD"/>
    <w:rsid w:val="003E151C"/>
    <w:rsid w:val="003F1BAF"/>
    <w:rsid w:val="00410F52"/>
    <w:rsid w:val="0045207F"/>
    <w:rsid w:val="004A7398"/>
    <w:rsid w:val="004D3BFB"/>
    <w:rsid w:val="005117E2"/>
    <w:rsid w:val="005773CD"/>
    <w:rsid w:val="005A2185"/>
    <w:rsid w:val="005A7E63"/>
    <w:rsid w:val="005B6470"/>
    <w:rsid w:val="005C0C49"/>
    <w:rsid w:val="005C3ED6"/>
    <w:rsid w:val="005E285B"/>
    <w:rsid w:val="005E7316"/>
    <w:rsid w:val="005F5574"/>
    <w:rsid w:val="00606E9C"/>
    <w:rsid w:val="0062464D"/>
    <w:rsid w:val="00643079"/>
    <w:rsid w:val="00672F97"/>
    <w:rsid w:val="006D2881"/>
    <w:rsid w:val="006F0E33"/>
    <w:rsid w:val="00703501"/>
    <w:rsid w:val="007268A6"/>
    <w:rsid w:val="0076019D"/>
    <w:rsid w:val="007659CD"/>
    <w:rsid w:val="00781141"/>
    <w:rsid w:val="007824C4"/>
    <w:rsid w:val="007967E9"/>
    <w:rsid w:val="007A70E9"/>
    <w:rsid w:val="007C2651"/>
    <w:rsid w:val="007C4451"/>
    <w:rsid w:val="007E02D6"/>
    <w:rsid w:val="007F6109"/>
    <w:rsid w:val="00821EA1"/>
    <w:rsid w:val="00875A29"/>
    <w:rsid w:val="008961FA"/>
    <w:rsid w:val="008C2D93"/>
    <w:rsid w:val="008D2253"/>
    <w:rsid w:val="008E00D6"/>
    <w:rsid w:val="00963759"/>
    <w:rsid w:val="009C7FE7"/>
    <w:rsid w:val="00A230F5"/>
    <w:rsid w:val="00A30D30"/>
    <w:rsid w:val="00A42BAD"/>
    <w:rsid w:val="00A50991"/>
    <w:rsid w:val="00A57845"/>
    <w:rsid w:val="00A71E56"/>
    <w:rsid w:val="00A81478"/>
    <w:rsid w:val="00AC2304"/>
    <w:rsid w:val="00AD29E2"/>
    <w:rsid w:val="00B82432"/>
    <w:rsid w:val="00B83CFE"/>
    <w:rsid w:val="00B84810"/>
    <w:rsid w:val="00BA54AC"/>
    <w:rsid w:val="00BE01F8"/>
    <w:rsid w:val="00BF13DA"/>
    <w:rsid w:val="00BF4C8F"/>
    <w:rsid w:val="00CA367A"/>
    <w:rsid w:val="00CB1DF3"/>
    <w:rsid w:val="00CB4C58"/>
    <w:rsid w:val="00CF7B90"/>
    <w:rsid w:val="00D216EC"/>
    <w:rsid w:val="00D45CDB"/>
    <w:rsid w:val="00D74BD2"/>
    <w:rsid w:val="00D7651F"/>
    <w:rsid w:val="00DE0A54"/>
    <w:rsid w:val="00DE2985"/>
    <w:rsid w:val="00DF153A"/>
    <w:rsid w:val="00E01962"/>
    <w:rsid w:val="00E115B9"/>
    <w:rsid w:val="00E13D6B"/>
    <w:rsid w:val="00E233DF"/>
    <w:rsid w:val="00E63589"/>
    <w:rsid w:val="00E94F69"/>
    <w:rsid w:val="00E95793"/>
    <w:rsid w:val="00ED6DE3"/>
    <w:rsid w:val="00F217BD"/>
    <w:rsid w:val="00F2391D"/>
    <w:rsid w:val="00F25C9A"/>
    <w:rsid w:val="00F84FDC"/>
    <w:rsid w:val="00FC4641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EAA849"/>
  <w14:defaultImageDpi w14:val="300"/>
  <w15:docId w15:val="{1A91BD59-5288-4E45-B5DE-22F4F196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wb">
    <w:name w:val="fwb"/>
    <w:basedOn w:val="Carpredefinitoparagrafo"/>
    <w:rsid w:val="0027548C"/>
  </w:style>
  <w:style w:type="character" w:customStyle="1" w:styleId="fsm">
    <w:name w:val="fsm"/>
    <w:basedOn w:val="Carpredefinitoparagrafo"/>
    <w:rsid w:val="0027548C"/>
  </w:style>
  <w:style w:type="character" w:customStyle="1" w:styleId="timestampcontent">
    <w:name w:val="timestampcontent"/>
    <w:basedOn w:val="Carpredefinitoparagrafo"/>
    <w:rsid w:val="0027548C"/>
  </w:style>
  <w:style w:type="character" w:customStyle="1" w:styleId="6spk">
    <w:name w:val="_6spk"/>
    <w:basedOn w:val="Carpredefinitoparagrafo"/>
    <w:rsid w:val="0027548C"/>
  </w:style>
  <w:style w:type="character" w:customStyle="1" w:styleId="textexposedshow">
    <w:name w:val="text_exposed_show"/>
    <w:basedOn w:val="Carpredefinitoparagrafo"/>
    <w:rsid w:val="0027548C"/>
  </w:style>
  <w:style w:type="character" w:customStyle="1" w:styleId="58cl">
    <w:name w:val="_58cl"/>
    <w:basedOn w:val="Carpredefinitoparagrafo"/>
    <w:rsid w:val="0027548C"/>
  </w:style>
  <w:style w:type="character" w:customStyle="1" w:styleId="58cm">
    <w:name w:val="_58cm"/>
    <w:basedOn w:val="Carpredefinitoparagrafo"/>
    <w:rsid w:val="0027548C"/>
  </w:style>
  <w:style w:type="character" w:styleId="Collegamentovisitato">
    <w:name w:val="FollowedHyperlink"/>
    <w:basedOn w:val="Carpredefinitoparagrafo"/>
    <w:uiPriority w:val="99"/>
    <w:semiHidden/>
    <w:unhideWhenUsed/>
    <w:rsid w:val="0027548C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D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D2253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2253"/>
    <w:rPr>
      <w:rFonts w:ascii="Verdana" w:eastAsia="Verdana" w:hAnsi="Verdana" w:cs="Verdana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32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7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8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ixieonweb.com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pixieonweb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ixieonweb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pixieonweb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5</cp:revision>
  <cp:lastPrinted>2020-03-26T16:01:00Z</cp:lastPrinted>
  <dcterms:created xsi:type="dcterms:W3CDTF">2020-10-13T07:00:00Z</dcterms:created>
  <dcterms:modified xsi:type="dcterms:W3CDTF">2020-11-03T14:12:00Z</dcterms:modified>
</cp:coreProperties>
</file>