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E96FF" w14:textId="1FFE81DC" w:rsidR="008A34AD" w:rsidRDefault="00EE42B3" w:rsidP="007D6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DF2204">
        <w:rPr>
          <w:rFonts w:eastAsia="Times New Roman" w:cstheme="minorHAnsi"/>
          <w:b/>
          <w:bCs/>
          <w:sz w:val="28"/>
          <w:szCs w:val="28"/>
          <w:lang w:eastAsia="it-IT"/>
        </w:rPr>
        <w:t>Galletti presenta EVO-2-TOUCH e GALLETTI APP</w:t>
      </w:r>
      <w:r w:rsidR="000F6114">
        <w:rPr>
          <w:rFonts w:eastAsia="Times New Roman" w:cstheme="minorHAnsi"/>
          <w:b/>
          <w:bCs/>
          <w:sz w:val="28"/>
          <w:szCs w:val="28"/>
          <w:lang w:eastAsia="it-IT"/>
        </w:rPr>
        <w:t>:</w:t>
      </w:r>
    </w:p>
    <w:p w14:paraId="7545C847" w14:textId="377234C1" w:rsidR="00EE42B3" w:rsidRPr="00DF2204" w:rsidRDefault="008A34AD" w:rsidP="007D6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sz w:val="28"/>
          <w:szCs w:val="28"/>
          <w:lang w:eastAsia="it-IT"/>
        </w:rPr>
        <w:t>le nuove interfacce per la gestione dei</w:t>
      </w:r>
      <w:r w:rsidR="00EE42B3" w:rsidRPr="00DF220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terminali idronici</w:t>
      </w:r>
    </w:p>
    <w:p w14:paraId="3E4256EE" w14:textId="2E047442" w:rsidR="00EE42B3" w:rsidRDefault="00EE42B3" w:rsidP="007D60BE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120DB651" w14:textId="6522DC0F" w:rsidR="00EE42B3" w:rsidRPr="00EE42B3" w:rsidRDefault="00EE42B3" w:rsidP="007D60B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bCs/>
          <w:i/>
          <w:iCs/>
        </w:rPr>
      </w:pPr>
      <w:r w:rsidRPr="00EE42B3">
        <w:rPr>
          <w:rFonts w:cstheme="minorHAnsi"/>
          <w:bCs/>
          <w:i/>
          <w:iCs/>
        </w:rPr>
        <w:t>Galletti lancia</w:t>
      </w:r>
      <w:r w:rsidR="000F6114">
        <w:rPr>
          <w:rFonts w:cstheme="minorHAnsi"/>
          <w:bCs/>
          <w:i/>
          <w:iCs/>
        </w:rPr>
        <w:t xml:space="preserve">, attraverso </w:t>
      </w:r>
      <w:r w:rsidRPr="00EE42B3">
        <w:rPr>
          <w:rFonts w:cstheme="minorHAnsi"/>
          <w:bCs/>
          <w:i/>
          <w:iCs/>
        </w:rPr>
        <w:t xml:space="preserve">una </w:t>
      </w:r>
      <w:r w:rsidRPr="00DC23BD">
        <w:rPr>
          <w:rFonts w:cstheme="minorHAnsi"/>
          <w:bCs/>
          <w:i/>
          <w:iCs/>
        </w:rPr>
        <w:t xml:space="preserve">piattaforma </w:t>
      </w:r>
      <w:r w:rsidR="00013F72" w:rsidRPr="00DC23BD">
        <w:rPr>
          <w:rFonts w:cstheme="minorHAnsi"/>
          <w:bCs/>
          <w:i/>
          <w:iCs/>
        </w:rPr>
        <w:t xml:space="preserve">di regolazione </w:t>
      </w:r>
      <w:r w:rsidRPr="00EE42B3">
        <w:rPr>
          <w:rFonts w:cstheme="minorHAnsi"/>
          <w:bCs/>
          <w:i/>
          <w:iCs/>
        </w:rPr>
        <w:t>comune a tutti i prodotti comfort del catalogo</w:t>
      </w:r>
      <w:r w:rsidR="000F6114">
        <w:rPr>
          <w:rFonts w:cstheme="minorHAnsi"/>
          <w:bCs/>
          <w:i/>
          <w:iCs/>
        </w:rPr>
        <w:t>, l</w:t>
      </w:r>
      <w:r w:rsidR="000F6114" w:rsidRPr="00EE42B3">
        <w:rPr>
          <w:rFonts w:cstheme="minorHAnsi"/>
          <w:bCs/>
          <w:i/>
          <w:iCs/>
        </w:rPr>
        <w:t>'evoluzione dei comandi a microprocessore</w:t>
      </w:r>
      <w:r w:rsidR="000F6114">
        <w:rPr>
          <w:rFonts w:cstheme="minorHAnsi"/>
          <w:bCs/>
          <w:i/>
          <w:iCs/>
        </w:rPr>
        <w:t xml:space="preserve">: </w:t>
      </w:r>
      <w:r w:rsidR="009D127A" w:rsidRPr="00E64B86">
        <w:rPr>
          <w:rFonts w:cstheme="minorHAnsi"/>
          <w:b/>
          <w:i/>
          <w:iCs/>
        </w:rPr>
        <w:t>EVO-2-TOUCH</w:t>
      </w:r>
      <w:r w:rsidR="009D127A">
        <w:rPr>
          <w:rFonts w:cstheme="minorHAnsi"/>
          <w:bCs/>
          <w:i/>
          <w:iCs/>
        </w:rPr>
        <w:t xml:space="preserve"> </w:t>
      </w:r>
      <w:r w:rsidR="000F6114">
        <w:rPr>
          <w:rFonts w:cstheme="minorHAnsi"/>
          <w:bCs/>
          <w:i/>
          <w:iCs/>
        </w:rPr>
        <w:t xml:space="preserve">(il comando </w:t>
      </w:r>
      <w:r>
        <w:rPr>
          <w:rFonts w:cstheme="minorHAnsi"/>
          <w:bCs/>
          <w:i/>
          <w:iCs/>
        </w:rPr>
        <w:t xml:space="preserve">con interfaccia intelligente </w:t>
      </w:r>
      <w:r w:rsidR="009D127A" w:rsidRPr="00EE42B3">
        <w:rPr>
          <w:rFonts w:cstheme="minorHAnsi"/>
          <w:bCs/>
          <w:i/>
          <w:iCs/>
        </w:rPr>
        <w:t>touch</w:t>
      </w:r>
      <w:r w:rsidR="00BC23CF">
        <w:rPr>
          <w:rFonts w:cstheme="minorHAnsi"/>
          <w:bCs/>
          <w:i/>
          <w:iCs/>
        </w:rPr>
        <w:t xml:space="preserve"> </w:t>
      </w:r>
      <w:r w:rsidR="009D127A" w:rsidRPr="00EE42B3">
        <w:rPr>
          <w:rFonts w:cstheme="minorHAnsi"/>
          <w:bCs/>
          <w:i/>
          <w:iCs/>
        </w:rPr>
        <w:t>screen</w:t>
      </w:r>
      <w:r w:rsidR="000F6114">
        <w:rPr>
          <w:rFonts w:cstheme="minorHAnsi"/>
          <w:bCs/>
          <w:i/>
          <w:iCs/>
        </w:rPr>
        <w:t>)</w:t>
      </w:r>
      <w:r w:rsidR="006E2135">
        <w:rPr>
          <w:rFonts w:cstheme="minorHAnsi"/>
          <w:bCs/>
          <w:i/>
          <w:iCs/>
        </w:rPr>
        <w:t xml:space="preserve"> e </w:t>
      </w:r>
      <w:r w:rsidR="00E64B86" w:rsidRPr="00E64B86">
        <w:rPr>
          <w:rFonts w:cstheme="minorHAnsi"/>
          <w:b/>
          <w:i/>
          <w:iCs/>
        </w:rPr>
        <w:t xml:space="preserve">GALLETTI </w:t>
      </w:r>
      <w:r w:rsidR="006E2135" w:rsidRPr="00E64B86">
        <w:rPr>
          <w:rFonts w:cstheme="minorHAnsi"/>
          <w:b/>
          <w:i/>
          <w:iCs/>
        </w:rPr>
        <w:t>APP</w:t>
      </w:r>
      <w:r w:rsidR="000F6114">
        <w:rPr>
          <w:rFonts w:cstheme="minorHAnsi"/>
          <w:b/>
          <w:i/>
          <w:iCs/>
        </w:rPr>
        <w:t xml:space="preserve"> </w:t>
      </w:r>
      <w:r w:rsidR="000F6114" w:rsidRPr="000F6114">
        <w:rPr>
          <w:rFonts w:cstheme="minorHAnsi"/>
          <w:bCs/>
          <w:i/>
          <w:iCs/>
        </w:rPr>
        <w:t>(l’</w:t>
      </w:r>
      <w:r w:rsidRPr="000F6114">
        <w:rPr>
          <w:rFonts w:cstheme="minorHAnsi"/>
          <w:bCs/>
          <w:i/>
          <w:iCs/>
        </w:rPr>
        <w:t>a</w:t>
      </w:r>
      <w:r w:rsidRPr="000F6114">
        <w:rPr>
          <w:bCs/>
          <w:i/>
          <w:iCs/>
        </w:rPr>
        <w:t>pplicazione</w:t>
      </w:r>
      <w:r w:rsidRPr="00EE42B3">
        <w:rPr>
          <w:bCs/>
          <w:i/>
          <w:iCs/>
        </w:rPr>
        <w:t xml:space="preserve"> di controllo unità terminali </w:t>
      </w:r>
      <w:r w:rsidR="000F6114">
        <w:rPr>
          <w:bCs/>
          <w:i/>
          <w:iCs/>
        </w:rPr>
        <w:t xml:space="preserve">per </w:t>
      </w:r>
      <w:r w:rsidR="000F6114" w:rsidRPr="006E2135">
        <w:rPr>
          <w:bCs/>
          <w:i/>
          <w:iCs/>
        </w:rPr>
        <w:t xml:space="preserve">gestire il comfort </w:t>
      </w:r>
      <w:r w:rsidR="000F6114">
        <w:rPr>
          <w:bCs/>
          <w:i/>
          <w:iCs/>
        </w:rPr>
        <w:t>degli</w:t>
      </w:r>
      <w:r w:rsidR="000F6114" w:rsidRPr="006E2135">
        <w:rPr>
          <w:bCs/>
          <w:i/>
          <w:iCs/>
        </w:rPr>
        <w:t xml:space="preserve"> ambienti anche da smartphone</w:t>
      </w:r>
      <w:r w:rsidR="000F6114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che </w:t>
      </w:r>
      <w:r w:rsidR="006E2135">
        <w:rPr>
          <w:bCs/>
          <w:i/>
          <w:iCs/>
        </w:rPr>
        <w:t>regola</w:t>
      </w:r>
      <w:r>
        <w:rPr>
          <w:bCs/>
          <w:i/>
          <w:iCs/>
        </w:rPr>
        <w:t xml:space="preserve"> </w:t>
      </w:r>
      <w:r w:rsidR="000B3BD2">
        <w:rPr>
          <w:bCs/>
          <w:i/>
          <w:iCs/>
        </w:rPr>
        <w:t xml:space="preserve">le principali </w:t>
      </w:r>
      <w:r>
        <w:rPr>
          <w:bCs/>
          <w:i/>
          <w:iCs/>
        </w:rPr>
        <w:t>funzioni del comando</w:t>
      </w:r>
      <w:r w:rsidRPr="00EE42B3">
        <w:t xml:space="preserve"> </w:t>
      </w:r>
      <w:r w:rsidRPr="000F6114">
        <w:rPr>
          <w:b/>
          <w:i/>
          <w:iCs/>
        </w:rPr>
        <w:t>EVO</w:t>
      </w:r>
      <w:r w:rsidR="000F6114">
        <w:rPr>
          <w:bCs/>
          <w:i/>
          <w:iCs/>
        </w:rPr>
        <w:t>)</w:t>
      </w:r>
      <w:r w:rsidR="006E2135" w:rsidRPr="006E2135">
        <w:rPr>
          <w:bCs/>
          <w:i/>
          <w:iCs/>
        </w:rPr>
        <w:t>.</w:t>
      </w:r>
    </w:p>
    <w:p w14:paraId="6C568942" w14:textId="78767090" w:rsidR="00EE42B3" w:rsidRPr="004A73CE" w:rsidRDefault="00EE42B3" w:rsidP="007D60BE">
      <w:pPr>
        <w:spacing w:before="100" w:beforeAutospacing="1" w:after="100" w:afterAutospacing="1" w:line="240" w:lineRule="auto"/>
        <w:contextualSpacing/>
        <w:jc w:val="both"/>
        <w:rPr>
          <w:bCs/>
          <w:sz w:val="32"/>
          <w:szCs w:val="32"/>
        </w:rPr>
      </w:pPr>
    </w:p>
    <w:p w14:paraId="0B9E2646" w14:textId="1BDFA54A" w:rsidR="000F6114" w:rsidRDefault="000F6114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r>
        <w:rPr>
          <w:bCs/>
        </w:rPr>
        <w:t>P</w:t>
      </w:r>
      <w:r w:rsidRPr="00D77289">
        <w:rPr>
          <w:bCs/>
        </w:rPr>
        <w:t>rogettato e prodotto da Galletti</w:t>
      </w:r>
      <w:r>
        <w:rPr>
          <w:bCs/>
        </w:rPr>
        <w:t>,</w:t>
      </w:r>
      <w:r w:rsidRPr="00D77289">
        <w:rPr>
          <w:bCs/>
        </w:rPr>
        <w:t xml:space="preserve"> </w:t>
      </w:r>
      <w:r w:rsidR="00D77289" w:rsidRPr="00D77289">
        <w:rPr>
          <w:b/>
        </w:rPr>
        <w:t xml:space="preserve">EVO-2-TOUCH </w:t>
      </w:r>
      <w:r w:rsidR="00D77289" w:rsidRPr="00D77289">
        <w:rPr>
          <w:bCs/>
        </w:rPr>
        <w:t>è l</w:t>
      </w:r>
      <w:r w:rsidR="009D127A" w:rsidRPr="00D77289">
        <w:rPr>
          <w:bCs/>
        </w:rPr>
        <w:t xml:space="preserve">'evoluzione dei comandi a microprocessore </w:t>
      </w:r>
      <w:r w:rsidR="00D77289" w:rsidRPr="00D77289">
        <w:rPr>
          <w:bCs/>
        </w:rPr>
        <w:t>con interfaccia utente remota touchscreen che</w:t>
      </w:r>
      <w:r w:rsidR="003614BE">
        <w:rPr>
          <w:bCs/>
        </w:rPr>
        <w:t>,</w:t>
      </w:r>
      <w:r w:rsidR="00D77289" w:rsidRPr="00D77289">
        <w:rPr>
          <w:bCs/>
        </w:rPr>
        <w:t xml:space="preserve"> </w:t>
      </w:r>
      <w:r>
        <w:rPr>
          <w:bCs/>
        </w:rPr>
        <w:t xml:space="preserve">in </w:t>
      </w:r>
      <w:r w:rsidRPr="00D77289">
        <w:rPr>
          <w:bCs/>
        </w:rPr>
        <w:t>abbina</w:t>
      </w:r>
      <w:r>
        <w:rPr>
          <w:bCs/>
        </w:rPr>
        <w:t xml:space="preserve">mento </w:t>
      </w:r>
      <w:r w:rsidRPr="00D77289">
        <w:rPr>
          <w:bCs/>
        </w:rPr>
        <w:t xml:space="preserve">alla scheda di potenza </w:t>
      </w:r>
      <w:r w:rsidRPr="00D77289">
        <w:rPr>
          <w:b/>
        </w:rPr>
        <w:t>EVO BOARD</w:t>
      </w:r>
      <w:r w:rsidR="003614BE">
        <w:rPr>
          <w:bCs/>
        </w:rPr>
        <w:t>,</w:t>
      </w:r>
      <w:r>
        <w:rPr>
          <w:bCs/>
        </w:rPr>
        <w:t xml:space="preserve"> consente di </w:t>
      </w:r>
      <w:r w:rsidR="009D127A" w:rsidRPr="00D77289">
        <w:rPr>
          <w:bCs/>
        </w:rPr>
        <w:t>realizza</w:t>
      </w:r>
      <w:r>
        <w:rPr>
          <w:bCs/>
        </w:rPr>
        <w:t>re</w:t>
      </w:r>
      <w:r w:rsidR="009D127A" w:rsidRPr="00D77289">
        <w:rPr>
          <w:bCs/>
        </w:rPr>
        <w:t xml:space="preserve"> raffinate strategie di gestione e di regolazione de</w:t>
      </w:r>
      <w:r>
        <w:rPr>
          <w:bCs/>
        </w:rPr>
        <w:t>i</w:t>
      </w:r>
      <w:r w:rsidR="009D127A" w:rsidRPr="00D77289">
        <w:rPr>
          <w:bCs/>
        </w:rPr>
        <w:t xml:space="preserve"> terminal</w:t>
      </w:r>
      <w:r>
        <w:rPr>
          <w:bCs/>
        </w:rPr>
        <w:t xml:space="preserve">i, </w:t>
      </w:r>
      <w:r w:rsidR="009D127A" w:rsidRPr="00D77289">
        <w:rPr>
          <w:bCs/>
        </w:rPr>
        <w:t>minimizza</w:t>
      </w:r>
      <w:r w:rsidR="007D60BE">
        <w:rPr>
          <w:bCs/>
        </w:rPr>
        <w:t xml:space="preserve">ndo </w:t>
      </w:r>
      <w:r w:rsidR="009D127A" w:rsidRPr="00D77289">
        <w:rPr>
          <w:bCs/>
        </w:rPr>
        <w:t>il costo e l'impatto di installazione</w:t>
      </w:r>
      <w:r w:rsidR="007D60BE">
        <w:rPr>
          <w:bCs/>
        </w:rPr>
        <w:t>,</w:t>
      </w:r>
      <w:r w:rsidR="009D127A" w:rsidRPr="00D77289">
        <w:rPr>
          <w:bCs/>
        </w:rPr>
        <w:t xml:space="preserve"> grazie al progetto dell'interfaccia utente separata dalla sezione di potenza. </w:t>
      </w:r>
    </w:p>
    <w:p w14:paraId="25111B54" w14:textId="4FE8E899" w:rsidR="002828C9" w:rsidRPr="00EB0BCD" w:rsidRDefault="009D127A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r w:rsidRPr="00EE42B3">
        <w:rPr>
          <w:bCs/>
        </w:rPr>
        <w:t xml:space="preserve">Le diverse schermate sono state ideate per rendere intuitiva la comunicazione uomo-macchina. </w:t>
      </w:r>
      <w:r w:rsidR="007D60BE">
        <w:rPr>
          <w:bCs/>
        </w:rPr>
        <w:t>L’interfaccia intelligente, infatti, contiene in o</w:t>
      </w:r>
      <w:r w:rsidRPr="00EE42B3">
        <w:rPr>
          <w:bCs/>
        </w:rPr>
        <w:t xml:space="preserve">gni pagina </w:t>
      </w:r>
      <w:r w:rsidR="007D60BE">
        <w:rPr>
          <w:bCs/>
        </w:rPr>
        <w:t>le</w:t>
      </w:r>
      <w:r w:rsidRPr="00EE42B3">
        <w:rPr>
          <w:bCs/>
        </w:rPr>
        <w:t xml:space="preserve"> informazioni </w:t>
      </w:r>
      <w:r w:rsidR="007D60BE">
        <w:rPr>
          <w:bCs/>
        </w:rPr>
        <w:t xml:space="preserve">essenziali per </w:t>
      </w:r>
      <w:r w:rsidRPr="00EE42B3">
        <w:rPr>
          <w:bCs/>
        </w:rPr>
        <w:t>permett</w:t>
      </w:r>
      <w:r w:rsidR="007D60BE">
        <w:rPr>
          <w:bCs/>
        </w:rPr>
        <w:t>ere</w:t>
      </w:r>
      <w:r w:rsidRPr="00EE42B3">
        <w:rPr>
          <w:bCs/>
        </w:rPr>
        <w:t xml:space="preserve"> la consultazione dei principali parametri operativi dell’unità e consent</w:t>
      </w:r>
      <w:r w:rsidR="007D60BE">
        <w:rPr>
          <w:bCs/>
        </w:rPr>
        <w:t>ire</w:t>
      </w:r>
      <w:r w:rsidRPr="00EE42B3">
        <w:rPr>
          <w:bCs/>
        </w:rPr>
        <w:t xml:space="preserve"> la </w:t>
      </w:r>
      <w:r w:rsidR="007D60BE">
        <w:rPr>
          <w:bCs/>
        </w:rPr>
        <w:t xml:space="preserve">perfetta </w:t>
      </w:r>
      <w:r w:rsidRPr="00EE42B3">
        <w:rPr>
          <w:bCs/>
        </w:rPr>
        <w:t>configurazione del comando a seconda delle esigenze impiantistiche.</w:t>
      </w:r>
    </w:p>
    <w:p w14:paraId="17F6D305" w14:textId="105A8226" w:rsidR="002828C9" w:rsidRDefault="009D127A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r w:rsidRPr="00EE42B3">
        <w:rPr>
          <w:bCs/>
        </w:rPr>
        <w:t xml:space="preserve">La tecnologia </w:t>
      </w:r>
      <w:r w:rsidRPr="00EE42B3">
        <w:rPr>
          <w:b/>
        </w:rPr>
        <w:t>touchscreen</w:t>
      </w:r>
      <w:r w:rsidR="007D60BE">
        <w:rPr>
          <w:bCs/>
        </w:rPr>
        <w:t>, che g</w:t>
      </w:r>
      <w:r w:rsidR="007D60BE" w:rsidRPr="00EE42B3">
        <w:rPr>
          <w:bCs/>
        </w:rPr>
        <w:t xml:space="preserve">razie alle funzioni </w:t>
      </w:r>
      <w:r w:rsidR="00174614">
        <w:rPr>
          <w:bCs/>
        </w:rPr>
        <w:t xml:space="preserve">di </w:t>
      </w:r>
      <w:proofErr w:type="spellStart"/>
      <w:r w:rsidR="007D60BE" w:rsidRPr="00174614">
        <w:rPr>
          <w:bCs/>
          <w:i/>
          <w:iCs/>
        </w:rPr>
        <w:t>ta</w:t>
      </w:r>
      <w:r w:rsidR="00174614">
        <w:rPr>
          <w:bCs/>
          <w:i/>
          <w:iCs/>
        </w:rPr>
        <w:t>p</w:t>
      </w:r>
      <w:proofErr w:type="spellEnd"/>
      <w:r w:rsidR="007D60BE" w:rsidRPr="00174614">
        <w:rPr>
          <w:bCs/>
          <w:i/>
          <w:iCs/>
        </w:rPr>
        <w:t xml:space="preserve"> </w:t>
      </w:r>
      <w:r w:rsidR="00174614" w:rsidRPr="00174614">
        <w:rPr>
          <w:bCs/>
        </w:rPr>
        <w:t>e</w:t>
      </w:r>
      <w:r w:rsidR="00174614">
        <w:rPr>
          <w:bCs/>
        </w:rPr>
        <w:t xml:space="preserve"> </w:t>
      </w:r>
      <w:proofErr w:type="spellStart"/>
      <w:r w:rsidR="007D60BE" w:rsidRPr="00174614">
        <w:rPr>
          <w:bCs/>
          <w:i/>
          <w:iCs/>
        </w:rPr>
        <w:t>swipe</w:t>
      </w:r>
      <w:proofErr w:type="spellEnd"/>
      <w:r w:rsidR="00174614">
        <w:rPr>
          <w:bCs/>
          <w:i/>
          <w:iCs/>
        </w:rPr>
        <w:t xml:space="preserve"> </w:t>
      </w:r>
      <w:r w:rsidR="007D60BE">
        <w:rPr>
          <w:bCs/>
        </w:rPr>
        <w:t>fa diventare l’</w:t>
      </w:r>
      <w:r w:rsidR="007D60BE" w:rsidRPr="00EE42B3">
        <w:rPr>
          <w:bCs/>
        </w:rPr>
        <w:t>utilizzo del comando simile a quella d</w:t>
      </w:r>
      <w:r w:rsidR="007D60BE">
        <w:rPr>
          <w:bCs/>
        </w:rPr>
        <w:t xml:space="preserve">i uno </w:t>
      </w:r>
      <w:r w:rsidR="007D60BE" w:rsidRPr="00EE42B3">
        <w:rPr>
          <w:bCs/>
        </w:rPr>
        <w:t>smartphone</w:t>
      </w:r>
      <w:r w:rsidR="007D60BE">
        <w:rPr>
          <w:bCs/>
        </w:rPr>
        <w:t>,</w:t>
      </w:r>
      <w:r w:rsidR="007D60BE" w:rsidRPr="00EE42B3">
        <w:rPr>
          <w:bCs/>
        </w:rPr>
        <w:t xml:space="preserve"> </w:t>
      </w:r>
      <w:r w:rsidRPr="00EE42B3">
        <w:rPr>
          <w:bCs/>
        </w:rPr>
        <w:t>rappresenta</w:t>
      </w:r>
      <w:r w:rsidR="007D60BE">
        <w:rPr>
          <w:bCs/>
        </w:rPr>
        <w:t xml:space="preserve"> </w:t>
      </w:r>
      <w:r w:rsidRPr="00EE42B3">
        <w:rPr>
          <w:bCs/>
        </w:rPr>
        <w:t xml:space="preserve">un ulteriore elemento mirato alla semplificazione dell’esperienza </w:t>
      </w:r>
      <w:r w:rsidR="007D60BE">
        <w:rPr>
          <w:bCs/>
        </w:rPr>
        <w:t xml:space="preserve">da parte </w:t>
      </w:r>
      <w:r w:rsidRPr="00EE42B3">
        <w:rPr>
          <w:bCs/>
        </w:rPr>
        <w:t>dell’utente.</w:t>
      </w:r>
    </w:p>
    <w:p w14:paraId="381D952B" w14:textId="61F05681" w:rsidR="00174614" w:rsidRDefault="00174614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</w:p>
    <w:p w14:paraId="6E70F924" w14:textId="5BB42B95" w:rsidR="00EB0BCD" w:rsidRDefault="00174614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r w:rsidRPr="00D77289">
        <w:rPr>
          <w:b/>
        </w:rPr>
        <w:t xml:space="preserve">EVO-2-TOUCH </w:t>
      </w:r>
      <w:r>
        <w:rPr>
          <w:bCs/>
        </w:rPr>
        <w:t>dispone di un ampio</w:t>
      </w:r>
      <w:r w:rsidR="009D127A" w:rsidRPr="009D127A">
        <w:rPr>
          <w:bCs/>
        </w:rPr>
        <w:t xml:space="preserve"> </w:t>
      </w:r>
      <w:r>
        <w:rPr>
          <w:bCs/>
        </w:rPr>
        <w:t>d</w:t>
      </w:r>
      <w:r w:rsidR="009D127A" w:rsidRPr="009D127A">
        <w:rPr>
          <w:bCs/>
        </w:rPr>
        <w:t>isplay touchscreen capacitivo da 2.8</w:t>
      </w:r>
      <w:r w:rsidR="00A732F7">
        <w:rPr>
          <w:bCs/>
        </w:rPr>
        <w:t>’’</w:t>
      </w:r>
      <w:r>
        <w:rPr>
          <w:bCs/>
        </w:rPr>
        <w:t xml:space="preserve"> e di sonde integrate per </w:t>
      </w:r>
      <w:r w:rsidR="00A732F7" w:rsidRPr="00A732F7">
        <w:rPr>
          <w:bCs/>
        </w:rPr>
        <w:t xml:space="preserve">la gestione di temperatura dell’aria e umidità relativa </w:t>
      </w:r>
      <w:r>
        <w:rPr>
          <w:bCs/>
        </w:rPr>
        <w:t>e può essere installato sia a parete o a bordo di ART-U. Oltre ad essere p</w:t>
      </w:r>
      <w:r w:rsidRPr="009D127A">
        <w:rPr>
          <w:bCs/>
        </w:rPr>
        <w:t>redispos</w:t>
      </w:r>
      <w:r>
        <w:rPr>
          <w:bCs/>
        </w:rPr>
        <w:t>to</w:t>
      </w:r>
      <w:r w:rsidRPr="009D127A">
        <w:rPr>
          <w:bCs/>
        </w:rPr>
        <w:t xml:space="preserve"> per le principali scatole di collegamento elettrico</w:t>
      </w:r>
      <w:r>
        <w:rPr>
          <w:bCs/>
        </w:rPr>
        <w:t xml:space="preserve">, </w:t>
      </w:r>
      <w:r w:rsidRPr="00174614">
        <w:rPr>
          <w:b/>
        </w:rPr>
        <w:t>EVO-2-TOUCH</w:t>
      </w:r>
      <w:r>
        <w:rPr>
          <w:bCs/>
        </w:rPr>
        <w:t xml:space="preserve"> ha una c</w:t>
      </w:r>
      <w:r w:rsidRPr="009D127A">
        <w:rPr>
          <w:bCs/>
        </w:rPr>
        <w:t>ornice in lamina di alluminio e polietilene in diversa cromatura</w:t>
      </w:r>
      <w:r>
        <w:rPr>
          <w:bCs/>
        </w:rPr>
        <w:t xml:space="preserve"> per integrarsi facilmente in qualsiasi ambiente.</w:t>
      </w:r>
    </w:p>
    <w:p w14:paraId="7A9B2ADC" w14:textId="1E44B206" w:rsidR="002828C9" w:rsidRPr="00EB0BCD" w:rsidRDefault="009D127A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r w:rsidRPr="00EE42B3">
        <w:rPr>
          <w:bCs/>
        </w:rPr>
        <w:t>Tutte le</w:t>
      </w:r>
      <w:r w:rsidR="00A732F7">
        <w:rPr>
          <w:bCs/>
        </w:rPr>
        <w:t xml:space="preserve"> principali</w:t>
      </w:r>
      <w:r w:rsidRPr="00EE42B3">
        <w:rPr>
          <w:bCs/>
        </w:rPr>
        <w:t xml:space="preserve"> funzioni avanzate del comando </w:t>
      </w:r>
      <w:r w:rsidR="000965E6" w:rsidRPr="00174614">
        <w:rPr>
          <w:b/>
        </w:rPr>
        <w:t>EVO-2-TOUCH</w:t>
      </w:r>
      <w:r w:rsidRPr="00EE42B3">
        <w:rPr>
          <w:bCs/>
        </w:rPr>
        <w:t xml:space="preserve"> sono presenti all’interno di </w:t>
      </w:r>
      <w:r w:rsidRPr="00EE42B3">
        <w:rPr>
          <w:b/>
        </w:rPr>
        <w:t>GALLETTI APP</w:t>
      </w:r>
      <w:r w:rsidRPr="00EE42B3">
        <w:rPr>
          <w:bCs/>
        </w:rPr>
        <w:t xml:space="preserve">, </w:t>
      </w:r>
      <w:r w:rsidR="00174614">
        <w:rPr>
          <w:bCs/>
        </w:rPr>
        <w:t xml:space="preserve">l’applicazione </w:t>
      </w:r>
      <w:r w:rsidR="000965E6">
        <w:rPr>
          <w:bCs/>
        </w:rPr>
        <w:t xml:space="preserve">di controllo unità terminali per smartphone </w:t>
      </w:r>
      <w:r w:rsidR="00174614">
        <w:rPr>
          <w:bCs/>
        </w:rPr>
        <w:t>sviluppata da Galletti</w:t>
      </w:r>
      <w:r w:rsidR="000965E6">
        <w:rPr>
          <w:bCs/>
        </w:rPr>
        <w:t xml:space="preserve">. Attraverso </w:t>
      </w:r>
      <w:r w:rsidR="000965E6" w:rsidRPr="00EE42B3">
        <w:rPr>
          <w:b/>
        </w:rPr>
        <w:t>GALLETTI APP</w:t>
      </w:r>
      <w:r w:rsidR="000965E6">
        <w:rPr>
          <w:bCs/>
        </w:rPr>
        <w:t xml:space="preserve"> sarà possibile, quindi,</w:t>
      </w:r>
      <w:r w:rsidR="00512CE0" w:rsidRPr="00512CE0">
        <w:rPr>
          <w:bCs/>
        </w:rPr>
        <w:t xml:space="preserve"> attivare o disattivare cicli di deumidifica</w:t>
      </w:r>
      <w:r w:rsidR="000965E6">
        <w:rPr>
          <w:bCs/>
        </w:rPr>
        <w:t>zione</w:t>
      </w:r>
      <w:r w:rsidR="00512CE0" w:rsidRPr="00512CE0">
        <w:rPr>
          <w:bCs/>
        </w:rPr>
        <w:t xml:space="preserve">, attivare la funzione di temperatura </w:t>
      </w:r>
      <w:r w:rsidR="000965E6" w:rsidRPr="00512CE0">
        <w:rPr>
          <w:bCs/>
        </w:rPr>
        <w:t xml:space="preserve">minima </w:t>
      </w:r>
      <w:r w:rsidR="00512CE0" w:rsidRPr="00512CE0">
        <w:rPr>
          <w:bCs/>
        </w:rPr>
        <w:t xml:space="preserve">e </w:t>
      </w:r>
      <w:r w:rsidR="000965E6">
        <w:rPr>
          <w:bCs/>
        </w:rPr>
        <w:t xml:space="preserve">di </w:t>
      </w:r>
      <w:r w:rsidR="00512CE0" w:rsidRPr="00512CE0">
        <w:rPr>
          <w:bCs/>
        </w:rPr>
        <w:t>attivare o disattivare le fasce orarie che definiscono l’accensione e lo spegnimento dei dispositivi.</w:t>
      </w:r>
      <w:r w:rsidR="00512CE0">
        <w:rPr>
          <w:bCs/>
        </w:rPr>
        <w:t xml:space="preserve"> </w:t>
      </w:r>
      <w:r w:rsidR="000965E6" w:rsidRPr="00EE42B3">
        <w:rPr>
          <w:b/>
        </w:rPr>
        <w:t>GALLETTI APP</w:t>
      </w:r>
      <w:r w:rsidR="000965E6" w:rsidRPr="00C85FF0">
        <w:t xml:space="preserve"> </w:t>
      </w:r>
      <w:r w:rsidR="000965E6">
        <w:t>è c</w:t>
      </w:r>
      <w:r w:rsidR="00C85FF0" w:rsidRPr="00C85FF0">
        <w:t xml:space="preserve">ompatibile </w:t>
      </w:r>
      <w:r w:rsidR="00C85FF0" w:rsidRPr="000670F8">
        <w:t xml:space="preserve">con </w:t>
      </w:r>
      <w:r w:rsidR="00013F72" w:rsidRPr="000670F8">
        <w:t xml:space="preserve">i sistemi </w:t>
      </w:r>
      <w:r w:rsidR="00C85FF0" w:rsidRPr="000670F8">
        <w:t>iOS e con Android</w:t>
      </w:r>
      <w:r w:rsidR="000965E6">
        <w:t xml:space="preserve"> e</w:t>
      </w:r>
      <w:r w:rsidRPr="000670F8">
        <w:rPr>
          <w:bCs/>
        </w:rPr>
        <w:t xml:space="preserve"> rende disponibili informazioni relative allo stato del </w:t>
      </w:r>
      <w:r w:rsidR="00013F72" w:rsidRPr="000670F8">
        <w:rPr>
          <w:bCs/>
        </w:rPr>
        <w:t xml:space="preserve">terminale </w:t>
      </w:r>
      <w:proofErr w:type="spellStart"/>
      <w:r w:rsidR="00013F72" w:rsidRPr="000670F8">
        <w:rPr>
          <w:bCs/>
        </w:rPr>
        <w:t>idronico</w:t>
      </w:r>
      <w:proofErr w:type="spellEnd"/>
      <w:r w:rsidRPr="000670F8">
        <w:rPr>
          <w:bCs/>
        </w:rPr>
        <w:t xml:space="preserve"> e di alcuni accessori ad esso collegati</w:t>
      </w:r>
      <w:r w:rsidR="000965E6">
        <w:rPr>
          <w:bCs/>
        </w:rPr>
        <w:t xml:space="preserve">, come ad esempio </w:t>
      </w:r>
      <w:r w:rsidRPr="000670F8">
        <w:rPr>
          <w:bCs/>
        </w:rPr>
        <w:t xml:space="preserve">lo stato di apertura/chiusura della </w:t>
      </w:r>
      <w:r w:rsidRPr="00EE42B3">
        <w:rPr>
          <w:bCs/>
        </w:rPr>
        <w:t>valvola, la temperatura dell’acqua di alimentazione e l’eventuale presenza di allarme nella lettura della sonda di temperatura dell’aria.</w:t>
      </w:r>
    </w:p>
    <w:p w14:paraId="570DE394" w14:textId="0D78A27E" w:rsidR="000965E6" w:rsidRDefault="000965E6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r w:rsidRPr="00EE42B3">
        <w:rPr>
          <w:b/>
        </w:rPr>
        <w:t>GALLETTI APP</w:t>
      </w:r>
      <w:r w:rsidRPr="00C85FF0">
        <w:t xml:space="preserve"> </w:t>
      </w:r>
      <w:r w:rsidR="009D127A" w:rsidRPr="00EE42B3">
        <w:rPr>
          <w:bCs/>
        </w:rPr>
        <w:t>dispon</w:t>
      </w:r>
      <w:r>
        <w:rPr>
          <w:bCs/>
        </w:rPr>
        <w:t xml:space="preserve">e di </w:t>
      </w:r>
      <w:r w:rsidR="009D127A" w:rsidRPr="00EE42B3">
        <w:rPr>
          <w:bCs/>
        </w:rPr>
        <w:t xml:space="preserve">due possibili alternative di comunicazione: </w:t>
      </w:r>
      <w:proofErr w:type="spellStart"/>
      <w:r w:rsidR="009D127A" w:rsidRPr="00EE42B3">
        <w:rPr>
          <w:b/>
        </w:rPr>
        <w:t>Wifi</w:t>
      </w:r>
      <w:proofErr w:type="spellEnd"/>
      <w:r w:rsidR="009D127A" w:rsidRPr="00EE42B3">
        <w:rPr>
          <w:bCs/>
        </w:rPr>
        <w:t xml:space="preserve"> o </w:t>
      </w:r>
      <w:r w:rsidR="009D127A" w:rsidRPr="00EE42B3">
        <w:rPr>
          <w:b/>
        </w:rPr>
        <w:t>Bluetooth</w:t>
      </w:r>
      <w:r w:rsidR="009D127A" w:rsidRPr="00EE42B3">
        <w:rPr>
          <w:bCs/>
        </w:rPr>
        <w:t>. Nel primo caso</w:t>
      </w:r>
      <w:r w:rsidR="00EB0BCD">
        <w:rPr>
          <w:bCs/>
        </w:rPr>
        <w:t xml:space="preserve">, </w:t>
      </w:r>
      <w:r w:rsidR="00EB0BCD" w:rsidRPr="00EE42B3">
        <w:rPr>
          <w:bCs/>
        </w:rPr>
        <w:t>l’applicazione</w:t>
      </w:r>
      <w:r w:rsidR="00EB0BCD">
        <w:rPr>
          <w:bCs/>
        </w:rPr>
        <w:t xml:space="preserve"> invia </w:t>
      </w:r>
      <w:r w:rsidR="009D127A" w:rsidRPr="00EE42B3">
        <w:rPr>
          <w:bCs/>
        </w:rPr>
        <w:t xml:space="preserve">le informazioni </w:t>
      </w:r>
      <w:r w:rsidR="00EB0BCD">
        <w:rPr>
          <w:bCs/>
        </w:rPr>
        <w:t>raccolte da</w:t>
      </w:r>
      <w:r w:rsidR="009D127A" w:rsidRPr="00EE42B3">
        <w:rPr>
          <w:bCs/>
        </w:rPr>
        <w:t xml:space="preserve"> ogni dispositivo </w:t>
      </w:r>
      <w:r w:rsidR="00EB0BCD">
        <w:rPr>
          <w:bCs/>
        </w:rPr>
        <w:t>al C</w:t>
      </w:r>
      <w:r w:rsidR="00EB0BCD" w:rsidRPr="00EE42B3">
        <w:rPr>
          <w:bCs/>
        </w:rPr>
        <w:t>loud</w:t>
      </w:r>
      <w:r w:rsidR="00EB0BCD">
        <w:rPr>
          <w:bCs/>
        </w:rPr>
        <w:t>,</w:t>
      </w:r>
      <w:r w:rsidR="00EB0BCD" w:rsidRPr="00EE42B3">
        <w:rPr>
          <w:bCs/>
        </w:rPr>
        <w:t xml:space="preserve"> </w:t>
      </w:r>
      <w:r w:rsidR="00EB0BCD">
        <w:rPr>
          <w:bCs/>
        </w:rPr>
        <w:t xml:space="preserve">dove è possibile consultare o modificare da remoto </w:t>
      </w:r>
      <w:r w:rsidR="009D127A" w:rsidRPr="00EE42B3">
        <w:rPr>
          <w:bCs/>
        </w:rPr>
        <w:t>le impostazioni ovunque sia disponibile una connessione internet</w:t>
      </w:r>
      <w:r>
        <w:rPr>
          <w:bCs/>
        </w:rPr>
        <w:t>, mentre l</w:t>
      </w:r>
      <w:r w:rsidR="009D127A" w:rsidRPr="00EE42B3">
        <w:rPr>
          <w:bCs/>
        </w:rPr>
        <w:t xml:space="preserve">a seconda modalità </w:t>
      </w:r>
      <w:r>
        <w:rPr>
          <w:bCs/>
        </w:rPr>
        <w:t xml:space="preserve">consente esclusivamente di </w:t>
      </w:r>
      <w:r w:rsidR="009D127A" w:rsidRPr="000670F8">
        <w:rPr>
          <w:bCs/>
        </w:rPr>
        <w:t xml:space="preserve">trasformare lo smartphone in un telecomando in grado di governare </w:t>
      </w:r>
      <w:r>
        <w:rPr>
          <w:bCs/>
        </w:rPr>
        <w:t xml:space="preserve">in loco </w:t>
      </w:r>
      <w:r w:rsidR="009D127A" w:rsidRPr="000670F8">
        <w:rPr>
          <w:bCs/>
        </w:rPr>
        <w:t xml:space="preserve">il </w:t>
      </w:r>
      <w:r w:rsidR="00013F72" w:rsidRPr="000670F8">
        <w:rPr>
          <w:bCs/>
        </w:rPr>
        <w:t xml:space="preserve">terminale </w:t>
      </w:r>
      <w:proofErr w:type="spellStart"/>
      <w:r w:rsidR="00013F72" w:rsidRPr="000670F8">
        <w:rPr>
          <w:bCs/>
        </w:rPr>
        <w:t>idronico</w:t>
      </w:r>
      <w:proofErr w:type="spellEnd"/>
      <w:r w:rsidR="009727F4">
        <w:rPr>
          <w:bCs/>
        </w:rPr>
        <w:t>,</w:t>
      </w:r>
      <w:r w:rsidR="00A732F7" w:rsidRPr="00A732F7">
        <w:t xml:space="preserve"> </w:t>
      </w:r>
      <w:r w:rsidR="00A732F7" w:rsidRPr="00A732F7">
        <w:rPr>
          <w:bCs/>
        </w:rPr>
        <w:t xml:space="preserve">anche </w:t>
      </w:r>
      <w:r w:rsidR="00A732F7">
        <w:rPr>
          <w:bCs/>
        </w:rPr>
        <w:t xml:space="preserve">in caso di </w:t>
      </w:r>
      <w:r w:rsidR="00A732F7" w:rsidRPr="00A732F7">
        <w:rPr>
          <w:bCs/>
        </w:rPr>
        <w:t xml:space="preserve">connessione </w:t>
      </w:r>
      <w:proofErr w:type="spellStart"/>
      <w:r w:rsidR="009727F4">
        <w:rPr>
          <w:bCs/>
        </w:rPr>
        <w:t>W</w:t>
      </w:r>
      <w:r w:rsidR="00A732F7" w:rsidRPr="00A732F7">
        <w:rPr>
          <w:bCs/>
        </w:rPr>
        <w:t>ifi</w:t>
      </w:r>
      <w:proofErr w:type="spellEnd"/>
      <w:r w:rsidR="00A732F7" w:rsidRPr="00A732F7">
        <w:rPr>
          <w:bCs/>
        </w:rPr>
        <w:t xml:space="preserve"> non </w:t>
      </w:r>
      <w:r w:rsidR="00A732F7">
        <w:rPr>
          <w:bCs/>
        </w:rPr>
        <w:t>presente</w:t>
      </w:r>
      <w:r w:rsidR="009D127A" w:rsidRPr="000670F8">
        <w:rPr>
          <w:bCs/>
        </w:rPr>
        <w:t>.</w:t>
      </w:r>
    </w:p>
    <w:p w14:paraId="256A69C2" w14:textId="77777777" w:rsidR="00EB0BCD" w:rsidRDefault="00EB0BCD" w:rsidP="007D60BE">
      <w:pPr>
        <w:spacing w:before="100" w:beforeAutospacing="1" w:after="100" w:afterAutospacing="1" w:line="240" w:lineRule="auto"/>
        <w:contextualSpacing/>
        <w:jc w:val="both"/>
        <w:rPr>
          <w:bCs/>
          <w:i/>
          <w:iCs/>
        </w:rPr>
      </w:pPr>
    </w:p>
    <w:p w14:paraId="05C996E0" w14:textId="2F5C1693" w:rsidR="00EE42B3" w:rsidRPr="00EB0BCD" w:rsidRDefault="00435375" w:rsidP="007D60BE">
      <w:pPr>
        <w:spacing w:before="100" w:beforeAutospacing="1" w:after="100" w:afterAutospacing="1" w:line="240" w:lineRule="auto"/>
        <w:contextualSpacing/>
        <w:jc w:val="both"/>
        <w:rPr>
          <w:bCs/>
          <w:i/>
          <w:iCs/>
        </w:rPr>
      </w:pPr>
      <w:r w:rsidRPr="00EB0BCD">
        <w:rPr>
          <w:bCs/>
          <w:i/>
          <w:iCs/>
        </w:rPr>
        <w:t xml:space="preserve">La comunicazione </w:t>
      </w:r>
      <w:proofErr w:type="spellStart"/>
      <w:r w:rsidRPr="00EB0BCD">
        <w:rPr>
          <w:bCs/>
          <w:i/>
          <w:iCs/>
        </w:rPr>
        <w:t>Wifi</w:t>
      </w:r>
      <w:proofErr w:type="spellEnd"/>
      <w:r w:rsidRPr="00EB0BCD">
        <w:rPr>
          <w:bCs/>
          <w:i/>
          <w:iCs/>
        </w:rPr>
        <w:t xml:space="preserve"> o Bluetooth tra </w:t>
      </w:r>
      <w:r w:rsidRPr="000C69A4">
        <w:rPr>
          <w:b/>
          <w:i/>
          <w:iCs/>
        </w:rPr>
        <w:t>EVO BOARD</w:t>
      </w:r>
      <w:r w:rsidRPr="000C69A4">
        <w:rPr>
          <w:bCs/>
          <w:i/>
          <w:iCs/>
        </w:rPr>
        <w:t xml:space="preserve"> e </w:t>
      </w:r>
      <w:r w:rsidRPr="00EB0BCD">
        <w:rPr>
          <w:bCs/>
          <w:i/>
          <w:iCs/>
        </w:rPr>
        <w:t xml:space="preserve">lo smartphone in cui è presente l’applicazione GALLETTI APP è resa possibile grazie al dispositivo </w:t>
      </w:r>
      <w:proofErr w:type="spellStart"/>
      <w:r w:rsidRPr="00EB0BCD">
        <w:rPr>
          <w:b/>
          <w:i/>
          <w:iCs/>
        </w:rPr>
        <w:t>Navel</w:t>
      </w:r>
      <w:proofErr w:type="spellEnd"/>
      <w:r w:rsidRPr="00EB0BCD">
        <w:rPr>
          <w:bCs/>
          <w:i/>
          <w:iCs/>
        </w:rPr>
        <w:t xml:space="preserve"> che </w:t>
      </w:r>
      <w:r w:rsidR="00CF6340" w:rsidRPr="00EB0BCD">
        <w:rPr>
          <w:bCs/>
          <w:i/>
          <w:iCs/>
        </w:rPr>
        <w:t>deve essere posizionato</w:t>
      </w:r>
      <w:r w:rsidR="009D127A" w:rsidRPr="00EB0BCD">
        <w:rPr>
          <w:bCs/>
          <w:i/>
          <w:iCs/>
        </w:rPr>
        <w:t xml:space="preserve"> sulla fiancata del </w:t>
      </w:r>
      <w:r w:rsidR="00013F72" w:rsidRPr="00EB0BCD">
        <w:rPr>
          <w:bCs/>
          <w:i/>
          <w:iCs/>
        </w:rPr>
        <w:t>terminale</w:t>
      </w:r>
      <w:r w:rsidR="009D127A" w:rsidRPr="00EB0BCD">
        <w:rPr>
          <w:bCs/>
          <w:i/>
          <w:iCs/>
        </w:rPr>
        <w:t xml:space="preserve"> e </w:t>
      </w:r>
      <w:r w:rsidR="000C0D0A" w:rsidRPr="000C0D0A">
        <w:rPr>
          <w:bCs/>
          <w:i/>
          <w:iCs/>
        </w:rPr>
        <w:t xml:space="preserve">trae </w:t>
      </w:r>
      <w:r w:rsidR="009D127A" w:rsidRPr="000C0D0A">
        <w:rPr>
          <w:bCs/>
          <w:i/>
          <w:iCs/>
        </w:rPr>
        <w:t>alimentazione direttamente da EVO</w:t>
      </w:r>
      <w:r w:rsidR="009D127A" w:rsidRPr="00EB0BCD">
        <w:rPr>
          <w:bCs/>
          <w:i/>
          <w:iCs/>
        </w:rPr>
        <w:t>.</w:t>
      </w:r>
      <w:r w:rsidRPr="000C0D0A">
        <w:rPr>
          <w:bCs/>
          <w:i/>
          <w:iCs/>
        </w:rPr>
        <w:t xml:space="preserve"> </w:t>
      </w:r>
      <w:r w:rsidRPr="00EB0BCD">
        <w:rPr>
          <w:bCs/>
          <w:i/>
          <w:iCs/>
        </w:rPr>
        <w:t xml:space="preserve">La possibilità di abbinare l’accessorio </w:t>
      </w:r>
      <w:proofErr w:type="spellStart"/>
      <w:r w:rsidRPr="00EB0BCD">
        <w:rPr>
          <w:bCs/>
          <w:i/>
          <w:iCs/>
        </w:rPr>
        <w:t>Navel</w:t>
      </w:r>
      <w:proofErr w:type="spellEnd"/>
      <w:r w:rsidRPr="00EB0BCD">
        <w:rPr>
          <w:bCs/>
          <w:i/>
          <w:iCs/>
        </w:rPr>
        <w:t xml:space="preserve"> alla scheda di potenza EVO</w:t>
      </w:r>
      <w:r w:rsidR="000C69A4">
        <w:rPr>
          <w:bCs/>
          <w:i/>
          <w:iCs/>
        </w:rPr>
        <w:t xml:space="preserve"> </w:t>
      </w:r>
      <w:r w:rsidRPr="00EB0BCD">
        <w:rPr>
          <w:bCs/>
          <w:i/>
          <w:iCs/>
        </w:rPr>
        <w:t>BOARD rende l’applicazione idonea al controllo di tutti i terminali presenti a catalogo che non presentino già la possibilità di controllo mediante telecomando ad infrarossi. All’interno dell’applicazione è possibile la creazione di una lista personalizzata di unità terminali che ne rende immediata la consultazione.</w:t>
      </w:r>
    </w:p>
    <w:p w14:paraId="056B7369" w14:textId="09317F17" w:rsidR="00435375" w:rsidRDefault="00435375" w:rsidP="007D60BE">
      <w:pPr>
        <w:spacing w:before="100" w:beforeAutospacing="1" w:after="100" w:afterAutospacing="1" w:line="240" w:lineRule="auto"/>
        <w:contextualSpacing/>
        <w:jc w:val="both"/>
      </w:pPr>
    </w:p>
    <w:p w14:paraId="4AE540BD" w14:textId="7C81D50B" w:rsidR="000965E6" w:rsidRPr="00BD3FFB" w:rsidRDefault="0054064B" w:rsidP="007D60BE">
      <w:pPr>
        <w:spacing w:before="100" w:beforeAutospacing="1" w:after="100" w:afterAutospacing="1" w:line="240" w:lineRule="auto"/>
        <w:contextualSpacing/>
        <w:jc w:val="both"/>
        <w:rPr>
          <w:bCs/>
        </w:rPr>
      </w:pPr>
      <w:hyperlink r:id="rId6" w:history="1">
        <w:r w:rsidR="000965E6" w:rsidRPr="006E2135">
          <w:rPr>
            <w:rStyle w:val="Collegamentoipertestuale"/>
            <w:bCs/>
          </w:rPr>
          <w:t>Ulteriori dettagli su</w:t>
        </w:r>
        <w:r w:rsidR="000965E6">
          <w:rPr>
            <w:rStyle w:val="Collegamentoipertestuale"/>
            <w:bCs/>
          </w:rPr>
          <w:t xml:space="preserve"> EVO-2-TOUCH disponibili sul </w:t>
        </w:r>
        <w:r w:rsidR="000965E6" w:rsidRPr="006E2135">
          <w:rPr>
            <w:rStyle w:val="Collegamentoipertestuale"/>
            <w:bCs/>
          </w:rPr>
          <w:t>sito galletti.com</w:t>
        </w:r>
      </w:hyperlink>
    </w:p>
    <w:p w14:paraId="23FB0AEB" w14:textId="1BD6F9A4" w:rsidR="00EE42B3" w:rsidRPr="009D127A" w:rsidRDefault="0054064B" w:rsidP="007D60BE">
      <w:pPr>
        <w:spacing w:before="100" w:beforeAutospacing="1" w:after="100" w:afterAutospacing="1" w:line="240" w:lineRule="auto"/>
        <w:contextualSpacing/>
        <w:jc w:val="both"/>
      </w:pPr>
      <w:hyperlink r:id="rId7" w:history="1">
        <w:r w:rsidR="006E2135" w:rsidRPr="006E2135">
          <w:rPr>
            <w:rStyle w:val="Collegamentoipertestuale"/>
          </w:rPr>
          <w:t xml:space="preserve">Ulteriori dettagli </w:t>
        </w:r>
        <w:r w:rsidR="00B55969">
          <w:rPr>
            <w:rStyle w:val="Collegamentoipertestuale"/>
          </w:rPr>
          <w:t xml:space="preserve">su GALLETTI APP disponibili </w:t>
        </w:r>
        <w:r w:rsidR="006E2135" w:rsidRPr="006E2135">
          <w:rPr>
            <w:rStyle w:val="Collegamentoipertestuale"/>
          </w:rPr>
          <w:t>sul sito galletti.com</w:t>
        </w:r>
      </w:hyperlink>
    </w:p>
    <w:sectPr w:rsidR="00EE42B3" w:rsidRPr="009D127A" w:rsidSect="00BD3FFB">
      <w:headerReference w:type="default" r:id="rId8"/>
      <w:footerReference w:type="default" r:id="rId9"/>
      <w:pgSz w:w="11906" w:h="16838"/>
      <w:pgMar w:top="1590" w:right="1134" w:bottom="1134" w:left="1134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9D1D4" w14:textId="77777777" w:rsidR="0054064B" w:rsidRDefault="0054064B" w:rsidP="00BD3FFB">
      <w:pPr>
        <w:spacing w:after="0" w:line="240" w:lineRule="auto"/>
      </w:pPr>
      <w:r>
        <w:separator/>
      </w:r>
    </w:p>
  </w:endnote>
  <w:endnote w:type="continuationSeparator" w:id="0">
    <w:p w14:paraId="62C58E3E" w14:textId="77777777" w:rsidR="0054064B" w:rsidRDefault="0054064B" w:rsidP="00B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FA02" w14:textId="528968AF" w:rsidR="00BD3FFB" w:rsidRPr="00BD3FFB" w:rsidRDefault="00BD3FFB" w:rsidP="00BD3FFB">
    <w:pPr>
      <w:widowControl w:val="0"/>
      <w:ind w:left="1162"/>
      <w:rPr>
        <w:rFonts w:cs="Arial"/>
        <w:b/>
        <w:bCs/>
        <w:color w:val="1F497D"/>
        <w:sz w:val="17"/>
        <w:szCs w:val="17"/>
      </w:rPr>
    </w:pPr>
    <w:r w:rsidRPr="00C17B7E">
      <w:rPr>
        <w:noProof/>
        <w:color w:val="1F497D"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C517F" wp14:editId="10EF3641">
              <wp:simplePos x="0" y="0"/>
              <wp:positionH relativeFrom="column">
                <wp:posOffset>114300</wp:posOffset>
              </wp:positionH>
              <wp:positionV relativeFrom="paragraph">
                <wp:posOffset>83185</wp:posOffset>
              </wp:positionV>
              <wp:extent cx="6868160" cy="0"/>
              <wp:effectExtent l="0" t="0" r="2540" b="0"/>
              <wp:wrapTopAndBottom/>
              <wp:docPr id="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68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9E3EE" id="Line 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55pt" to="549.8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" strokecolor="#0f243e" strokeweight="1pt">
              <o:lock v:ext="edit" shapetype="f"/>
              <w10:wrap type="topAndBottom"/>
            </v:line>
          </w:pict>
        </mc:Fallback>
      </mc:AlternateContent>
    </w:r>
  </w:p>
  <w:p w14:paraId="507AE0BD" w14:textId="77777777" w:rsidR="00BD3FFB" w:rsidRPr="00C17B7E" w:rsidRDefault="00BD3FFB" w:rsidP="00BD3FFB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150C8D7B" w14:textId="77777777" w:rsidR="00BD3FFB" w:rsidRPr="00BD3FFB" w:rsidRDefault="00BD3FFB" w:rsidP="00BD3FFB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  <w:p w14:paraId="3A70ADA9" w14:textId="77777777" w:rsidR="00BD3FFB" w:rsidRPr="00BD3FFB" w:rsidRDefault="00BD3FF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39EB0" w14:textId="77777777" w:rsidR="0054064B" w:rsidRDefault="0054064B" w:rsidP="00BD3FFB">
      <w:pPr>
        <w:spacing w:after="0" w:line="240" w:lineRule="auto"/>
      </w:pPr>
      <w:r>
        <w:separator/>
      </w:r>
    </w:p>
  </w:footnote>
  <w:footnote w:type="continuationSeparator" w:id="0">
    <w:p w14:paraId="2DCECEAA" w14:textId="77777777" w:rsidR="0054064B" w:rsidRDefault="0054064B" w:rsidP="00BD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9FC73" w14:textId="10A4C02F" w:rsidR="00BD3FFB" w:rsidRDefault="00BD3FFB" w:rsidP="00BD3FFB">
    <w:pPr>
      <w:pStyle w:val="Intestazione"/>
      <w:jc w:val="center"/>
    </w:pPr>
    <w:r w:rsidRPr="00FC6399">
      <w:rPr>
        <w:noProof/>
      </w:rPr>
      <w:drawing>
        <wp:inline distT="0" distB="0" distL="0" distR="0" wp14:anchorId="22A1A116" wp14:editId="6324AA43">
          <wp:extent cx="2381460" cy="733529"/>
          <wp:effectExtent l="0" t="0" r="0" b="3175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124" cy="73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D7782" w14:textId="77777777" w:rsidR="00BD3FFB" w:rsidRDefault="00BD3FFB" w:rsidP="00BD3FF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3"/>
    <w:rsid w:val="00013F72"/>
    <w:rsid w:val="000670F8"/>
    <w:rsid w:val="000965E6"/>
    <w:rsid w:val="000A4F17"/>
    <w:rsid w:val="000B3BD2"/>
    <w:rsid w:val="000C0D0A"/>
    <w:rsid w:val="000C69A4"/>
    <w:rsid w:val="000F6114"/>
    <w:rsid w:val="00174614"/>
    <w:rsid w:val="001B5AC7"/>
    <w:rsid w:val="00244E8F"/>
    <w:rsid w:val="002828C9"/>
    <w:rsid w:val="002D1991"/>
    <w:rsid w:val="003614BE"/>
    <w:rsid w:val="00435375"/>
    <w:rsid w:val="004A73CE"/>
    <w:rsid w:val="00512CE0"/>
    <w:rsid w:val="0054064B"/>
    <w:rsid w:val="005846A8"/>
    <w:rsid w:val="00593E0F"/>
    <w:rsid w:val="00666B06"/>
    <w:rsid w:val="006E2135"/>
    <w:rsid w:val="007261B4"/>
    <w:rsid w:val="007B2281"/>
    <w:rsid w:val="007D60BE"/>
    <w:rsid w:val="00864C2C"/>
    <w:rsid w:val="00873E69"/>
    <w:rsid w:val="008A34AD"/>
    <w:rsid w:val="008B2D89"/>
    <w:rsid w:val="009727F4"/>
    <w:rsid w:val="009D127A"/>
    <w:rsid w:val="00A732F7"/>
    <w:rsid w:val="00B55969"/>
    <w:rsid w:val="00BC23CF"/>
    <w:rsid w:val="00BD3FFB"/>
    <w:rsid w:val="00C85FF0"/>
    <w:rsid w:val="00CF6340"/>
    <w:rsid w:val="00D77289"/>
    <w:rsid w:val="00DB1805"/>
    <w:rsid w:val="00DB5909"/>
    <w:rsid w:val="00DC23BD"/>
    <w:rsid w:val="00DE6452"/>
    <w:rsid w:val="00DF2204"/>
    <w:rsid w:val="00E64B86"/>
    <w:rsid w:val="00EB0BCD"/>
    <w:rsid w:val="00EB37EE"/>
    <w:rsid w:val="00EC6280"/>
    <w:rsid w:val="00EE42B3"/>
    <w:rsid w:val="00F0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4225"/>
  <w15:chartTrackingRefBased/>
  <w15:docId w15:val="{5CEB7278-27E5-42CB-9B52-276170E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4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2B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E42B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44E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E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E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E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E8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0F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FB"/>
  </w:style>
  <w:style w:type="paragraph" w:styleId="Pidipagina">
    <w:name w:val="footer"/>
    <w:basedOn w:val="Normale"/>
    <w:link w:val="Pidipagina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alletti.com/software-e-hardware/controlli-per-terminali-idronici/galletti-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letti.com/software-e-hardware/controlli-per-terminali-idronici/evo-2-tou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Paola Staiano</cp:lastModifiedBy>
  <cp:revision>12</cp:revision>
  <dcterms:created xsi:type="dcterms:W3CDTF">2021-01-25T15:20:00Z</dcterms:created>
  <dcterms:modified xsi:type="dcterms:W3CDTF">2021-02-02T10:19:00Z</dcterms:modified>
</cp:coreProperties>
</file>