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DBD5CD"/>
  <w:body>
    <w:p w14:paraId="45EA3896" w14:textId="751695A4" w:rsidR="00772D35" w:rsidRDefault="00C6194D" w:rsidP="00205ACB">
      <w:pPr>
        <w:spacing w:line="240" w:lineRule="auto"/>
        <w:rPr>
          <w:rFonts w:ascii="Helvetica" w:eastAsia="Helvetica Neue Light" w:hAnsi="Helvetica" w:cs="Helvetica Neue Light"/>
          <w:sz w:val="21"/>
          <w:szCs w:val="21"/>
        </w:rPr>
      </w:pPr>
      <w:r w:rsidRPr="00050EA2">
        <w:rPr>
          <w:rFonts w:ascii="Helvetica" w:eastAsia="Helvetica Neue Light" w:hAnsi="Helvetica" w:cs="Helvetica Neue Light"/>
          <w:sz w:val="21"/>
          <w:szCs w:val="21"/>
        </w:rPr>
        <w:t>PRESS RELEASE</w:t>
      </w:r>
      <w:r w:rsidR="00B045EE" w:rsidRPr="00050EA2">
        <w:rPr>
          <w:rFonts w:ascii="Helvetica" w:eastAsia="Helvetica Neue Light" w:hAnsi="Helvetica" w:cs="Helvetica Neue Light"/>
          <w:sz w:val="21"/>
          <w:szCs w:val="21"/>
        </w:rPr>
        <w:t xml:space="preserve"> 2021</w:t>
      </w:r>
    </w:p>
    <w:p w14:paraId="7E77BDEB" w14:textId="77777777" w:rsidR="00205ACB" w:rsidRPr="00205ACB" w:rsidRDefault="00205ACB" w:rsidP="00205ACB">
      <w:pPr>
        <w:spacing w:line="240" w:lineRule="auto"/>
        <w:rPr>
          <w:rFonts w:ascii="Helvetica" w:eastAsia="Helvetica Neue Light" w:hAnsi="Helvetica" w:cs="Helvetica Neue Light"/>
          <w:sz w:val="21"/>
          <w:szCs w:val="21"/>
        </w:rPr>
      </w:pPr>
    </w:p>
    <w:p w14:paraId="79F5EC99" w14:textId="77777777" w:rsidR="00B045EE" w:rsidRPr="00050EA2" w:rsidRDefault="00B045EE" w:rsidP="00B045EE">
      <w:pPr>
        <w:spacing w:line="240" w:lineRule="auto"/>
        <w:jc w:val="center"/>
        <w:rPr>
          <w:rFonts w:ascii="Helvetica" w:eastAsia="Helvetica Neue Light" w:hAnsi="Helvetica" w:cs="Helvetica Neue Light"/>
          <w:b/>
          <w:bCs/>
          <w:sz w:val="13"/>
          <w:szCs w:val="13"/>
        </w:rPr>
      </w:pPr>
    </w:p>
    <w:p w14:paraId="3E690280" w14:textId="0A1D81DC" w:rsidR="003868B6" w:rsidRDefault="00B045EE" w:rsidP="00B045EE">
      <w:pPr>
        <w:spacing w:line="240" w:lineRule="auto"/>
        <w:jc w:val="center"/>
        <w:rPr>
          <w:rFonts w:ascii="Helvetica" w:eastAsia="Helvetica Neue Light" w:hAnsi="Helvetica" w:cs="Helvetica Neue Light"/>
          <w:b/>
          <w:bCs/>
          <w:sz w:val="24"/>
          <w:szCs w:val="24"/>
        </w:rPr>
      </w:pPr>
      <w:r w:rsidRPr="00453787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LA COLLEZIONE </w:t>
      </w:r>
      <w:r w:rsidR="00EA389F" w:rsidRPr="00453787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DI </w:t>
      </w:r>
      <w:r w:rsidRPr="00453787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MOBILI </w:t>
      </w:r>
      <w:r w:rsidR="00EA389F" w:rsidRPr="00453787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BAGNO </w:t>
      </w:r>
      <w:r w:rsidRPr="00453787">
        <w:rPr>
          <w:rFonts w:ascii="Helvetica" w:eastAsia="Helvetica Neue Light" w:hAnsi="Helvetica" w:cs="Helvetica Neue Light"/>
          <w:b/>
          <w:bCs/>
          <w:sz w:val="24"/>
          <w:szCs w:val="24"/>
          <w:u w:val="single"/>
        </w:rPr>
        <w:t>SEN</w:t>
      </w:r>
      <w:r w:rsidRPr="00453787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 </w:t>
      </w:r>
      <w:r w:rsidR="00EA389F" w:rsidRPr="00453787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DISEGNATA DA MARIO RUIZ VINCE IL </w:t>
      </w:r>
      <w:r w:rsidR="00453787">
        <w:rPr>
          <w:rFonts w:ascii="Helvetica" w:eastAsia="Helvetica Neue Light" w:hAnsi="Helvetica" w:cs="Helvetica Neue Light"/>
          <w:b/>
          <w:bCs/>
          <w:sz w:val="24"/>
          <w:szCs w:val="24"/>
        </w:rPr>
        <w:t>RED DOT DESIGN 2021</w:t>
      </w:r>
      <w:r w:rsidR="00EA389F" w:rsidRPr="00453787">
        <w:rPr>
          <w:rFonts w:ascii="Helvetica" w:eastAsia="Helvetica Neue Light" w:hAnsi="Helvetica" w:cs="Helvetica Neue Light"/>
          <w:b/>
          <w:bCs/>
          <w:sz w:val="24"/>
          <w:szCs w:val="24"/>
        </w:rPr>
        <w:t xml:space="preserve"> NELLA CATEGORIA “DESIGN DI PRODOTTO” </w:t>
      </w:r>
    </w:p>
    <w:p w14:paraId="4B4F48B0" w14:textId="25CA1789" w:rsidR="00453787" w:rsidRPr="00453787" w:rsidRDefault="00453787" w:rsidP="00B045EE">
      <w:pPr>
        <w:spacing w:line="240" w:lineRule="auto"/>
        <w:jc w:val="center"/>
        <w:rPr>
          <w:rFonts w:ascii="Helvetica" w:eastAsia="Helvetica Neue Light" w:hAnsi="Helvetica" w:cs="Helvetica Neue Light"/>
          <w:b/>
          <w:bCs/>
          <w:sz w:val="24"/>
          <w:szCs w:val="24"/>
          <w:u w:val="single"/>
        </w:rPr>
      </w:pPr>
      <w:proofErr w:type="spellStart"/>
      <w:r>
        <w:rPr>
          <w:rFonts w:ascii="Helvetica" w:eastAsia="Helvetica Neue Light" w:hAnsi="Helvetica" w:cs="Helvetica Neue Light"/>
          <w:b/>
          <w:bCs/>
          <w:sz w:val="24"/>
          <w:szCs w:val="24"/>
        </w:rPr>
        <w:t>Design</w:t>
      </w:r>
      <w:proofErr w:type="spellEnd"/>
      <w:r>
        <w:rPr>
          <w:rFonts w:ascii="Helvetica" w:eastAsia="Helvetica Neue Light" w:hAnsi="Helvetica" w:cs="Helvetica Neue Light"/>
          <w:b/>
          <w:bCs/>
          <w:sz w:val="24"/>
          <w:szCs w:val="24"/>
        </w:rPr>
        <w:t>: Mario Ruiz</w:t>
      </w:r>
    </w:p>
    <w:p w14:paraId="5D91D059" w14:textId="023D9457" w:rsidR="003868B6" w:rsidRPr="00453787" w:rsidRDefault="003868B6" w:rsidP="00B045EE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</w:p>
    <w:p w14:paraId="0F707E16" w14:textId="77777777" w:rsidR="00050EA2" w:rsidRPr="00453787" w:rsidRDefault="00050EA2" w:rsidP="00B045EE">
      <w:pPr>
        <w:spacing w:line="240" w:lineRule="auto"/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</w:pPr>
    </w:p>
    <w:p w14:paraId="6B035738" w14:textId="527FB0AF" w:rsidR="00453787" w:rsidRPr="00453787" w:rsidRDefault="00B045EE" w:rsidP="00453787">
      <w:pPr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</w:pPr>
      <w:r w:rsidRPr="00453787">
        <w:rPr>
          <w:rFonts w:ascii="Helvetica" w:eastAsia="Helvetica Neue Light" w:hAnsi="Helvetica" w:cs="Helvetica Neue Light"/>
          <w:b/>
          <w:bCs/>
          <w:color w:val="000000" w:themeColor="text1"/>
          <w:sz w:val="24"/>
          <w:szCs w:val="24"/>
        </w:rPr>
        <w:t>SEN</w:t>
      </w:r>
      <w:r w:rsid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è</w:t>
      </w:r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un </w:t>
      </w:r>
      <w:proofErr w:type="spellStart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concetto</w:t>
      </w:r>
      <w:proofErr w:type="spellEnd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nuovo</w:t>
      </w:r>
      <w:proofErr w:type="spellEnd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di </w:t>
      </w:r>
      <w:proofErr w:type="spellStart"/>
      <w:r w:rsidR="003868B6"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mobile</w:t>
      </w:r>
      <w:proofErr w:type="spellEnd"/>
      <w:r w:rsidR="003868B6"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che si </w:t>
      </w:r>
      <w:proofErr w:type="spellStart"/>
      <w:r w:rsidR="003868B6"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adatta</w:t>
      </w:r>
      <w:proofErr w:type="spellEnd"/>
      <w:r w:rsidR="003868B6"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ad </w:t>
      </w:r>
      <w:proofErr w:type="spellStart"/>
      <w:r w:rsidR="003868B6"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ogni</w:t>
      </w:r>
      <w:proofErr w:type="spellEnd"/>
      <w:r w:rsidR="003868B6"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</w:t>
      </w:r>
      <w:proofErr w:type="spellStart"/>
      <w:r w:rsidR="003868B6"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spazio</w:t>
      </w:r>
      <w:proofErr w:type="spellEnd"/>
      <w:r w:rsidR="003868B6"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e </w:t>
      </w:r>
      <w:proofErr w:type="spellStart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davvero</w:t>
      </w:r>
      <w:proofErr w:type="spellEnd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risolve</w:t>
      </w:r>
      <w:proofErr w:type="spellEnd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ogni</w:t>
      </w:r>
      <w:proofErr w:type="spellEnd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problematica</w:t>
      </w:r>
      <w:proofErr w:type="spellEnd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di </w:t>
      </w:r>
      <w:r w:rsidR="00050EA2"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arred</w:t>
      </w:r>
      <w:r w:rsidR="00EA389F"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o. </w:t>
      </w:r>
      <w:r w:rsid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E’</w:t>
      </w:r>
      <w:r w:rsidR="00453787" w:rsidRPr="00453787">
        <w:rPr>
          <w:rFonts w:ascii="Helvetica" w:eastAsia="Helvetica Neue Light" w:hAnsi="Helvetica" w:cs="Helvetica Neue Light"/>
          <w:sz w:val="24"/>
          <w:szCs w:val="24"/>
        </w:rPr>
        <w:t xml:space="preserve"> un </w:t>
      </w:r>
      <w:proofErr w:type="spellStart"/>
      <w:r w:rsidR="00453787" w:rsidRPr="00453787">
        <w:rPr>
          <w:rFonts w:ascii="Helvetica" w:eastAsia="Helvetica Neue Light" w:hAnsi="Helvetica" w:cs="Helvetica Neue Light"/>
          <w:sz w:val="24"/>
          <w:szCs w:val="24"/>
        </w:rPr>
        <w:t>programma</w:t>
      </w:r>
      <w:proofErr w:type="spellEnd"/>
      <w:r w:rsidR="00453787" w:rsidRPr="00453787">
        <w:rPr>
          <w:rFonts w:ascii="Helvetica" w:eastAsia="Helvetica Neue Light" w:hAnsi="Helvetica" w:cs="Helvetica Neue Light"/>
          <w:sz w:val="24"/>
          <w:szCs w:val="24"/>
        </w:rPr>
        <w:t xml:space="preserve"> completo di arredo </w:t>
      </w:r>
      <w:proofErr w:type="spellStart"/>
      <w:r w:rsidR="00453787" w:rsidRPr="00453787">
        <w:rPr>
          <w:rFonts w:ascii="Helvetica" w:eastAsia="Helvetica Neue Light" w:hAnsi="Helvetica" w:cs="Helvetica Neue Light"/>
          <w:sz w:val="24"/>
          <w:szCs w:val="24"/>
        </w:rPr>
        <w:t>bagno</w:t>
      </w:r>
      <w:proofErr w:type="spellEnd"/>
      <w:r w:rsidR="00453787" w:rsidRPr="00453787">
        <w:rPr>
          <w:rFonts w:ascii="Helvetica" w:eastAsia="Helvetica Neue Light" w:hAnsi="Helvetica" w:cs="Helvetica Neue Light"/>
          <w:sz w:val="24"/>
          <w:szCs w:val="24"/>
        </w:rPr>
        <w:t xml:space="preserve"> che </w:t>
      </w:r>
      <w:proofErr w:type="spellStart"/>
      <w:r w:rsidR="00453787" w:rsidRPr="00453787">
        <w:rPr>
          <w:rFonts w:ascii="Helvetica" w:eastAsia="Helvetica Neue Light" w:hAnsi="Helvetica" w:cs="Helvetica Neue Light"/>
          <w:sz w:val="24"/>
          <w:szCs w:val="24"/>
        </w:rPr>
        <w:t>risponde</w:t>
      </w:r>
      <w:proofErr w:type="spellEnd"/>
      <w:r w:rsidR="00453787" w:rsidRPr="00453787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="00453787" w:rsidRPr="00453787">
        <w:rPr>
          <w:rFonts w:ascii="Helvetica" w:eastAsia="Helvetica Neue Light" w:hAnsi="Helvetica" w:cs="Helvetica Neue Light"/>
          <w:sz w:val="24"/>
          <w:szCs w:val="24"/>
        </w:rPr>
        <w:t>alle</w:t>
      </w:r>
      <w:proofErr w:type="spellEnd"/>
      <w:r w:rsidR="00453787" w:rsidRPr="00453787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="00453787" w:rsidRPr="00453787">
        <w:rPr>
          <w:rFonts w:ascii="Helvetica" w:eastAsia="Helvetica Neue Light" w:hAnsi="Helvetica" w:cs="Helvetica Neue Light"/>
          <w:sz w:val="24"/>
          <w:szCs w:val="24"/>
        </w:rPr>
        <w:t>esigenze</w:t>
      </w:r>
      <w:proofErr w:type="spellEnd"/>
      <w:r w:rsidR="00453787" w:rsidRPr="00453787">
        <w:rPr>
          <w:rFonts w:ascii="Helvetica" w:eastAsia="Helvetica Neue Light" w:hAnsi="Helvetica" w:cs="Helvetica Neue Light"/>
          <w:sz w:val="24"/>
          <w:szCs w:val="24"/>
        </w:rPr>
        <w:t xml:space="preserve"> di </w:t>
      </w:r>
      <w:proofErr w:type="spellStart"/>
      <w:r w:rsidR="00453787" w:rsidRPr="00453787">
        <w:rPr>
          <w:rFonts w:ascii="Helvetica" w:eastAsia="Helvetica Neue Light" w:hAnsi="Helvetica" w:cs="Helvetica Neue Light"/>
          <w:sz w:val="24"/>
          <w:szCs w:val="24"/>
        </w:rPr>
        <w:t>tutti</w:t>
      </w:r>
      <w:proofErr w:type="spellEnd"/>
      <w:r w:rsidR="00453787" w:rsidRPr="00453787">
        <w:rPr>
          <w:rFonts w:ascii="Helvetica" w:eastAsia="Helvetica Neue Light" w:hAnsi="Helvetica" w:cs="Helvetica Neue Light"/>
          <w:sz w:val="24"/>
          <w:szCs w:val="24"/>
        </w:rPr>
        <w:t xml:space="preserve"> i tipi di </w:t>
      </w:r>
      <w:proofErr w:type="spellStart"/>
      <w:r w:rsidR="00453787" w:rsidRPr="00453787">
        <w:rPr>
          <w:rFonts w:ascii="Helvetica" w:eastAsia="Helvetica Neue Light" w:hAnsi="Helvetica" w:cs="Helvetica Neue Light"/>
          <w:sz w:val="24"/>
          <w:szCs w:val="24"/>
        </w:rPr>
        <w:t>spazi</w:t>
      </w:r>
      <w:proofErr w:type="spellEnd"/>
      <w:r w:rsidR="00453787" w:rsidRPr="00453787">
        <w:rPr>
          <w:rFonts w:ascii="Helvetica" w:eastAsia="Helvetica Neue Light" w:hAnsi="Helvetica" w:cs="Helvetica Neue Light"/>
          <w:sz w:val="24"/>
          <w:szCs w:val="24"/>
        </w:rPr>
        <w:t xml:space="preserve">, </w:t>
      </w:r>
      <w:proofErr w:type="spellStart"/>
      <w:r w:rsidR="00453787" w:rsidRPr="00453787">
        <w:rPr>
          <w:rFonts w:ascii="Helvetica" w:eastAsia="Helvetica Neue Light" w:hAnsi="Helvetica" w:cs="Helvetica Neue Light"/>
          <w:sz w:val="24"/>
          <w:szCs w:val="24"/>
        </w:rPr>
        <w:t>sia</w:t>
      </w:r>
      <w:proofErr w:type="spellEnd"/>
      <w:r w:rsidR="00453787" w:rsidRPr="00453787">
        <w:rPr>
          <w:rFonts w:ascii="Helvetica" w:eastAsia="Helvetica Neue Light" w:hAnsi="Helvetica" w:cs="Helvetica Neue Light"/>
          <w:sz w:val="24"/>
          <w:szCs w:val="24"/>
        </w:rPr>
        <w:t xml:space="preserve"> in </w:t>
      </w:r>
      <w:proofErr w:type="spellStart"/>
      <w:r w:rsidR="00453787" w:rsidRPr="00453787">
        <w:rPr>
          <w:rFonts w:ascii="Helvetica" w:eastAsia="Helvetica Neue Light" w:hAnsi="Helvetica" w:cs="Helvetica Neue Light"/>
          <w:sz w:val="24"/>
          <w:szCs w:val="24"/>
        </w:rPr>
        <w:t>ambienti</w:t>
      </w:r>
      <w:proofErr w:type="spellEnd"/>
      <w:r w:rsidR="00453787" w:rsidRPr="00453787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="00453787" w:rsidRPr="00453787">
        <w:rPr>
          <w:rFonts w:ascii="Helvetica" w:eastAsia="Helvetica Neue Light" w:hAnsi="Helvetica" w:cs="Helvetica Neue Light"/>
          <w:sz w:val="24"/>
          <w:szCs w:val="24"/>
        </w:rPr>
        <w:t>residenziali</w:t>
      </w:r>
      <w:proofErr w:type="spellEnd"/>
      <w:r w:rsidR="00453787" w:rsidRPr="00453787">
        <w:rPr>
          <w:rFonts w:ascii="Helvetica" w:eastAsia="Helvetica Neue Light" w:hAnsi="Helvetica" w:cs="Helvetica Neue Light"/>
          <w:sz w:val="24"/>
          <w:szCs w:val="24"/>
        </w:rPr>
        <w:t xml:space="preserve"> che </w:t>
      </w:r>
      <w:proofErr w:type="spellStart"/>
      <w:r w:rsidR="00453787" w:rsidRPr="00453787">
        <w:rPr>
          <w:rFonts w:ascii="Helvetica" w:eastAsia="Helvetica Neue Light" w:hAnsi="Helvetica" w:cs="Helvetica Neue Light"/>
          <w:sz w:val="24"/>
          <w:szCs w:val="24"/>
        </w:rPr>
        <w:t>contract</w:t>
      </w:r>
      <w:proofErr w:type="spellEnd"/>
      <w:r w:rsidR="00453787" w:rsidRPr="00453787">
        <w:rPr>
          <w:rFonts w:ascii="Helvetica" w:eastAsia="Helvetica Neue Light" w:hAnsi="Helvetica" w:cs="Helvetica Neue Light"/>
          <w:sz w:val="24"/>
          <w:szCs w:val="24"/>
        </w:rPr>
        <w:t xml:space="preserve">. </w:t>
      </w:r>
    </w:p>
    <w:p w14:paraId="393A9136" w14:textId="77777777" w:rsidR="00453787" w:rsidRDefault="00453787" w:rsidP="00453787">
      <w:pPr>
        <w:rPr>
          <w:rFonts w:ascii="Helvetica" w:eastAsia="Helvetica Neue Light" w:hAnsi="Helvetica" w:cs="Helvetica Neue Light"/>
          <w:sz w:val="24"/>
          <w:szCs w:val="24"/>
        </w:rPr>
      </w:pPr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La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collezione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è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caratterizzata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dall'utilizzo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di una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struttura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metallica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,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minimale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e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leggera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in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contrappunto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a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volumi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chiusi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. La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texturizzazione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è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il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tema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chiave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nel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design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di SEN: in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particolare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, la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finitura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di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canali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goffrati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disegnata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da </w:t>
      </w:r>
      <w:r w:rsidRPr="00453787">
        <w:rPr>
          <w:rFonts w:ascii="Helvetica" w:eastAsia="Helvetica Neue Light" w:hAnsi="Helvetica" w:cs="Helvetica Neue Light"/>
          <w:b/>
          <w:bCs/>
          <w:sz w:val="24"/>
          <w:szCs w:val="24"/>
        </w:rPr>
        <w:t>Mario Ruiz</w:t>
      </w:r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conferisce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alle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superfici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una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ricca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gramStart"/>
      <w:r w:rsidRPr="00453787">
        <w:rPr>
          <w:rFonts w:ascii="Helvetica" w:eastAsia="Helvetica Neue Light" w:hAnsi="Helvetica" w:cs="Helvetica Neue Light"/>
          <w:sz w:val="24"/>
          <w:szCs w:val="24"/>
        </w:rPr>
        <w:t>dimensione</w:t>
      </w:r>
      <w:proofErr w:type="gram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sensoriale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>.</w:t>
      </w:r>
      <w:r>
        <w:rPr>
          <w:rFonts w:ascii="Helvetica" w:eastAsia="Helvetica Neue Light" w:hAnsi="Helvetica" w:cs="Helvetica Neue Light"/>
          <w:sz w:val="24"/>
          <w:szCs w:val="24"/>
        </w:rPr>
        <w:t xml:space="preserve"> </w:t>
      </w:r>
    </w:p>
    <w:p w14:paraId="0BA8A127" w14:textId="2757F9CB" w:rsidR="00EA389F" w:rsidRPr="00453787" w:rsidRDefault="00453787" w:rsidP="00EA389F">
      <w:pPr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</w:pPr>
      <w:r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È</w:t>
      </w:r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stata</w:t>
      </w:r>
      <w:proofErr w:type="spellEnd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selezionata</w:t>
      </w:r>
      <w:proofErr w:type="spellEnd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da una </w:t>
      </w:r>
      <w:proofErr w:type="spellStart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giuria</w:t>
      </w:r>
      <w:proofErr w:type="spellEnd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di </w:t>
      </w:r>
      <w:proofErr w:type="spellStart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esperti</w:t>
      </w:r>
      <w:proofErr w:type="spellEnd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internazionali</w:t>
      </w:r>
      <w:proofErr w:type="spellEnd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di </w:t>
      </w:r>
      <w:proofErr w:type="spellStart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design</w:t>
      </w:r>
      <w:proofErr w:type="spellEnd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alla</w:t>
      </w:r>
      <w:proofErr w:type="spellEnd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ricerca</w:t>
      </w:r>
      <w:proofErr w:type="spellEnd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del </w:t>
      </w:r>
      <w:proofErr w:type="spellStart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buon</w:t>
      </w:r>
      <w:proofErr w:type="spellEnd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design</w:t>
      </w:r>
      <w:proofErr w:type="spellEnd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con </w:t>
      </w:r>
      <w:proofErr w:type="spellStart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innovazione</w:t>
      </w:r>
      <w:proofErr w:type="spellEnd"/>
      <w:r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e </w:t>
      </w:r>
      <w:proofErr w:type="spellStart"/>
      <w:r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tra</w:t>
      </w:r>
      <w:proofErr w:type="spellEnd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migliaia</w:t>
      </w:r>
      <w:proofErr w:type="spellEnd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di </w:t>
      </w:r>
      <w:proofErr w:type="spellStart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prodotti</w:t>
      </w:r>
      <w:proofErr w:type="spellEnd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selezionati</w:t>
      </w:r>
      <w:proofErr w:type="spellEnd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, ha </w:t>
      </w:r>
      <w:proofErr w:type="spellStart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ricevuto</w:t>
      </w:r>
      <w:proofErr w:type="spellEnd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il</w:t>
      </w:r>
      <w:proofErr w:type="spellEnd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marchio</w:t>
      </w:r>
      <w:proofErr w:type="spellEnd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di </w:t>
      </w:r>
      <w:proofErr w:type="spellStart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qualità</w:t>
      </w:r>
      <w:proofErr w:type="spellEnd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Red </w:t>
      </w:r>
      <w:proofErr w:type="spellStart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Dot</w:t>
      </w:r>
      <w:proofErr w:type="spellEnd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per le </w:t>
      </w:r>
      <w:proofErr w:type="spellStart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sue</w:t>
      </w:r>
      <w:proofErr w:type="spellEnd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caratteristiche</w:t>
      </w:r>
      <w:proofErr w:type="spellEnd"/>
      <w:r w:rsidRPr="00453787"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funzionali</w:t>
      </w:r>
      <w:proofErr w:type="spellEnd"/>
      <w:r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ed</w:t>
      </w:r>
      <w:proofErr w:type="spellEnd"/>
      <w:r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estetiche</w:t>
      </w:r>
      <w:proofErr w:type="spellEnd"/>
      <w:r>
        <w:rPr>
          <w:rFonts w:ascii="Helvetica" w:eastAsia="Helvetica Neue Light" w:hAnsi="Helvetica" w:cs="Helvetica Neue Light"/>
          <w:color w:val="000000" w:themeColor="text1"/>
          <w:sz w:val="24"/>
          <w:szCs w:val="24"/>
        </w:rPr>
        <w:t>.</w:t>
      </w:r>
    </w:p>
    <w:p w14:paraId="3DF2DD18" w14:textId="6B1203AC" w:rsidR="003868B6" w:rsidRPr="00453787" w:rsidRDefault="003868B6" w:rsidP="00B045EE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</w:p>
    <w:p w14:paraId="70510F9F" w14:textId="2DCE71BB" w:rsidR="003868B6" w:rsidRPr="00453787" w:rsidRDefault="003868B6" w:rsidP="00B045EE">
      <w:pPr>
        <w:spacing w:line="240" w:lineRule="auto"/>
        <w:rPr>
          <w:rFonts w:ascii="Helvetica" w:eastAsia="Helvetica Neue Light" w:hAnsi="Helvetica" w:cs="Helvetica Neue Light"/>
          <w:b/>
          <w:bCs/>
          <w:sz w:val="24"/>
          <w:szCs w:val="24"/>
          <w:u w:val="single"/>
        </w:rPr>
      </w:pPr>
      <w:r w:rsidRPr="00453787">
        <w:rPr>
          <w:rFonts w:ascii="Helvetica" w:eastAsia="Helvetica Neue Light" w:hAnsi="Helvetica" w:cs="Helvetica Neue Light"/>
          <w:b/>
          <w:bCs/>
          <w:sz w:val="24"/>
          <w:szCs w:val="24"/>
          <w:u w:val="single"/>
        </w:rPr>
        <w:t xml:space="preserve">SEN </w:t>
      </w:r>
      <w:proofErr w:type="spellStart"/>
      <w:r w:rsidRPr="00453787">
        <w:rPr>
          <w:rFonts w:ascii="Helvetica" w:eastAsia="Helvetica Neue Light" w:hAnsi="Helvetica" w:cs="Helvetica Neue Light"/>
          <w:b/>
          <w:bCs/>
          <w:sz w:val="24"/>
          <w:szCs w:val="24"/>
          <w:u w:val="single"/>
        </w:rPr>
        <w:t>d</w:t>
      </w:r>
      <w:r w:rsidR="00B045EE" w:rsidRPr="00453787">
        <w:rPr>
          <w:rFonts w:ascii="Helvetica" w:eastAsia="Helvetica Neue Light" w:hAnsi="Helvetica" w:cs="Helvetica Neue Light"/>
          <w:b/>
          <w:bCs/>
          <w:sz w:val="24"/>
          <w:szCs w:val="24"/>
          <w:u w:val="single"/>
        </w:rPr>
        <w:t>esign</w:t>
      </w:r>
      <w:proofErr w:type="spellEnd"/>
      <w:r w:rsidRPr="00453787">
        <w:rPr>
          <w:rFonts w:ascii="Helvetica" w:eastAsia="Helvetica Neue Light" w:hAnsi="Helvetica" w:cs="Helvetica Neue Light"/>
          <w:b/>
          <w:bCs/>
          <w:sz w:val="24"/>
          <w:szCs w:val="24"/>
          <w:u w:val="single"/>
        </w:rPr>
        <w:t xml:space="preserve"> Mario Ruiz</w:t>
      </w:r>
    </w:p>
    <w:p w14:paraId="153C1E02" w14:textId="77777777" w:rsidR="003868B6" w:rsidRPr="00453787" w:rsidRDefault="003868B6" w:rsidP="00B045EE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</w:p>
    <w:p w14:paraId="03932408" w14:textId="77777777" w:rsidR="00050EA2" w:rsidRPr="00453787" w:rsidRDefault="003868B6" w:rsidP="00B045EE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SEN è una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delle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collezioni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più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ambiziose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di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Fiora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perché "</w:t>
      </w:r>
      <w:proofErr w:type="spellStart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>permette</w:t>
      </w:r>
      <w:proofErr w:type="spellEnd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di </w:t>
      </w:r>
      <w:proofErr w:type="spellStart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>giocare</w:t>
      </w:r>
      <w:proofErr w:type="spellEnd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con </w:t>
      </w:r>
      <w:proofErr w:type="spellStart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>volumi</w:t>
      </w:r>
      <w:proofErr w:type="spellEnd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che si </w:t>
      </w:r>
      <w:proofErr w:type="spellStart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>adattano</w:t>
      </w:r>
      <w:proofErr w:type="spellEnd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a </w:t>
      </w:r>
      <w:proofErr w:type="spellStart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>spazi</w:t>
      </w:r>
      <w:proofErr w:type="spellEnd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>diversi</w:t>
      </w:r>
      <w:proofErr w:type="spellEnd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a </w:t>
      </w:r>
      <w:proofErr w:type="spellStart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>seconda</w:t>
      </w:r>
      <w:proofErr w:type="spellEnd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>delle</w:t>
      </w:r>
      <w:proofErr w:type="spellEnd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>dimensioni</w:t>
      </w:r>
      <w:proofErr w:type="spellEnd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e </w:t>
      </w:r>
      <w:proofErr w:type="spellStart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>della</w:t>
      </w:r>
      <w:proofErr w:type="spellEnd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>funzionalità</w:t>
      </w:r>
      <w:proofErr w:type="spellEnd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, </w:t>
      </w:r>
      <w:proofErr w:type="spellStart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>nonché</w:t>
      </w:r>
      <w:proofErr w:type="spellEnd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>delle</w:t>
      </w:r>
      <w:proofErr w:type="spellEnd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>esigenze</w:t>
      </w:r>
      <w:proofErr w:type="spellEnd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di </w:t>
      </w:r>
      <w:proofErr w:type="spellStart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>archiviazione</w:t>
      </w:r>
      <w:proofErr w:type="spellEnd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e </w:t>
      </w:r>
      <w:proofErr w:type="spellStart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>organizzazione</w:t>
      </w:r>
      <w:proofErr w:type="spellEnd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di </w:t>
      </w:r>
      <w:proofErr w:type="spellStart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>ogni</w:t>
      </w:r>
      <w:proofErr w:type="spellEnd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i/>
          <w:iCs/>
          <w:sz w:val="24"/>
          <w:szCs w:val="24"/>
        </w:rPr>
        <w:t>utente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",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spiega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Mario Ruiz. </w:t>
      </w:r>
    </w:p>
    <w:p w14:paraId="1529C59B" w14:textId="5B3461A7" w:rsidR="00772D35" w:rsidRPr="00050EA2" w:rsidRDefault="003868B6" w:rsidP="00B045EE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Lavabi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r w:rsidR="00772D35" w:rsidRPr="00453787">
        <w:rPr>
          <w:rFonts w:ascii="Helvetica" w:eastAsia="Helvetica Neue Light" w:hAnsi="Helvetica" w:cs="Helvetica Neue Light"/>
          <w:sz w:val="24"/>
          <w:szCs w:val="24"/>
        </w:rPr>
        <w:t xml:space="preserve">da </w:t>
      </w:r>
      <w:proofErr w:type="spellStart"/>
      <w:r w:rsidR="00772D35" w:rsidRPr="00453787">
        <w:rPr>
          <w:rFonts w:ascii="Helvetica" w:eastAsia="Helvetica Neue Light" w:hAnsi="Helvetica" w:cs="Helvetica Neue Light"/>
          <w:sz w:val="24"/>
          <w:szCs w:val="24"/>
        </w:rPr>
        <w:t>appoggio</w:t>
      </w:r>
      <w:proofErr w:type="spellEnd"/>
      <w:r w:rsidR="00772D35" w:rsidRPr="00453787">
        <w:rPr>
          <w:rFonts w:ascii="Helvetica" w:eastAsia="Helvetica Neue Light" w:hAnsi="Helvetica" w:cs="Helvetica Neue Light"/>
          <w:sz w:val="24"/>
          <w:szCs w:val="24"/>
        </w:rPr>
        <w:t>,</w:t>
      </w:r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inc</w:t>
      </w:r>
      <w:r w:rsidR="00772D35" w:rsidRPr="00453787">
        <w:rPr>
          <w:rFonts w:ascii="Helvetica" w:eastAsia="Helvetica Neue Light" w:hAnsi="Helvetica" w:cs="Helvetica Neue Light"/>
          <w:sz w:val="24"/>
          <w:szCs w:val="24"/>
        </w:rPr>
        <w:t>assati</w:t>
      </w:r>
      <w:proofErr w:type="spellEnd"/>
      <w:r w:rsidRPr="00453787">
        <w:rPr>
          <w:rFonts w:ascii="Helvetica" w:eastAsia="Helvetica Neue Light" w:hAnsi="Helvetica" w:cs="Helvetica Neue Light"/>
          <w:sz w:val="24"/>
          <w:szCs w:val="24"/>
        </w:rPr>
        <w:t xml:space="preserve"> o </w:t>
      </w:r>
      <w:proofErr w:type="spellStart"/>
      <w:r w:rsidRPr="00453787">
        <w:rPr>
          <w:rFonts w:ascii="Helvetica" w:eastAsia="Helvetica Neue Light" w:hAnsi="Helvetica" w:cs="Helvetica Neue Light"/>
          <w:sz w:val="24"/>
          <w:szCs w:val="24"/>
        </w:rPr>
        <w:t>semi</w:t>
      </w:r>
      <w:r w:rsidR="00772D35" w:rsidRPr="00453787">
        <w:rPr>
          <w:rFonts w:ascii="Helvetica" w:eastAsia="Helvetica Neue Light" w:hAnsi="Helvetica" w:cs="Helvetica Neue Light"/>
          <w:sz w:val="24"/>
          <w:szCs w:val="24"/>
        </w:rPr>
        <w:t>ncasso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; </w:t>
      </w:r>
      <w:proofErr w:type="spellStart"/>
      <w:r w:rsidR="00772D35" w:rsidRPr="00050EA2">
        <w:rPr>
          <w:rFonts w:ascii="Helvetica" w:eastAsia="Helvetica Neue Light" w:hAnsi="Helvetica" w:cs="Helvetica Neue Light"/>
          <w:sz w:val="24"/>
          <w:szCs w:val="24"/>
        </w:rPr>
        <w:t>piani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integrati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e da </w:t>
      </w:r>
      <w:proofErr w:type="spellStart"/>
      <w:r w:rsidR="00772D35" w:rsidRPr="00050EA2">
        <w:rPr>
          <w:rFonts w:ascii="Helvetica" w:eastAsia="Helvetica Neue Light" w:hAnsi="Helvetica" w:cs="Helvetica Neue Light"/>
          <w:sz w:val="24"/>
          <w:szCs w:val="24"/>
        </w:rPr>
        <w:t>appoggio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;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mobili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aperti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con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mensole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o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chiusi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con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cassetti</w:t>
      </w:r>
      <w:proofErr w:type="spellEnd"/>
      <w:r w:rsidR="00772D35" w:rsidRPr="00050EA2">
        <w:rPr>
          <w:rFonts w:ascii="Helvetica" w:eastAsia="Helvetica Neue Light" w:hAnsi="Helvetica" w:cs="Helvetica Neue Light"/>
          <w:sz w:val="24"/>
          <w:szCs w:val="24"/>
        </w:rPr>
        <w:t xml:space="preserve">.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Colonne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modulari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sospese a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parete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o </w:t>
      </w:r>
      <w:proofErr w:type="spellStart"/>
      <w:r w:rsidR="00772D35" w:rsidRPr="00050EA2">
        <w:rPr>
          <w:rFonts w:ascii="Helvetica" w:eastAsia="Helvetica Neue Light" w:hAnsi="Helvetica" w:cs="Helvetica Neue Light"/>
          <w:sz w:val="24"/>
          <w:szCs w:val="24"/>
        </w:rPr>
        <w:t>appoggiate</w:t>
      </w:r>
      <w:proofErr w:type="spellEnd"/>
      <w:r w:rsidR="00772D35" w:rsidRPr="00050EA2">
        <w:rPr>
          <w:rFonts w:ascii="Helvetica" w:eastAsia="Helvetica Neue Light" w:hAnsi="Helvetica" w:cs="Helvetica Neue Light"/>
          <w:sz w:val="24"/>
          <w:szCs w:val="24"/>
        </w:rPr>
        <w:t xml:space="preserve"> a</w:t>
      </w:r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pavimento,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aperte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con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mensole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o </w:t>
      </w:r>
      <w:proofErr w:type="spellStart"/>
      <w:r w:rsidR="00772D35" w:rsidRPr="00050EA2">
        <w:rPr>
          <w:rFonts w:ascii="Helvetica" w:eastAsia="Helvetica Neue Light" w:hAnsi="Helvetica" w:cs="Helvetica Neue Light"/>
          <w:sz w:val="24"/>
          <w:szCs w:val="24"/>
        </w:rPr>
        <w:t>integrate</w:t>
      </w:r>
      <w:proofErr w:type="spellEnd"/>
      <w:r w:rsidR="00772D35"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="00772D35" w:rsidRPr="00050EA2">
        <w:rPr>
          <w:rFonts w:ascii="Helvetica" w:eastAsia="Helvetica Neue Light" w:hAnsi="Helvetica" w:cs="Helvetica Neue Light"/>
          <w:sz w:val="24"/>
          <w:szCs w:val="24"/>
        </w:rPr>
        <w:t>negli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armadi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. </w:t>
      </w:r>
    </w:p>
    <w:p w14:paraId="28AEB09E" w14:textId="1E37E4F0" w:rsidR="00050EA2" w:rsidRPr="00050EA2" w:rsidRDefault="00772D35" w:rsidP="00B045EE">
      <w:pPr>
        <w:spacing w:line="240" w:lineRule="auto"/>
        <w:rPr>
          <w:rFonts w:ascii="Helvetica" w:eastAsia="Helvetica Neue Light" w:hAnsi="Helvetica" w:cs="Helvetica Neue Light"/>
          <w:sz w:val="24"/>
          <w:szCs w:val="24"/>
        </w:rPr>
      </w:pPr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E </w:t>
      </w:r>
      <w:proofErr w:type="spellStart"/>
      <w:r w:rsidRPr="00050EA2">
        <w:rPr>
          <w:rFonts w:ascii="Helvetica" w:eastAsia="Helvetica Neue Light" w:hAnsi="Helvetica" w:cs="Helvetica Neue Light"/>
          <w:sz w:val="24"/>
          <w:szCs w:val="24"/>
        </w:rPr>
        <w:t>infine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una</w:t>
      </w:r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>collezione</w:t>
      </w:r>
      <w:proofErr w:type="spellEnd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 xml:space="preserve"> di </w:t>
      </w:r>
      <w:proofErr w:type="spellStart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>specchi</w:t>
      </w:r>
      <w:proofErr w:type="spellEnd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 xml:space="preserve"> di </w:t>
      </w:r>
      <w:proofErr w:type="spellStart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>diverse</w:t>
      </w:r>
      <w:proofErr w:type="spellEnd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gramStart"/>
      <w:r w:rsidR="00050EA2" w:rsidRPr="00050EA2">
        <w:rPr>
          <w:rFonts w:ascii="Helvetica" w:eastAsia="Helvetica Neue Light" w:hAnsi="Helvetica" w:cs="Helvetica Neue Light"/>
          <w:sz w:val="24"/>
          <w:szCs w:val="24"/>
        </w:rPr>
        <w:t>f</w:t>
      </w:r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>orme</w:t>
      </w:r>
      <w:proofErr w:type="gramEnd"/>
      <w:r w:rsidR="00050EA2"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 xml:space="preserve">con </w:t>
      </w:r>
      <w:proofErr w:type="spellStart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>illuminazione</w:t>
      </w:r>
      <w:proofErr w:type="spellEnd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 xml:space="preserve"> a LED </w:t>
      </w:r>
      <w:proofErr w:type="spellStart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>diretta</w:t>
      </w:r>
      <w:proofErr w:type="spellEnd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 xml:space="preserve"> e </w:t>
      </w:r>
      <w:proofErr w:type="spellStart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>indiretta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>,</w:t>
      </w:r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 xml:space="preserve"> porta</w:t>
      </w:r>
      <w:r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>asciugamani</w:t>
      </w:r>
      <w:proofErr w:type="spellEnd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 xml:space="preserve">, </w:t>
      </w:r>
      <w:proofErr w:type="spellStart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>sgabelli</w:t>
      </w:r>
      <w:proofErr w:type="spellEnd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>bassi</w:t>
      </w:r>
      <w:proofErr w:type="spellEnd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 xml:space="preserve"> e </w:t>
      </w:r>
      <w:proofErr w:type="spellStart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>specchi</w:t>
      </w:r>
      <w:proofErr w:type="spellEnd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 xml:space="preserve"> </w:t>
      </w:r>
      <w:proofErr w:type="spellStart"/>
      <w:r w:rsidR="003868B6" w:rsidRPr="00050EA2">
        <w:rPr>
          <w:rFonts w:ascii="Helvetica" w:eastAsia="Helvetica Neue Light" w:hAnsi="Helvetica" w:cs="Helvetica Neue Light"/>
          <w:sz w:val="24"/>
          <w:szCs w:val="24"/>
        </w:rPr>
        <w:t>d'ingrandimento</w:t>
      </w:r>
      <w:proofErr w:type="spellEnd"/>
      <w:r w:rsidRPr="00050EA2">
        <w:rPr>
          <w:rFonts w:ascii="Helvetica" w:eastAsia="Helvetica Neue Light" w:hAnsi="Helvetica" w:cs="Helvetica Neue Light"/>
          <w:sz w:val="24"/>
          <w:szCs w:val="24"/>
        </w:rPr>
        <w:t>.</w:t>
      </w:r>
    </w:p>
    <w:p w14:paraId="5949A65C" w14:textId="79800843" w:rsidR="00772D35" w:rsidRPr="00050EA2" w:rsidRDefault="00772D35" w:rsidP="00B045EE">
      <w:pPr>
        <w:spacing w:line="240" w:lineRule="auto"/>
        <w:rPr>
          <w:rFonts w:ascii="Helvetica" w:eastAsia="Helvetica Neue Light" w:hAnsi="Helvetica" w:cs="Helvetica Neue Light"/>
          <w:sz w:val="21"/>
          <w:szCs w:val="21"/>
        </w:rPr>
      </w:pPr>
    </w:p>
    <w:p w14:paraId="43CADDEA" w14:textId="77777777" w:rsidR="00453787" w:rsidRDefault="00453787" w:rsidP="00772D35">
      <w:pPr>
        <w:spacing w:line="240" w:lineRule="auto"/>
        <w:rPr>
          <w:rFonts w:ascii="Helvetica" w:eastAsia="Helvetica Neue Light" w:hAnsi="Helvetica" w:cs="Helvetica Neue Light"/>
          <w:b/>
          <w:bCs/>
          <w:sz w:val="21"/>
          <w:szCs w:val="21"/>
        </w:rPr>
      </w:pPr>
    </w:p>
    <w:p w14:paraId="1CE95808" w14:textId="30017AA5" w:rsidR="00772D35" w:rsidRPr="00050EA2" w:rsidRDefault="00772D35" w:rsidP="00772D35">
      <w:pPr>
        <w:spacing w:line="240" w:lineRule="auto"/>
        <w:rPr>
          <w:rFonts w:ascii="Helvetica" w:eastAsia="Helvetica Neue Light" w:hAnsi="Helvetica" w:cs="Helvetica Neue Light"/>
          <w:b/>
          <w:bCs/>
          <w:sz w:val="21"/>
          <w:szCs w:val="21"/>
        </w:rPr>
      </w:pPr>
      <w:proofErr w:type="spellStart"/>
      <w:r w:rsidRPr="00050EA2">
        <w:rPr>
          <w:rFonts w:ascii="Helvetica" w:eastAsia="Helvetica Neue Light" w:hAnsi="Helvetica" w:cs="Helvetica Neue Light"/>
          <w:b/>
          <w:bCs/>
          <w:sz w:val="21"/>
          <w:szCs w:val="21"/>
        </w:rPr>
        <w:t>Informazioni</w:t>
      </w:r>
      <w:proofErr w:type="spellEnd"/>
      <w:r w:rsidRPr="00050EA2">
        <w:rPr>
          <w:rFonts w:ascii="Helvetica" w:eastAsia="Helvetica Neue Light" w:hAnsi="Helvetica" w:cs="Helvetica Neue Light"/>
          <w:b/>
          <w:bCs/>
          <w:sz w:val="21"/>
          <w:szCs w:val="21"/>
        </w:rPr>
        <w:t xml:space="preserve"> su Mario Ruiz</w:t>
      </w:r>
    </w:p>
    <w:p w14:paraId="76B4319A" w14:textId="4DC1D761" w:rsidR="00772D35" w:rsidRPr="00050EA2" w:rsidRDefault="00772D35" w:rsidP="00B045EE">
      <w:pPr>
        <w:spacing w:line="240" w:lineRule="auto"/>
        <w:rPr>
          <w:rFonts w:ascii="Helvetica" w:eastAsia="Helvetica Neue Light" w:hAnsi="Helvetica" w:cs="Helvetica Neue Light"/>
          <w:sz w:val="21"/>
          <w:szCs w:val="21"/>
        </w:rPr>
      </w:pPr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Mario Ruiz, un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designer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industriale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di origine Alicante, è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stato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premiato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con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il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National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Design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Award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nel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2016. I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suoi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disegni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sono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caratterizzati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da un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taglio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elegante, dalle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linee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pulite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e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chiare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e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dall'estrema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cura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nei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dettagli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.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Il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suo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lavoro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multidisciplinare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copre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numerose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aree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del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product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design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e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campi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diversi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come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l'arredamento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, la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tecnologia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,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l'illuminazione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,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l'arredamento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per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ufficio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e la grafica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applicata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. Ha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lavorato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per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grandi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marchi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come Siemens,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Steelcase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,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Offecct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, Thomson,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Arflex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,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Haworth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,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Grundig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e </w:t>
      </w:r>
      <w:proofErr w:type="spellStart"/>
      <w:r w:rsidRPr="00050EA2">
        <w:rPr>
          <w:rFonts w:ascii="Helvetica" w:eastAsia="Helvetica Neue Light" w:hAnsi="Helvetica" w:cs="Helvetica Neue Light"/>
          <w:sz w:val="21"/>
          <w:szCs w:val="21"/>
        </w:rPr>
        <w:t>Gandia</w:t>
      </w:r>
      <w:proofErr w:type="spellEnd"/>
      <w:r w:rsidRPr="00050EA2">
        <w:rPr>
          <w:rFonts w:ascii="Helvetica" w:eastAsia="Helvetica Neue Light" w:hAnsi="Helvetica" w:cs="Helvetica Neue Light"/>
          <w:sz w:val="21"/>
          <w:szCs w:val="21"/>
        </w:rPr>
        <w:t xml:space="preserve"> Blasco</w:t>
      </w:r>
    </w:p>
    <w:p w14:paraId="3843205E" w14:textId="77777777" w:rsidR="00050EA2" w:rsidRPr="00050EA2" w:rsidRDefault="00050EA2" w:rsidP="00772D35">
      <w:pPr>
        <w:spacing w:line="240" w:lineRule="auto"/>
        <w:rPr>
          <w:rFonts w:ascii="Helvetica" w:eastAsia="Helvetica Neue Light" w:hAnsi="Helvetica" w:cs="Helvetica Neue Light"/>
          <w:sz w:val="26"/>
          <w:szCs w:val="26"/>
        </w:rPr>
      </w:pPr>
    </w:p>
    <w:p w14:paraId="6104BB17" w14:textId="77777777" w:rsidR="00205ACB" w:rsidRDefault="00205ACB" w:rsidP="00772D35">
      <w:pPr>
        <w:spacing w:line="240" w:lineRule="auto"/>
        <w:rPr>
          <w:rFonts w:ascii="Helvetica" w:eastAsia="Helvetica Neue Light" w:hAnsi="Helvetica" w:cs="Helvetica Neue Light"/>
          <w:b/>
          <w:bCs/>
        </w:rPr>
      </w:pPr>
    </w:p>
    <w:p w14:paraId="1F98C074" w14:textId="353F8602" w:rsidR="003868B6" w:rsidRPr="00050EA2" w:rsidRDefault="003868B6" w:rsidP="00772D35">
      <w:pPr>
        <w:spacing w:line="240" w:lineRule="auto"/>
        <w:rPr>
          <w:rFonts w:ascii="Helvetica" w:eastAsia="Helvetica Neue Light" w:hAnsi="Helvetica" w:cs="Helvetica Neue Light"/>
          <w:b/>
          <w:bCs/>
        </w:rPr>
      </w:pPr>
      <w:r w:rsidRPr="00050EA2">
        <w:rPr>
          <w:rFonts w:ascii="Helvetica" w:eastAsia="Helvetica Neue Light" w:hAnsi="Helvetica" w:cs="Helvetica Neue Light"/>
          <w:b/>
          <w:bCs/>
        </w:rPr>
        <w:lastRenderedPageBreak/>
        <w:t xml:space="preserve">A </w:t>
      </w:r>
      <w:proofErr w:type="spellStart"/>
      <w:r w:rsidRPr="00050EA2">
        <w:rPr>
          <w:rFonts w:ascii="Helvetica" w:eastAsia="Helvetica Neue Light" w:hAnsi="Helvetica" w:cs="Helvetica Neue Light"/>
          <w:b/>
          <w:bCs/>
        </w:rPr>
        <w:t>proposito</w:t>
      </w:r>
      <w:proofErr w:type="spellEnd"/>
      <w:r w:rsidRPr="00050EA2">
        <w:rPr>
          <w:rFonts w:ascii="Helvetica" w:eastAsia="Helvetica Neue Light" w:hAnsi="Helvetica" w:cs="Helvetica Neue Light"/>
          <w:b/>
          <w:bCs/>
        </w:rPr>
        <w:t xml:space="preserve"> di </w:t>
      </w:r>
      <w:proofErr w:type="spellStart"/>
      <w:r w:rsidRPr="00050EA2">
        <w:rPr>
          <w:rFonts w:ascii="Helvetica" w:eastAsia="Helvetica Neue Light" w:hAnsi="Helvetica" w:cs="Helvetica Neue Light"/>
          <w:b/>
          <w:bCs/>
        </w:rPr>
        <w:t>Fiora</w:t>
      </w:r>
      <w:proofErr w:type="spellEnd"/>
    </w:p>
    <w:p w14:paraId="791E3062" w14:textId="635A028B" w:rsidR="00453787" w:rsidRPr="00205ACB" w:rsidRDefault="003868B6" w:rsidP="00205ACB">
      <w:pPr>
        <w:spacing w:line="240" w:lineRule="auto"/>
        <w:rPr>
          <w:rFonts w:ascii="Helvetica" w:eastAsia="Helvetica Neue Light" w:hAnsi="Helvetica" w:cs="Helvetica Neue Light"/>
        </w:rPr>
      </w:pPr>
      <w:proofErr w:type="spellStart"/>
      <w:r w:rsidRPr="00050EA2">
        <w:rPr>
          <w:rFonts w:ascii="Helvetica" w:eastAsia="Helvetica Neue Light" w:hAnsi="Helvetica" w:cs="Helvetica Neue Light"/>
        </w:rPr>
        <w:t>Fiora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è </w:t>
      </w:r>
      <w:proofErr w:type="spellStart"/>
      <w:r w:rsidRPr="00050EA2">
        <w:rPr>
          <w:rFonts w:ascii="Helvetica" w:eastAsia="Helvetica Neue Light" w:hAnsi="Helvetica" w:cs="Helvetica Neue Light"/>
        </w:rPr>
        <w:t>specializzata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in </w:t>
      </w:r>
      <w:proofErr w:type="spellStart"/>
      <w:r w:rsidRPr="00050EA2">
        <w:rPr>
          <w:rFonts w:ascii="Helvetica" w:eastAsia="Helvetica Neue Light" w:hAnsi="Helvetica" w:cs="Helvetica Neue Light"/>
        </w:rPr>
        <w:t>soluzioni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globali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per </w:t>
      </w:r>
      <w:proofErr w:type="spellStart"/>
      <w:r w:rsidRPr="00050EA2">
        <w:rPr>
          <w:rFonts w:ascii="Helvetica" w:eastAsia="Helvetica Neue Light" w:hAnsi="Helvetica" w:cs="Helvetica Neue Light"/>
        </w:rPr>
        <w:t>il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bagno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: </w:t>
      </w:r>
      <w:proofErr w:type="spellStart"/>
      <w:r w:rsidRPr="00050EA2">
        <w:rPr>
          <w:rFonts w:ascii="Helvetica" w:eastAsia="Helvetica Neue Light" w:hAnsi="Helvetica" w:cs="Helvetica Neue Light"/>
        </w:rPr>
        <w:t>mobili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, </w:t>
      </w:r>
      <w:proofErr w:type="spellStart"/>
      <w:r w:rsidRPr="00050EA2">
        <w:rPr>
          <w:rFonts w:ascii="Helvetica" w:eastAsia="Helvetica Neue Light" w:hAnsi="Helvetica" w:cs="Helvetica Neue Light"/>
        </w:rPr>
        <w:t>piatti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doccia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, </w:t>
      </w:r>
      <w:proofErr w:type="spellStart"/>
      <w:r w:rsidRPr="00050EA2">
        <w:rPr>
          <w:rFonts w:ascii="Helvetica" w:eastAsia="Helvetica Neue Light" w:hAnsi="Helvetica" w:cs="Helvetica Neue Light"/>
        </w:rPr>
        <w:t>radiatori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, </w:t>
      </w:r>
      <w:proofErr w:type="spellStart"/>
      <w:r w:rsidRPr="00050EA2">
        <w:rPr>
          <w:rFonts w:ascii="Helvetica" w:eastAsia="Helvetica Neue Light" w:hAnsi="Helvetica" w:cs="Helvetica Neue Light"/>
        </w:rPr>
        <w:t>pannelli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. Combina la </w:t>
      </w:r>
      <w:proofErr w:type="spellStart"/>
      <w:r w:rsidRPr="00050EA2">
        <w:rPr>
          <w:rFonts w:ascii="Helvetica" w:eastAsia="Helvetica Neue Light" w:hAnsi="Helvetica" w:cs="Helvetica Neue Light"/>
        </w:rPr>
        <w:t>sua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vasta </w:t>
      </w:r>
      <w:proofErr w:type="spellStart"/>
      <w:r w:rsidRPr="00050EA2">
        <w:rPr>
          <w:rFonts w:ascii="Helvetica" w:eastAsia="Helvetica Neue Light" w:hAnsi="Helvetica" w:cs="Helvetica Neue Light"/>
        </w:rPr>
        <w:t>esperienza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r w:rsidR="00772D35" w:rsidRPr="00050EA2">
        <w:rPr>
          <w:rFonts w:ascii="Helvetica" w:eastAsia="Helvetica Neue Light" w:hAnsi="Helvetica" w:cs="Helvetica Neue Light"/>
        </w:rPr>
        <w:t>del</w:t>
      </w:r>
      <w:r w:rsidRPr="00050EA2">
        <w:rPr>
          <w:rFonts w:ascii="Helvetica" w:eastAsia="Helvetica Neue Light" w:hAnsi="Helvetica" w:cs="Helvetica Neue Light"/>
        </w:rPr>
        <w:t xml:space="preserve"> poliuretano con </w:t>
      </w:r>
      <w:proofErr w:type="spellStart"/>
      <w:r w:rsidRPr="00050EA2">
        <w:rPr>
          <w:rFonts w:ascii="Helvetica" w:eastAsia="Helvetica Neue Light" w:hAnsi="Helvetica" w:cs="Helvetica Neue Light"/>
        </w:rPr>
        <w:t>altri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materiali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complementari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. I </w:t>
      </w:r>
      <w:proofErr w:type="spellStart"/>
      <w:r w:rsidRPr="00050EA2">
        <w:rPr>
          <w:rFonts w:ascii="Helvetica" w:eastAsia="Helvetica Neue Light" w:hAnsi="Helvetica" w:cs="Helvetica Neue Light"/>
        </w:rPr>
        <w:t>suoi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disegni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si </w:t>
      </w:r>
      <w:proofErr w:type="spellStart"/>
      <w:r w:rsidRPr="00050EA2">
        <w:rPr>
          <w:rFonts w:ascii="Helvetica" w:eastAsia="Helvetica Neue Light" w:hAnsi="Helvetica" w:cs="Helvetica Neue Light"/>
        </w:rPr>
        <w:t>distinguono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per </w:t>
      </w:r>
      <w:proofErr w:type="spellStart"/>
      <w:r w:rsidRPr="00050EA2">
        <w:rPr>
          <w:rFonts w:ascii="Helvetica" w:eastAsia="Helvetica Neue Light" w:hAnsi="Helvetica" w:cs="Helvetica Neue Light"/>
        </w:rPr>
        <w:t>un'ampia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varietà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di </w:t>
      </w:r>
      <w:proofErr w:type="spellStart"/>
      <w:r w:rsidRPr="00050EA2">
        <w:rPr>
          <w:rFonts w:ascii="Helvetica" w:eastAsia="Helvetica Neue Light" w:hAnsi="Helvetica" w:cs="Helvetica Neue Light"/>
        </w:rPr>
        <w:t>colori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e </w:t>
      </w:r>
      <w:proofErr w:type="spellStart"/>
      <w:r w:rsidRPr="00050EA2">
        <w:rPr>
          <w:rFonts w:ascii="Helvetica" w:eastAsia="Helvetica Neue Light" w:hAnsi="Helvetica" w:cs="Helvetica Neue Light"/>
        </w:rPr>
        <w:t>diverse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gramStart"/>
      <w:r w:rsidRPr="00050EA2">
        <w:rPr>
          <w:rFonts w:ascii="Helvetica" w:eastAsia="Helvetica Neue Light" w:hAnsi="Helvetica" w:cs="Helvetica Neue Light"/>
        </w:rPr>
        <w:t>trame</w:t>
      </w:r>
      <w:proofErr w:type="gram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delle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finiture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e </w:t>
      </w:r>
      <w:proofErr w:type="spellStart"/>
      <w:r w:rsidRPr="00050EA2">
        <w:rPr>
          <w:rFonts w:ascii="Helvetica" w:eastAsia="Helvetica Neue Light" w:hAnsi="Helvetica" w:cs="Helvetica Neue Light"/>
        </w:rPr>
        <w:t>delle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superfici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. </w:t>
      </w:r>
      <w:proofErr w:type="spellStart"/>
      <w:r w:rsidRPr="00050EA2">
        <w:rPr>
          <w:rFonts w:ascii="Helvetica" w:eastAsia="Helvetica Neue Light" w:hAnsi="Helvetica" w:cs="Helvetica Neue Light"/>
        </w:rPr>
        <w:t>Disegni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in </w:t>
      </w:r>
      <w:proofErr w:type="spellStart"/>
      <w:r w:rsidRPr="00050EA2">
        <w:rPr>
          <w:rFonts w:ascii="Helvetica" w:eastAsia="Helvetica Neue Light" w:hAnsi="Helvetica" w:cs="Helvetica Neue Light"/>
        </w:rPr>
        <w:t>armonia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con lo </w:t>
      </w:r>
      <w:proofErr w:type="spellStart"/>
      <w:r w:rsidRPr="00050EA2">
        <w:rPr>
          <w:rFonts w:ascii="Helvetica" w:eastAsia="Helvetica Neue Light" w:hAnsi="Helvetica" w:cs="Helvetica Neue Light"/>
        </w:rPr>
        <w:t>spazio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e </w:t>
      </w:r>
      <w:proofErr w:type="spellStart"/>
      <w:r w:rsidRPr="00050EA2">
        <w:rPr>
          <w:rFonts w:ascii="Helvetica" w:eastAsia="Helvetica Neue Light" w:hAnsi="Helvetica" w:cs="Helvetica Neue Light"/>
        </w:rPr>
        <w:t>il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tempo che </w:t>
      </w:r>
      <w:proofErr w:type="spellStart"/>
      <w:r w:rsidRPr="00050EA2">
        <w:rPr>
          <w:rFonts w:ascii="Helvetica" w:eastAsia="Helvetica Neue Light" w:hAnsi="Helvetica" w:cs="Helvetica Neue Light"/>
        </w:rPr>
        <w:t>rivelano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la </w:t>
      </w:r>
      <w:proofErr w:type="spellStart"/>
      <w:r w:rsidRPr="00050EA2">
        <w:rPr>
          <w:rFonts w:ascii="Helvetica" w:eastAsia="Helvetica Neue Light" w:hAnsi="Helvetica" w:cs="Helvetica Neue Light"/>
        </w:rPr>
        <w:t>precisione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tecnologica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e la </w:t>
      </w:r>
      <w:proofErr w:type="spellStart"/>
      <w:r w:rsidRPr="00050EA2">
        <w:rPr>
          <w:rFonts w:ascii="Helvetica" w:eastAsia="Helvetica Neue Light" w:hAnsi="Helvetica" w:cs="Helvetica Neue Light"/>
        </w:rPr>
        <w:t>delicatezza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dell'artigianalità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. </w:t>
      </w:r>
      <w:proofErr w:type="spellStart"/>
      <w:r w:rsidRPr="00050EA2">
        <w:rPr>
          <w:rFonts w:ascii="Helvetica" w:eastAsia="Helvetica Neue Light" w:hAnsi="Helvetica" w:cs="Helvetica Neue Light"/>
        </w:rPr>
        <w:t>Due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valori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apparentemente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opposti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, </w:t>
      </w:r>
      <w:proofErr w:type="gramStart"/>
      <w:r w:rsidRPr="00050EA2">
        <w:rPr>
          <w:rFonts w:ascii="Helvetica" w:eastAsia="Helvetica Neue Light" w:hAnsi="Helvetica" w:cs="Helvetica Neue Light"/>
        </w:rPr>
        <w:t>la cui</w:t>
      </w:r>
      <w:proofErr w:type="gram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combinazione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</w:t>
      </w:r>
      <w:proofErr w:type="spellStart"/>
      <w:r w:rsidRPr="00050EA2">
        <w:rPr>
          <w:rFonts w:ascii="Helvetica" w:eastAsia="Helvetica Neue Light" w:hAnsi="Helvetica" w:cs="Helvetica Neue Light"/>
        </w:rPr>
        <w:t>equilibrata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è la </w:t>
      </w:r>
      <w:proofErr w:type="spellStart"/>
      <w:r w:rsidRPr="00050EA2">
        <w:rPr>
          <w:rFonts w:ascii="Helvetica" w:eastAsia="Helvetica Neue Light" w:hAnsi="Helvetica" w:cs="Helvetica Neue Light"/>
        </w:rPr>
        <w:t>chiave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del </w:t>
      </w:r>
      <w:proofErr w:type="spellStart"/>
      <w:r w:rsidRPr="00050EA2">
        <w:rPr>
          <w:rFonts w:ascii="Helvetica" w:eastAsia="Helvetica Neue Light" w:hAnsi="Helvetica" w:cs="Helvetica Neue Light"/>
        </w:rPr>
        <w:t>lavoro</w:t>
      </w:r>
      <w:proofErr w:type="spellEnd"/>
      <w:r w:rsidRPr="00050EA2">
        <w:rPr>
          <w:rFonts w:ascii="Helvetica" w:eastAsia="Helvetica Neue Light" w:hAnsi="Helvetica" w:cs="Helvetica Neue Light"/>
        </w:rPr>
        <w:t xml:space="preserve"> di </w:t>
      </w:r>
      <w:proofErr w:type="spellStart"/>
      <w:r w:rsidRPr="00050EA2">
        <w:rPr>
          <w:rFonts w:ascii="Helvetica" w:eastAsia="Helvetica Neue Light" w:hAnsi="Helvetica" w:cs="Helvetica Neue Light"/>
        </w:rPr>
        <w:t>Fiora</w:t>
      </w:r>
      <w:proofErr w:type="spellEnd"/>
      <w:r w:rsidRPr="00050EA2">
        <w:rPr>
          <w:rFonts w:ascii="Helvetica" w:eastAsia="Helvetica Neue Light" w:hAnsi="Helvetica" w:cs="Helvetica Neue Light"/>
        </w:rPr>
        <w:t>.</w:t>
      </w:r>
    </w:p>
    <w:p w14:paraId="4075094F" w14:textId="70A88949" w:rsidR="00453787" w:rsidRDefault="00453787" w:rsidP="00EA389F">
      <w:pPr>
        <w:rPr>
          <w:rFonts w:ascii="Helvetica Neue Light" w:eastAsia="Helvetica Neue Light" w:hAnsi="Helvetica Neue Light" w:cs="Helvetica Neue Light"/>
          <w:sz w:val="20"/>
          <w:szCs w:val="20"/>
        </w:rPr>
      </w:pPr>
    </w:p>
    <w:p w14:paraId="0CA7A0AC" w14:textId="77777777" w:rsidR="00205ACB" w:rsidRDefault="00205ACB" w:rsidP="00EA389F">
      <w:pPr>
        <w:rPr>
          <w:rFonts w:ascii="Helvetica Neue Light" w:eastAsia="Helvetica Neue Light" w:hAnsi="Helvetica Neue Light" w:cs="Helvetica Neue Light"/>
          <w:sz w:val="20"/>
          <w:szCs w:val="20"/>
        </w:rPr>
      </w:pPr>
    </w:p>
    <w:p w14:paraId="65F78299" w14:textId="003730AF" w:rsidR="00205ACB" w:rsidRDefault="00205ACB" w:rsidP="00205ACB">
      <w:pPr>
        <w:jc w:val="center"/>
        <w:rPr>
          <w:rFonts w:ascii="Helvetica Neue Light" w:eastAsia="Helvetica Neue Light" w:hAnsi="Helvetica Neue Light" w:cs="Helvetica Neue Light"/>
          <w:sz w:val="20"/>
          <w:szCs w:val="20"/>
        </w:rPr>
      </w:pPr>
      <w:r>
        <w:rPr>
          <w:rFonts w:ascii="Helvetica Neue Light" w:eastAsia="Helvetica Neue Light" w:hAnsi="Helvetica Neue Light" w:cs="Helvetica Neue Light"/>
          <w:noProof/>
          <w:sz w:val="20"/>
          <w:szCs w:val="20"/>
        </w:rPr>
        <w:drawing>
          <wp:inline distT="0" distB="0" distL="0" distR="0" wp14:anchorId="61421491" wp14:editId="3BE4DCEC">
            <wp:extent cx="3969327" cy="2596833"/>
            <wp:effectExtent l="0" t="0" r="6350" b="0"/>
            <wp:docPr id="4" name="Immagine 4" descr="Immagine che contiene parete, interni, pavi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parete, interni, paviment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8631" cy="2609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34D17" w14:textId="77777777" w:rsidR="00205ACB" w:rsidRDefault="00205ACB" w:rsidP="00205ACB">
      <w:pPr>
        <w:jc w:val="center"/>
        <w:rPr>
          <w:rFonts w:ascii="Helvetica Neue Light" w:eastAsia="Helvetica Neue Light" w:hAnsi="Helvetica Neue Light" w:cs="Helvetica Neue Light"/>
          <w:sz w:val="20"/>
          <w:szCs w:val="20"/>
        </w:rPr>
      </w:pPr>
    </w:p>
    <w:p w14:paraId="74A027A5" w14:textId="0715AF6C" w:rsidR="00EA389F" w:rsidRDefault="00205ACB" w:rsidP="00205ACB">
      <w:pPr>
        <w:jc w:val="center"/>
        <w:rPr>
          <w:rFonts w:ascii="Helvetica Neue Light" w:eastAsia="Helvetica Neue Light" w:hAnsi="Helvetica Neue Light" w:cs="Helvetica Neue Light"/>
          <w:sz w:val="20"/>
          <w:szCs w:val="20"/>
        </w:rPr>
      </w:pPr>
      <w:r>
        <w:rPr>
          <w:rFonts w:ascii="Helvetica Neue Light" w:eastAsia="Helvetica Neue Light" w:hAnsi="Helvetica Neue Light" w:cs="Helvetica Neue Light"/>
          <w:noProof/>
          <w:sz w:val="20"/>
          <w:szCs w:val="20"/>
        </w:rPr>
        <w:drawing>
          <wp:inline distT="0" distB="0" distL="0" distR="0" wp14:anchorId="66439691" wp14:editId="315A4F7F">
            <wp:extent cx="4034647" cy="3018501"/>
            <wp:effectExtent l="0" t="0" r="4445" b="444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549" cy="309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7C541" w14:textId="3D6E5498" w:rsidR="00F169CF" w:rsidRPr="00205ACB" w:rsidRDefault="00EA389F" w:rsidP="00205ACB">
      <w:pPr>
        <w:rPr>
          <w:rFonts w:ascii="Helvetica Neue Light" w:eastAsia="Helvetica Neue Light" w:hAnsi="Helvetica Neue Light" w:cs="Helvetica Neue Light"/>
          <w:color w:val="222222"/>
        </w:rPr>
      </w:pPr>
      <w:r>
        <w:rPr>
          <w:rFonts w:ascii="Helvetica Neue Light" w:eastAsia="Helvetica Neue Light" w:hAnsi="Helvetica Neue Light" w:cs="Helvetica Neue Light"/>
          <w:sz w:val="20"/>
          <w:szCs w:val="20"/>
        </w:rPr>
        <w:tab/>
      </w:r>
      <w:r>
        <w:rPr>
          <w:rFonts w:ascii="Helvetica Neue Light" w:eastAsia="Helvetica Neue Light" w:hAnsi="Helvetica Neue Light" w:cs="Helvetica Neue Light"/>
          <w:sz w:val="20"/>
          <w:szCs w:val="20"/>
        </w:rPr>
        <w:tab/>
      </w:r>
    </w:p>
    <w:sectPr w:rsidR="00F169CF" w:rsidRPr="00205A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2125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7D6714" w14:textId="77777777" w:rsidR="003A514F" w:rsidRDefault="003A514F">
      <w:pPr>
        <w:spacing w:line="240" w:lineRule="auto"/>
      </w:pPr>
      <w:r>
        <w:separator/>
      </w:r>
    </w:p>
  </w:endnote>
  <w:endnote w:type="continuationSeparator" w:id="0">
    <w:p w14:paraId="5B00F3C5" w14:textId="77777777" w:rsidR="003A514F" w:rsidRDefault="003A51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 Light">
    <w:altName w:val="HELVETICA NEUE LIGHT"/>
    <w:panose1 w:val="02000403000000020004"/>
    <w:charset w:val="00"/>
    <w:family w:val="auto"/>
    <w:pitch w:val="variable"/>
    <w:sig w:usb0="00000003" w:usb1="00000000" w:usb2="00000000" w:usb3="00000000" w:csb0="00000001" w:csb1="00000000"/>
  </w:font>
  <w:font w:name="Helvetica Neue">
    <w:altName w:val="Helvetica Neue"/>
    <w:panose1 w:val="020005030000000200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CCD118" w14:textId="77777777" w:rsidR="00316F3B" w:rsidRDefault="00316F3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EB61F8" w14:textId="77777777" w:rsidR="00F169CF" w:rsidRDefault="00F169CF"/>
  <w:p w14:paraId="011A27C3" w14:textId="226E5759" w:rsidR="00F169CF" w:rsidRDefault="00050EA2" w:rsidP="00050EA2">
    <w:pPr>
      <w:tabs>
        <w:tab w:val="left" w:pos="1960"/>
      </w:tabs>
      <w:rPr>
        <w:rFonts w:ascii="Helvetica Neue Light" w:eastAsia="Helvetica Neue Light" w:hAnsi="Helvetica Neue Light" w:cs="Helvetica Neue Light"/>
      </w:rPr>
    </w:pPr>
    <w:r>
      <w:rPr>
        <w:rFonts w:ascii="Helvetica Neue Light" w:eastAsia="Helvetica Neue Light" w:hAnsi="Helvetica Neue Light" w:cs="Helvetica Neue Light"/>
      </w:rPr>
      <w:tab/>
    </w:r>
  </w:p>
  <w:p w14:paraId="03A25760" w14:textId="77777777" w:rsidR="00772D35" w:rsidRDefault="00C6194D" w:rsidP="00772D35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Ctra. de Logroño, KM 23,900,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Touch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your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bathroom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proofErr w:type="spellStart"/>
    <w:r w:rsidR="00772D35">
      <w:rPr>
        <w:rFonts w:ascii="Helvetica Neue Light" w:eastAsia="Helvetica Neue Light" w:hAnsi="Helvetica Neue Light" w:cs="Helvetica Neue Light"/>
        <w:color w:val="222222"/>
        <w:sz w:val="16"/>
        <w:szCs w:val="16"/>
      </w:rPr>
      <w:t>Ufficio</w:t>
    </w:r>
    <w:proofErr w:type="spellEnd"/>
    <w:r w:rsidR="00772D35"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 w:rsidR="00772D35">
      <w:rPr>
        <w:rFonts w:ascii="Helvetica Neue Light" w:eastAsia="Helvetica Neue Light" w:hAnsi="Helvetica Neue Light" w:cs="Helvetica Neue Light"/>
        <w:color w:val="222222"/>
        <w:sz w:val="16"/>
        <w:szCs w:val="16"/>
      </w:rPr>
      <w:t>stampa</w:t>
    </w:r>
    <w:proofErr w:type="spellEnd"/>
    <w:r w:rsidR="00772D35">
      <w:rPr>
        <w:rFonts w:ascii="Helvetica Neue Light" w:eastAsia="Helvetica Neue Light" w:hAnsi="Helvetica Neue Light" w:cs="Helvetica Neue Light"/>
        <w:color w:val="222222"/>
        <w:sz w:val="16"/>
        <w:szCs w:val="16"/>
      </w:rPr>
      <w:t>: tac comunic@zione</w:t>
    </w:r>
  </w:p>
  <w:p w14:paraId="620C26DF" w14:textId="004C204F" w:rsidR="00772D35" w:rsidRDefault="00772D35" w:rsidP="00772D35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26300 Nájera (La Rioja)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Spain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  <w:t xml:space="preserve">www.fiorabath.com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  <w:t xml:space="preserve">  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 w:rsidRPr="00772D35">
      <w:rPr>
        <w:rFonts w:ascii="Helvetica Neue Light" w:eastAsia="Helvetica Neue Light" w:hAnsi="Helvetica Neue Light" w:cs="Helvetica Neue Light"/>
        <w:b/>
        <w:bCs/>
        <w:color w:val="222222"/>
        <w:sz w:val="16"/>
        <w:szCs w:val="16"/>
      </w:rPr>
      <w:t>press@taconline.it</w:t>
    </w:r>
  </w:p>
  <w:p w14:paraId="77473C04" w14:textId="77777777" w:rsidR="00772D35" w:rsidRDefault="00772D35" w:rsidP="00772D35">
    <w:pPr>
      <w:rPr>
        <w:rFonts w:ascii="Helvetica Neue Light" w:eastAsia="Helvetica Neue Light" w:hAnsi="Helvetica Neue Light" w:cs="Helvetica Neue Light"/>
        <w:color w:val="222222"/>
        <w:sz w:val="16"/>
        <w:szCs w:val="16"/>
        <w:highlight w:val="red"/>
      </w:rPr>
    </w:pPr>
    <w:r>
      <w:rPr>
        <w:rFonts w:ascii="Helvetica Neue Light" w:eastAsia="Helvetica Neue Light" w:hAnsi="Helvetica Neue Light" w:cs="Helvetica Neue Light"/>
        <w:sz w:val="16"/>
        <w:szCs w:val="16"/>
      </w:rPr>
      <w:t>T. (+34) 941 41 00 01</w:t>
    </w:r>
  </w:p>
  <w:p w14:paraId="76480043" w14:textId="02D66CDA" w:rsidR="00F169CF" w:rsidRDefault="00C6194D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C818CC" w14:textId="77777777" w:rsidR="00316F3B" w:rsidRDefault="00316F3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1421E3" w14:textId="77777777" w:rsidR="003A514F" w:rsidRDefault="003A514F">
      <w:pPr>
        <w:spacing w:line="240" w:lineRule="auto"/>
      </w:pPr>
      <w:r>
        <w:separator/>
      </w:r>
    </w:p>
  </w:footnote>
  <w:footnote w:type="continuationSeparator" w:id="0">
    <w:p w14:paraId="3DF9C227" w14:textId="77777777" w:rsidR="003A514F" w:rsidRDefault="003A51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EF8995" w14:textId="77777777" w:rsidR="003868B6" w:rsidRDefault="003868B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93694" w14:textId="77777777" w:rsidR="00F169CF" w:rsidRDefault="00C6194D">
    <w:pPr>
      <w:jc w:val="center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sz w:val="20"/>
        <w:szCs w:val="20"/>
      </w:rPr>
      <w:t xml:space="preserve">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</w:r>
  </w:p>
  <w:p w14:paraId="145FA3CF" w14:textId="77777777" w:rsidR="00F169CF" w:rsidRDefault="00C6194D">
    <w:pPr>
      <w:ind w:left="2880" w:firstLine="720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114300" distB="114300" distL="114300" distR="114300" wp14:anchorId="66644AEF" wp14:editId="309B986E">
          <wp:extent cx="1308422" cy="566533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0188" t="28121" b="33153"/>
                  <a:stretch>
                    <a:fillRect/>
                  </a:stretch>
                </pic:blipFill>
                <pic:spPr>
                  <a:xfrm>
                    <a:off x="0" y="0"/>
                    <a:ext cx="1308422" cy="5665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</w:t>
    </w:r>
  </w:p>
  <w:p w14:paraId="341C0016" w14:textId="77777777" w:rsidR="00F169CF" w:rsidRDefault="00F169CF">
    <w:pPr>
      <w:jc w:val="center"/>
      <w:rPr>
        <w:rFonts w:ascii="Helvetica Neue" w:eastAsia="Helvetica Neue" w:hAnsi="Helvetica Neue" w:cs="Helvetica Neue"/>
        <w:sz w:val="20"/>
        <w:szCs w:val="20"/>
      </w:rPr>
    </w:pPr>
  </w:p>
  <w:p w14:paraId="313C1533" w14:textId="77777777" w:rsidR="00F169CF" w:rsidRDefault="00F169CF">
    <w:pPr>
      <w:rPr>
        <w:rFonts w:ascii="Helvetica Neue" w:eastAsia="Helvetica Neue" w:hAnsi="Helvetica Neue" w:cs="Helvetica Neue"/>
        <w:sz w:val="20"/>
        <w:szCs w:val="20"/>
      </w:rPr>
    </w:pPr>
  </w:p>
  <w:p w14:paraId="69060AC2" w14:textId="77777777" w:rsidR="00F169CF" w:rsidRDefault="00F169CF">
    <w:pPr>
      <w:jc w:val="center"/>
      <w:rPr>
        <w:rFonts w:ascii="Helvetica Neue" w:eastAsia="Helvetica Neue" w:hAnsi="Helvetica Neue" w:cs="Helvetica Neue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BEED8" w14:textId="77777777" w:rsidR="003868B6" w:rsidRDefault="003868B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6123B"/>
    <w:multiLevelType w:val="multilevel"/>
    <w:tmpl w:val="421461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CF"/>
    <w:rsid w:val="00012790"/>
    <w:rsid w:val="00050EA2"/>
    <w:rsid w:val="00205ACB"/>
    <w:rsid w:val="00316F3B"/>
    <w:rsid w:val="003868B6"/>
    <w:rsid w:val="003A514F"/>
    <w:rsid w:val="00453787"/>
    <w:rsid w:val="00772D35"/>
    <w:rsid w:val="008871DB"/>
    <w:rsid w:val="00B045EE"/>
    <w:rsid w:val="00C6194D"/>
    <w:rsid w:val="00EA389F"/>
    <w:rsid w:val="00F1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59BD19"/>
  <w15:docId w15:val="{3B7C0625-2FEB-1A4A-835F-D26DB690B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s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3868B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68B6"/>
  </w:style>
  <w:style w:type="paragraph" w:styleId="Pidipagina">
    <w:name w:val="footer"/>
    <w:basedOn w:val="Normale"/>
    <w:link w:val="PidipaginaCarattere"/>
    <w:uiPriority w:val="99"/>
    <w:unhideWhenUsed/>
    <w:rsid w:val="003868B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68B6"/>
  </w:style>
  <w:style w:type="character" w:customStyle="1" w:styleId="apple-converted-space">
    <w:name w:val="apple-converted-space"/>
    <w:basedOn w:val="Carpredefinitoparagrafo"/>
    <w:rsid w:val="00EA389F"/>
  </w:style>
  <w:style w:type="character" w:styleId="Enfasigrassetto">
    <w:name w:val="Strong"/>
    <w:basedOn w:val="Carpredefinitoparagrafo"/>
    <w:uiPriority w:val="22"/>
    <w:qFormat/>
    <w:rsid w:val="00EA389F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EA38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95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3</cp:revision>
  <dcterms:created xsi:type="dcterms:W3CDTF">2021-04-20T13:29:00Z</dcterms:created>
  <dcterms:modified xsi:type="dcterms:W3CDTF">2021-04-20T13:37:00Z</dcterms:modified>
</cp:coreProperties>
</file>