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C69C" w14:textId="77777777" w:rsidR="00487AED" w:rsidRPr="00595F58" w:rsidRDefault="00487AED" w:rsidP="00487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12B25A75" w14:textId="5A97515F" w:rsidR="00487AED" w:rsidRPr="00487AED" w:rsidRDefault="00AA40F0" w:rsidP="00FD48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NUOVI DESIGNER PER </w:t>
      </w:r>
      <w:r w:rsidR="00487AED" w:rsidRPr="00C43918">
        <w:rPr>
          <w:b/>
          <w:bCs/>
          <w:sz w:val="28"/>
          <w:szCs w:val="28"/>
        </w:rPr>
        <w:t>ART-U</w:t>
      </w:r>
      <w:r>
        <w:rPr>
          <w:b/>
          <w:bCs/>
          <w:sz w:val="28"/>
          <w:szCs w:val="28"/>
        </w:rPr>
        <w:t xml:space="preserve"> CANVAS DI GALLETTI</w:t>
      </w:r>
    </w:p>
    <w:p w14:paraId="41A8CD3E" w14:textId="77777777" w:rsidR="00487AED" w:rsidRPr="00595F58" w:rsidRDefault="00487AED" w:rsidP="00487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3460B345" w14:textId="7ADEA8B7" w:rsidR="00487AED" w:rsidRPr="005E405D" w:rsidRDefault="00487AED" w:rsidP="00B212F7">
      <w:pPr>
        <w:jc w:val="both"/>
        <w:rPr>
          <w:sz w:val="24"/>
          <w:szCs w:val="24"/>
        </w:rPr>
      </w:pPr>
    </w:p>
    <w:p w14:paraId="4974ADCF" w14:textId="11314157" w:rsidR="00AA40F0" w:rsidRDefault="00AA40F0" w:rsidP="00153B5D">
      <w:pPr>
        <w:jc w:val="both"/>
        <w:rPr>
          <w:sz w:val="24"/>
          <w:szCs w:val="24"/>
        </w:rPr>
      </w:pPr>
      <w:r w:rsidRPr="000C2352">
        <w:rPr>
          <w:b/>
          <w:bCs/>
          <w:sz w:val="24"/>
          <w:szCs w:val="24"/>
        </w:rPr>
        <w:t>A</w:t>
      </w:r>
      <w:r w:rsidR="00A02046">
        <w:rPr>
          <w:b/>
          <w:bCs/>
          <w:sz w:val="24"/>
          <w:szCs w:val="24"/>
        </w:rPr>
        <w:t>RT</w:t>
      </w:r>
      <w:r w:rsidRPr="000C2352">
        <w:rPr>
          <w:b/>
          <w:bCs/>
          <w:sz w:val="24"/>
          <w:szCs w:val="24"/>
        </w:rPr>
        <w:t>-U Canvas di Galletti</w:t>
      </w:r>
      <w:r w:rsidR="00935B9C">
        <w:rPr>
          <w:sz w:val="24"/>
          <w:szCs w:val="24"/>
        </w:rPr>
        <w:t xml:space="preserve">, </w:t>
      </w:r>
      <w:r w:rsidR="00C56E39">
        <w:rPr>
          <w:sz w:val="24"/>
          <w:szCs w:val="24"/>
        </w:rPr>
        <w:t>già selezionat</w:t>
      </w:r>
      <w:r w:rsidR="00935B9C">
        <w:rPr>
          <w:sz w:val="24"/>
          <w:szCs w:val="24"/>
        </w:rPr>
        <w:t>o</w:t>
      </w:r>
      <w:r w:rsidR="00C56E39">
        <w:rPr>
          <w:sz w:val="24"/>
          <w:szCs w:val="24"/>
        </w:rPr>
        <w:t xml:space="preserve"> all’ADI Design Index 2020</w:t>
      </w:r>
      <w:r w:rsidR="00935B9C">
        <w:rPr>
          <w:sz w:val="24"/>
          <w:szCs w:val="24"/>
        </w:rPr>
        <w:t>,</w:t>
      </w:r>
      <w:r w:rsidR="00C56E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 arricchisce di nuovi contenuti e inserisce tra le sue proposte creative anche il progetto sviluppato in collaborazione con il </w:t>
      </w:r>
      <w:proofErr w:type="spellStart"/>
      <w:r w:rsidR="005D19C6" w:rsidRPr="005D19C6">
        <w:rPr>
          <w:sz w:val="24"/>
          <w:szCs w:val="24"/>
        </w:rPr>
        <w:t>StudioEffetto</w:t>
      </w:r>
      <w:proofErr w:type="spellEnd"/>
      <w:r w:rsidR="005D19C6">
        <w:rPr>
          <w:sz w:val="24"/>
          <w:szCs w:val="24"/>
        </w:rPr>
        <w:t xml:space="preserve"> di Scandiano (RE)</w:t>
      </w:r>
      <w:r>
        <w:rPr>
          <w:sz w:val="24"/>
          <w:szCs w:val="24"/>
        </w:rPr>
        <w:t>.</w:t>
      </w:r>
    </w:p>
    <w:p w14:paraId="13ACFF5B" w14:textId="71C6D0A6" w:rsidR="00C56E39" w:rsidRDefault="00AA40F0" w:rsidP="00153B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7E5E">
        <w:rPr>
          <w:rFonts w:cstheme="minorHAnsi"/>
          <w:b/>
          <w:bCs/>
          <w:sz w:val="24"/>
          <w:szCs w:val="24"/>
        </w:rPr>
        <w:t>ART-U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937A8">
        <w:rPr>
          <w:b/>
          <w:bCs/>
          <w:sz w:val="24"/>
          <w:szCs w:val="24"/>
        </w:rPr>
        <w:t>Canv</w:t>
      </w:r>
      <w:r>
        <w:rPr>
          <w:b/>
          <w:bCs/>
          <w:sz w:val="24"/>
          <w:szCs w:val="24"/>
        </w:rPr>
        <w:t>as</w:t>
      </w:r>
      <w:r>
        <w:rPr>
          <w:rFonts w:cstheme="minorHAnsi"/>
          <w:sz w:val="24"/>
          <w:szCs w:val="24"/>
        </w:rPr>
        <w:t xml:space="preserve"> </w:t>
      </w:r>
      <w:r w:rsidRPr="00CD4145">
        <w:rPr>
          <w:rFonts w:cstheme="minorHAnsi"/>
          <w:sz w:val="24"/>
          <w:szCs w:val="24"/>
        </w:rPr>
        <w:t xml:space="preserve">di </w:t>
      </w:r>
      <w:r w:rsidRPr="001937A8">
        <w:rPr>
          <w:rFonts w:cstheme="minorHAnsi"/>
          <w:b/>
          <w:bCs/>
          <w:sz w:val="24"/>
          <w:szCs w:val="24"/>
        </w:rPr>
        <w:t>Galletti</w:t>
      </w:r>
      <w:r w:rsidR="00C56E39">
        <w:rPr>
          <w:rFonts w:cstheme="minorHAnsi"/>
          <w:sz w:val="24"/>
          <w:szCs w:val="24"/>
        </w:rPr>
        <w:t xml:space="preserve"> è </w:t>
      </w:r>
      <w:r>
        <w:rPr>
          <w:rFonts w:cstheme="minorHAnsi"/>
          <w:sz w:val="24"/>
          <w:szCs w:val="24"/>
        </w:rPr>
        <w:t xml:space="preserve">il primo fan coil di design </w:t>
      </w:r>
      <w:r w:rsidR="00C56E39">
        <w:rPr>
          <w:rFonts w:cstheme="minorHAnsi"/>
          <w:sz w:val="24"/>
          <w:szCs w:val="24"/>
        </w:rPr>
        <w:t>che,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grazie al suo pannello </w:t>
      </w:r>
      <w:r w:rsidR="00C56E39">
        <w:rPr>
          <w:sz w:val="24"/>
          <w:szCs w:val="24"/>
        </w:rPr>
        <w:t xml:space="preserve">frontale </w:t>
      </w:r>
      <w:r>
        <w:rPr>
          <w:rFonts w:cstheme="minorHAnsi"/>
          <w:sz w:val="24"/>
          <w:szCs w:val="24"/>
        </w:rPr>
        <w:t xml:space="preserve">totalmente </w:t>
      </w:r>
      <w:r w:rsidR="00935B9C">
        <w:rPr>
          <w:sz w:val="24"/>
          <w:szCs w:val="24"/>
        </w:rPr>
        <w:t>caratteri</w:t>
      </w:r>
      <w:r>
        <w:rPr>
          <w:sz w:val="24"/>
          <w:szCs w:val="24"/>
        </w:rPr>
        <w:t>zzabile</w:t>
      </w:r>
      <w:r w:rsidR="00935B9C">
        <w:rPr>
          <w:sz w:val="24"/>
          <w:szCs w:val="24"/>
        </w:rPr>
        <w:t xml:space="preserve"> con qualsiasi colore a tinta unita, immagine o grafica ad alta risoluzione</w:t>
      </w:r>
      <w:r w:rsidR="00C56E3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56E39">
        <w:rPr>
          <w:rFonts w:cstheme="minorHAnsi"/>
          <w:sz w:val="24"/>
          <w:szCs w:val="24"/>
        </w:rPr>
        <w:t>consente a designer e studi di architettura</w:t>
      </w:r>
      <w:r w:rsidR="00935B9C">
        <w:rPr>
          <w:rFonts w:cstheme="minorHAnsi"/>
          <w:sz w:val="24"/>
          <w:szCs w:val="24"/>
        </w:rPr>
        <w:t>, prendendo i</w:t>
      </w:r>
      <w:r w:rsidR="00935B9C" w:rsidRPr="00996879">
        <w:rPr>
          <w:sz w:val="24"/>
          <w:szCs w:val="24"/>
        </w:rPr>
        <w:t>spira</w:t>
      </w:r>
      <w:r w:rsidR="00935B9C">
        <w:rPr>
          <w:sz w:val="24"/>
          <w:szCs w:val="24"/>
        </w:rPr>
        <w:t xml:space="preserve">zione </w:t>
      </w:r>
      <w:r w:rsidR="00935B9C" w:rsidRPr="00996879">
        <w:rPr>
          <w:sz w:val="24"/>
          <w:szCs w:val="24"/>
        </w:rPr>
        <w:t xml:space="preserve">dalle potenzialità di questo innovativo </w:t>
      </w:r>
      <w:r w:rsidR="00935B9C">
        <w:rPr>
          <w:sz w:val="24"/>
          <w:szCs w:val="24"/>
        </w:rPr>
        <w:t xml:space="preserve">prodotto, </w:t>
      </w:r>
      <w:r w:rsidR="00C56E39">
        <w:rPr>
          <w:rFonts w:cstheme="minorHAnsi"/>
          <w:sz w:val="24"/>
          <w:szCs w:val="24"/>
        </w:rPr>
        <w:t xml:space="preserve">di </w:t>
      </w:r>
      <w:r w:rsidR="00935B9C">
        <w:rPr>
          <w:rFonts w:cstheme="minorHAnsi"/>
          <w:sz w:val="24"/>
          <w:szCs w:val="24"/>
        </w:rPr>
        <w:t xml:space="preserve">realizzare </w:t>
      </w:r>
      <w:r w:rsidR="00C56E39" w:rsidRPr="00996879">
        <w:rPr>
          <w:rFonts w:cstheme="minorHAnsi"/>
          <w:sz w:val="24"/>
          <w:szCs w:val="24"/>
        </w:rPr>
        <w:t>proposte creative</w:t>
      </w:r>
      <w:r w:rsidR="00935B9C" w:rsidRPr="00996879">
        <w:rPr>
          <w:sz w:val="24"/>
          <w:szCs w:val="24"/>
        </w:rPr>
        <w:t xml:space="preserve"> </w:t>
      </w:r>
      <w:r w:rsidR="00935B9C">
        <w:rPr>
          <w:rFonts w:cstheme="minorHAnsi"/>
          <w:sz w:val="24"/>
          <w:szCs w:val="24"/>
        </w:rPr>
        <w:t xml:space="preserve">in perfetta sinergia con gli </w:t>
      </w:r>
      <w:r w:rsidR="00C56E39">
        <w:rPr>
          <w:rFonts w:cstheme="minorHAnsi"/>
          <w:sz w:val="24"/>
          <w:szCs w:val="24"/>
        </w:rPr>
        <w:t>ambient</w:t>
      </w:r>
      <w:r w:rsidR="00935B9C">
        <w:rPr>
          <w:rFonts w:cstheme="minorHAnsi"/>
          <w:sz w:val="24"/>
          <w:szCs w:val="24"/>
        </w:rPr>
        <w:t>i mai viste prima</w:t>
      </w:r>
      <w:r w:rsidR="00C56E39">
        <w:rPr>
          <w:rFonts w:cstheme="minorHAnsi"/>
          <w:sz w:val="24"/>
          <w:szCs w:val="24"/>
        </w:rPr>
        <w:t>.</w:t>
      </w:r>
    </w:p>
    <w:p w14:paraId="4C7EC10C" w14:textId="77777777" w:rsidR="00C56E39" w:rsidRPr="00153B5D" w:rsidRDefault="00C56E39" w:rsidP="00153B5D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307F3717" w14:textId="77777777" w:rsidR="00BB176D" w:rsidRDefault="00153B5D" w:rsidP="00153B5D">
      <w:pPr>
        <w:jc w:val="both"/>
        <w:rPr>
          <w:sz w:val="24"/>
          <w:szCs w:val="24"/>
        </w:rPr>
      </w:pPr>
      <w:r w:rsidRPr="00153B5D">
        <w:rPr>
          <w:sz w:val="24"/>
          <w:szCs w:val="24"/>
        </w:rPr>
        <w:t xml:space="preserve">Un’icona per ogni spazio in cui si vivono emozioni. </w:t>
      </w:r>
    </w:p>
    <w:p w14:paraId="41C56558" w14:textId="1B713178" w:rsidR="00153B5D" w:rsidRPr="00153B5D" w:rsidRDefault="005D19C6" w:rsidP="00153B5D">
      <w:pPr>
        <w:jc w:val="both"/>
        <w:rPr>
          <w:sz w:val="24"/>
          <w:szCs w:val="24"/>
        </w:rPr>
      </w:pPr>
      <w:proofErr w:type="spellStart"/>
      <w:proofErr w:type="gramStart"/>
      <w:r w:rsidRPr="005D19C6">
        <w:rPr>
          <w:b/>
          <w:bCs/>
          <w:sz w:val="24"/>
          <w:szCs w:val="24"/>
        </w:rPr>
        <w:t>StudioEffetto</w:t>
      </w:r>
      <w:proofErr w:type="spellEnd"/>
      <w:proofErr w:type="gramEnd"/>
      <w:r>
        <w:rPr>
          <w:b/>
          <w:bCs/>
          <w:sz w:val="24"/>
          <w:szCs w:val="24"/>
        </w:rPr>
        <w:t xml:space="preserve"> </w:t>
      </w:r>
      <w:r w:rsidR="00153B5D" w:rsidRPr="00153B5D">
        <w:rPr>
          <w:sz w:val="24"/>
          <w:szCs w:val="24"/>
        </w:rPr>
        <w:t xml:space="preserve">sceglie </w:t>
      </w:r>
      <w:r w:rsidR="00153B5D" w:rsidRPr="00092CD2">
        <w:rPr>
          <w:b/>
          <w:bCs/>
          <w:sz w:val="24"/>
          <w:szCs w:val="24"/>
        </w:rPr>
        <w:t xml:space="preserve">ART-U Red </w:t>
      </w:r>
      <w:r w:rsidR="00153B5D" w:rsidRPr="00153B5D">
        <w:rPr>
          <w:sz w:val="24"/>
          <w:szCs w:val="24"/>
        </w:rPr>
        <w:t xml:space="preserve">e </w:t>
      </w:r>
      <w:r w:rsidR="00153B5D" w:rsidRPr="00092CD2">
        <w:rPr>
          <w:b/>
          <w:bCs/>
          <w:sz w:val="24"/>
          <w:szCs w:val="24"/>
        </w:rPr>
        <w:t>ART-U Black</w:t>
      </w:r>
      <w:r w:rsidR="00153B5D" w:rsidRPr="00153B5D">
        <w:rPr>
          <w:sz w:val="24"/>
          <w:szCs w:val="24"/>
        </w:rPr>
        <w:t xml:space="preserve"> per creare ambienti in cui il contrasto cromatico e di materiali è il vero protagonista</w:t>
      </w:r>
      <w:r w:rsidR="001116CA">
        <w:rPr>
          <w:sz w:val="24"/>
          <w:szCs w:val="24"/>
        </w:rPr>
        <w:t>.</w:t>
      </w:r>
      <w:r w:rsidR="00153B5D" w:rsidRPr="00153B5D">
        <w:rPr>
          <w:b/>
          <w:bCs/>
          <w:sz w:val="24"/>
          <w:szCs w:val="24"/>
        </w:rPr>
        <w:t xml:space="preserve"> </w:t>
      </w:r>
      <w:r w:rsidR="00153B5D" w:rsidRPr="001116CA">
        <w:rPr>
          <w:sz w:val="24"/>
          <w:szCs w:val="24"/>
        </w:rPr>
        <w:t>Eleganza</w:t>
      </w:r>
      <w:r w:rsidR="00153B5D" w:rsidRPr="00153B5D">
        <w:rPr>
          <w:b/>
          <w:bCs/>
          <w:sz w:val="24"/>
          <w:szCs w:val="24"/>
        </w:rPr>
        <w:t xml:space="preserve"> </w:t>
      </w:r>
      <w:r w:rsidR="00153B5D" w:rsidRPr="00153B5D">
        <w:rPr>
          <w:sz w:val="24"/>
          <w:szCs w:val="24"/>
        </w:rPr>
        <w:t xml:space="preserve">e </w:t>
      </w:r>
      <w:r w:rsidR="001116CA">
        <w:rPr>
          <w:sz w:val="24"/>
          <w:szCs w:val="24"/>
        </w:rPr>
        <w:t>c</w:t>
      </w:r>
      <w:r w:rsidR="00153B5D" w:rsidRPr="001116CA">
        <w:rPr>
          <w:sz w:val="24"/>
          <w:szCs w:val="24"/>
        </w:rPr>
        <w:t>arattere</w:t>
      </w:r>
      <w:r w:rsidR="00153B5D" w:rsidRPr="00153B5D">
        <w:rPr>
          <w:sz w:val="24"/>
          <w:szCs w:val="24"/>
        </w:rPr>
        <w:t xml:space="preserve"> sono le parole chiave.</w:t>
      </w:r>
    </w:p>
    <w:p w14:paraId="4CCDA7ED" w14:textId="77777777" w:rsidR="00153B5D" w:rsidRPr="00153B5D" w:rsidRDefault="00153B5D" w:rsidP="00153B5D">
      <w:pPr>
        <w:jc w:val="both"/>
        <w:rPr>
          <w:sz w:val="24"/>
          <w:szCs w:val="24"/>
        </w:rPr>
      </w:pPr>
      <w:r w:rsidRPr="001116CA">
        <w:rPr>
          <w:sz w:val="24"/>
          <w:szCs w:val="24"/>
        </w:rPr>
        <w:t>ART-U Black</w:t>
      </w:r>
      <w:r w:rsidRPr="00153B5D">
        <w:rPr>
          <w:sz w:val="24"/>
          <w:szCs w:val="24"/>
        </w:rPr>
        <w:t xml:space="preserve"> si integra al meglio in un contesto minimale in cui regna lo stile. Il suo pannello in alluminio </w:t>
      </w:r>
      <w:proofErr w:type="spellStart"/>
      <w:r w:rsidRPr="00153B5D">
        <w:rPr>
          <w:sz w:val="24"/>
          <w:szCs w:val="24"/>
        </w:rPr>
        <w:t>total</w:t>
      </w:r>
      <w:proofErr w:type="spellEnd"/>
      <w:r w:rsidRPr="00153B5D">
        <w:rPr>
          <w:sz w:val="24"/>
          <w:szCs w:val="24"/>
        </w:rPr>
        <w:t xml:space="preserve"> </w:t>
      </w:r>
      <w:proofErr w:type="spellStart"/>
      <w:r w:rsidRPr="00153B5D">
        <w:rPr>
          <w:sz w:val="24"/>
          <w:szCs w:val="24"/>
        </w:rPr>
        <w:t>black</w:t>
      </w:r>
      <w:proofErr w:type="spellEnd"/>
      <w:r w:rsidRPr="00153B5D">
        <w:rPr>
          <w:sz w:val="24"/>
          <w:szCs w:val="24"/>
        </w:rPr>
        <w:t xml:space="preserve"> si rivela uno strumento sorprendente nelle mani del designer, un’icona di eleganza che distingue gli ambienti più cool.</w:t>
      </w:r>
    </w:p>
    <w:p w14:paraId="7578973A" w14:textId="5FDFE602" w:rsidR="001116CA" w:rsidRDefault="00153B5D" w:rsidP="00153B5D">
      <w:pPr>
        <w:jc w:val="both"/>
        <w:rPr>
          <w:sz w:val="24"/>
          <w:szCs w:val="24"/>
        </w:rPr>
      </w:pPr>
      <w:r w:rsidRPr="001116CA">
        <w:rPr>
          <w:sz w:val="24"/>
          <w:szCs w:val="24"/>
        </w:rPr>
        <w:t>ART-U Red</w:t>
      </w:r>
      <w:r w:rsidRPr="00153B5D">
        <w:rPr>
          <w:b/>
          <w:bCs/>
          <w:sz w:val="24"/>
          <w:szCs w:val="24"/>
        </w:rPr>
        <w:t xml:space="preserve"> </w:t>
      </w:r>
      <w:r w:rsidRPr="00153B5D">
        <w:rPr>
          <w:sz w:val="24"/>
          <w:szCs w:val="24"/>
        </w:rPr>
        <w:t xml:space="preserve">è collocato in un ambiente residenziale di carattere, ma si presterebbe anche ad arredare la sede di un brand che ne condivide l’anima appassionata. </w:t>
      </w:r>
      <w:proofErr w:type="spellStart"/>
      <w:r w:rsidR="005D19C6" w:rsidRPr="005D19C6">
        <w:rPr>
          <w:sz w:val="24"/>
          <w:szCs w:val="24"/>
        </w:rPr>
        <w:t>StudioEffetto</w:t>
      </w:r>
      <w:proofErr w:type="spellEnd"/>
      <w:r w:rsidR="005D19C6">
        <w:rPr>
          <w:sz w:val="24"/>
          <w:szCs w:val="24"/>
        </w:rPr>
        <w:t xml:space="preserve"> </w:t>
      </w:r>
      <w:r w:rsidRPr="00153B5D">
        <w:rPr>
          <w:sz w:val="24"/>
          <w:szCs w:val="24"/>
        </w:rPr>
        <w:t xml:space="preserve">lo interpreta ambientandolo in un ampio spazio, </w:t>
      </w:r>
      <w:r w:rsidR="001116CA">
        <w:rPr>
          <w:sz w:val="24"/>
          <w:szCs w:val="24"/>
        </w:rPr>
        <w:t>caratterizzato</w:t>
      </w:r>
      <w:r w:rsidRPr="00153B5D">
        <w:rPr>
          <w:sz w:val="24"/>
          <w:szCs w:val="24"/>
        </w:rPr>
        <w:t xml:space="preserve"> da differenti materiali (legno, marmo, metallo), un’armonia che stupisce in accordo con la personalità e la forza del colore di ART-U Red. </w:t>
      </w:r>
    </w:p>
    <w:p w14:paraId="7F76F7A7" w14:textId="0712C0BC" w:rsidR="000C2352" w:rsidRDefault="00C56E39" w:rsidP="00153B5D">
      <w:pPr>
        <w:jc w:val="both"/>
        <w:rPr>
          <w:sz w:val="24"/>
          <w:szCs w:val="24"/>
        </w:rPr>
      </w:pPr>
      <w:r w:rsidRPr="00153B5D">
        <w:rPr>
          <w:sz w:val="24"/>
          <w:szCs w:val="24"/>
        </w:rPr>
        <w:t>Gli elevatissimi standard estetici</w:t>
      </w:r>
      <w:r w:rsidRPr="00385C0E">
        <w:rPr>
          <w:sz w:val="24"/>
          <w:szCs w:val="24"/>
        </w:rPr>
        <w:t xml:space="preserve"> in combinazione con le sue prestazioni tecniche sono valsi ad </w:t>
      </w:r>
      <w:r w:rsidRPr="001254F2">
        <w:rPr>
          <w:b/>
          <w:bCs/>
          <w:sz w:val="24"/>
          <w:szCs w:val="24"/>
        </w:rPr>
        <w:t xml:space="preserve">ART-U </w:t>
      </w:r>
      <w:r>
        <w:rPr>
          <w:sz w:val="24"/>
          <w:szCs w:val="24"/>
        </w:rPr>
        <w:t>i</w:t>
      </w:r>
      <w:r w:rsidRPr="00385C0E">
        <w:rPr>
          <w:sz w:val="24"/>
          <w:szCs w:val="24"/>
        </w:rPr>
        <w:t xml:space="preserve"> </w:t>
      </w:r>
      <w:r>
        <w:rPr>
          <w:sz w:val="24"/>
          <w:szCs w:val="24"/>
        </w:rPr>
        <w:t>riconoscimenti da parte del</w:t>
      </w:r>
      <w:r w:rsidRPr="00385C0E">
        <w:rPr>
          <w:sz w:val="24"/>
          <w:szCs w:val="24"/>
        </w:rPr>
        <w:t xml:space="preserve">le giurie dei più prestigiosi </w:t>
      </w:r>
      <w:r w:rsidRPr="00F66F99">
        <w:rPr>
          <w:sz w:val="24"/>
          <w:szCs w:val="24"/>
        </w:rPr>
        <w:t>premi internazionali</w:t>
      </w:r>
      <w:r w:rsidRPr="00385C0E">
        <w:rPr>
          <w:sz w:val="24"/>
          <w:szCs w:val="24"/>
        </w:rPr>
        <w:t xml:space="preserve"> di design del prodotto industriale come il </w:t>
      </w:r>
      <w:r w:rsidRPr="00385C0E">
        <w:rPr>
          <w:b/>
          <w:bCs/>
          <w:sz w:val="24"/>
          <w:szCs w:val="24"/>
        </w:rPr>
        <w:t>RedDot Award</w:t>
      </w:r>
      <w:r w:rsidRPr="00385C0E">
        <w:rPr>
          <w:sz w:val="24"/>
          <w:szCs w:val="24"/>
        </w:rPr>
        <w:t xml:space="preserve">, il </w:t>
      </w:r>
      <w:r w:rsidRPr="00385C0E">
        <w:rPr>
          <w:b/>
          <w:bCs/>
          <w:sz w:val="24"/>
          <w:szCs w:val="24"/>
        </w:rPr>
        <w:t>Good Design Award</w:t>
      </w:r>
      <w:r w:rsidRPr="00385C0E">
        <w:rPr>
          <w:sz w:val="24"/>
          <w:szCs w:val="24"/>
        </w:rPr>
        <w:t xml:space="preserve">, il </w:t>
      </w:r>
      <w:r w:rsidRPr="00385C0E">
        <w:rPr>
          <w:b/>
          <w:bCs/>
          <w:sz w:val="24"/>
          <w:szCs w:val="24"/>
        </w:rPr>
        <w:t xml:space="preserve">BigSEE Product Design </w:t>
      </w:r>
      <w:r w:rsidR="000C2352" w:rsidRPr="00385C0E">
        <w:rPr>
          <w:b/>
          <w:bCs/>
          <w:sz w:val="24"/>
          <w:szCs w:val="24"/>
        </w:rPr>
        <w:t>Award</w:t>
      </w:r>
      <w:r w:rsidR="000C2352">
        <w:rPr>
          <w:b/>
          <w:bCs/>
          <w:sz w:val="24"/>
          <w:szCs w:val="24"/>
        </w:rPr>
        <w:t xml:space="preserve">, </w:t>
      </w:r>
      <w:r w:rsidR="000C2352" w:rsidRPr="00385C0E">
        <w:rPr>
          <w:sz w:val="24"/>
          <w:szCs w:val="24"/>
        </w:rPr>
        <w:t>l’Architecture</w:t>
      </w:r>
      <w:r w:rsidRPr="00385C0E">
        <w:rPr>
          <w:b/>
          <w:bCs/>
          <w:sz w:val="24"/>
          <w:szCs w:val="24"/>
        </w:rPr>
        <w:t xml:space="preserve"> Masterprize</w:t>
      </w:r>
      <w:r>
        <w:rPr>
          <w:sz w:val="24"/>
          <w:szCs w:val="24"/>
        </w:rPr>
        <w:t xml:space="preserve"> </w:t>
      </w:r>
      <w:r w:rsidR="000C2352">
        <w:rPr>
          <w:sz w:val="24"/>
          <w:szCs w:val="24"/>
        </w:rPr>
        <w:t xml:space="preserve">e, non ultima, </w:t>
      </w:r>
      <w:r w:rsidR="000C2352" w:rsidRPr="00232146">
        <w:rPr>
          <w:sz w:val="24"/>
          <w:szCs w:val="24"/>
        </w:rPr>
        <w:t>la</w:t>
      </w:r>
      <w:r w:rsidRPr="00232146">
        <w:rPr>
          <w:sz w:val="24"/>
          <w:szCs w:val="24"/>
        </w:rPr>
        <w:t xml:space="preserve"> recentissima selezione all’</w:t>
      </w:r>
      <w:r w:rsidRPr="00BE4148">
        <w:rPr>
          <w:b/>
          <w:bCs/>
          <w:sz w:val="24"/>
          <w:szCs w:val="24"/>
        </w:rPr>
        <w:t>ADI Design Index 2020</w:t>
      </w:r>
      <w:r>
        <w:rPr>
          <w:sz w:val="24"/>
          <w:szCs w:val="24"/>
        </w:rPr>
        <w:t xml:space="preserve">: </w:t>
      </w:r>
      <w:r w:rsidRPr="00232146">
        <w:rPr>
          <w:b/>
          <w:bCs/>
          <w:sz w:val="24"/>
          <w:szCs w:val="24"/>
        </w:rPr>
        <w:t>preselezione ufficiale per il Premio Compasso d’Oro</w:t>
      </w:r>
      <w:r w:rsidRPr="00232146">
        <w:rPr>
          <w:sz w:val="24"/>
          <w:szCs w:val="24"/>
        </w:rPr>
        <w:t>.</w:t>
      </w:r>
    </w:p>
    <w:p w14:paraId="13179D52" w14:textId="0EDEF542" w:rsidR="00AA062F" w:rsidRDefault="00AA062F" w:rsidP="00153B5D">
      <w:pPr>
        <w:jc w:val="both"/>
        <w:rPr>
          <w:sz w:val="24"/>
          <w:szCs w:val="24"/>
        </w:rPr>
      </w:pPr>
      <w:r w:rsidRPr="00AA062F">
        <w:rPr>
          <w:b/>
          <w:bCs/>
          <w:sz w:val="24"/>
          <w:szCs w:val="24"/>
        </w:rPr>
        <w:t xml:space="preserve">Galletti con </w:t>
      </w:r>
      <w:r w:rsidR="000C2352" w:rsidRPr="00AA062F">
        <w:rPr>
          <w:b/>
          <w:bCs/>
          <w:sz w:val="24"/>
          <w:szCs w:val="24"/>
        </w:rPr>
        <w:t>Art-U Canvas</w:t>
      </w:r>
      <w:r w:rsidR="000C23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parteciperà alla mostra alla Mostra/Evento </w:t>
      </w:r>
      <w:r w:rsidRPr="00AA062F">
        <w:rPr>
          <w:b/>
          <w:bCs/>
          <w:i/>
          <w:iCs/>
          <w:sz w:val="24"/>
          <w:szCs w:val="24"/>
        </w:rPr>
        <w:t>Contract Hall</w:t>
      </w:r>
      <w:r>
        <w:rPr>
          <w:sz w:val="24"/>
          <w:szCs w:val="24"/>
        </w:rPr>
        <w:t xml:space="preserve"> che si terrà a </w:t>
      </w:r>
      <w:r w:rsidRPr="00F64DF7">
        <w:rPr>
          <w:b/>
          <w:bCs/>
          <w:sz w:val="24"/>
          <w:szCs w:val="24"/>
        </w:rPr>
        <w:t>Bologna</w:t>
      </w:r>
      <w:r w:rsidRPr="005E405D">
        <w:rPr>
          <w:sz w:val="24"/>
          <w:szCs w:val="24"/>
        </w:rPr>
        <w:t xml:space="preserve"> </w:t>
      </w:r>
      <w:r w:rsidRPr="00F64DF7">
        <w:rPr>
          <w:b/>
          <w:bCs/>
          <w:sz w:val="24"/>
          <w:szCs w:val="24"/>
        </w:rPr>
        <w:t>dal 27 settembre al 10 ottobre 2021</w:t>
      </w:r>
      <w:r>
        <w:rPr>
          <w:sz w:val="24"/>
          <w:szCs w:val="24"/>
        </w:rPr>
        <w:t xml:space="preserve"> all’interno di Cersaie (Padiglione </w:t>
      </w:r>
      <w:r w:rsidR="000414E1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0414E1">
        <w:rPr>
          <w:sz w:val="24"/>
          <w:szCs w:val="24"/>
        </w:rPr>
        <w:t xml:space="preserve"> - Stand 42</w:t>
      </w:r>
      <w:r>
        <w:rPr>
          <w:sz w:val="24"/>
          <w:szCs w:val="24"/>
        </w:rPr>
        <w:t xml:space="preserve">) </w:t>
      </w:r>
      <w:r w:rsidRPr="005E405D">
        <w:rPr>
          <w:sz w:val="24"/>
          <w:szCs w:val="24"/>
        </w:rPr>
        <w:t>inser</w:t>
      </w:r>
      <w:r>
        <w:rPr>
          <w:sz w:val="24"/>
          <w:szCs w:val="24"/>
        </w:rPr>
        <w:t>endosi in questo spazio</w:t>
      </w:r>
      <w:r w:rsidRPr="005E405D">
        <w:rPr>
          <w:sz w:val="24"/>
          <w:szCs w:val="24"/>
        </w:rPr>
        <w:t xml:space="preserve"> con un allestimento </w:t>
      </w:r>
      <w:r>
        <w:rPr>
          <w:sz w:val="24"/>
          <w:szCs w:val="24"/>
        </w:rPr>
        <w:t xml:space="preserve">studiato </w:t>
      </w:r>
      <w:r w:rsidR="000414E1" w:rsidRPr="000414E1">
        <w:rPr>
          <w:i/>
          <w:iCs/>
          <w:sz w:val="24"/>
          <w:szCs w:val="24"/>
        </w:rPr>
        <w:t>ad hoc</w:t>
      </w:r>
      <w:r w:rsidR="000414E1">
        <w:rPr>
          <w:sz w:val="24"/>
          <w:szCs w:val="24"/>
        </w:rPr>
        <w:t xml:space="preserve"> </w:t>
      </w:r>
      <w:r>
        <w:rPr>
          <w:sz w:val="24"/>
          <w:szCs w:val="24"/>
        </w:rPr>
        <w:t>per evidenziare</w:t>
      </w:r>
      <w:r w:rsidRPr="005E405D">
        <w:rPr>
          <w:sz w:val="24"/>
          <w:szCs w:val="24"/>
        </w:rPr>
        <w:t xml:space="preserve"> tutte le caratteristiche </w:t>
      </w:r>
      <w:r>
        <w:rPr>
          <w:sz w:val="24"/>
          <w:szCs w:val="24"/>
        </w:rPr>
        <w:t>di</w:t>
      </w:r>
      <w:r w:rsidRPr="005E405D">
        <w:rPr>
          <w:sz w:val="24"/>
          <w:szCs w:val="24"/>
        </w:rPr>
        <w:t xml:space="preserve"> ART-U</w:t>
      </w:r>
      <w:r>
        <w:rPr>
          <w:sz w:val="24"/>
          <w:szCs w:val="24"/>
        </w:rPr>
        <w:t>:</w:t>
      </w:r>
      <w:r w:rsidRPr="005E405D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il primo </w:t>
      </w:r>
      <w:r w:rsidRPr="00F64DF7">
        <w:rPr>
          <w:b/>
          <w:bCs/>
          <w:sz w:val="24"/>
          <w:szCs w:val="24"/>
        </w:rPr>
        <w:t>fan coil personalizzabile</w:t>
      </w:r>
      <w:r w:rsidRPr="005E405D">
        <w:rPr>
          <w:sz w:val="24"/>
          <w:szCs w:val="24"/>
        </w:rPr>
        <w:t xml:space="preserve"> da architetti e interior designer.</w:t>
      </w:r>
    </w:p>
    <w:p w14:paraId="51ECC8A1" w14:textId="0B26F10D" w:rsidR="00232146" w:rsidRDefault="00E672D0" w:rsidP="00153B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Scopri </w:t>
      </w:r>
      <w:r w:rsidR="00BE4148">
        <w:rPr>
          <w:sz w:val="24"/>
          <w:szCs w:val="24"/>
        </w:rPr>
        <w:t xml:space="preserve">tutto su </w:t>
      </w:r>
      <w:r>
        <w:rPr>
          <w:sz w:val="24"/>
          <w:szCs w:val="24"/>
        </w:rPr>
        <w:t xml:space="preserve">ART-U su </w:t>
      </w:r>
      <w:hyperlink r:id="rId4" w:history="1">
        <w:r w:rsidRPr="002A0015">
          <w:rPr>
            <w:rStyle w:val="Collegamentoipertestuale"/>
            <w:sz w:val="24"/>
            <w:szCs w:val="24"/>
          </w:rPr>
          <w:t>www.art-u.com</w:t>
        </w:r>
      </w:hyperlink>
      <w:r>
        <w:rPr>
          <w:sz w:val="24"/>
          <w:szCs w:val="24"/>
        </w:rPr>
        <w:t>.</w:t>
      </w:r>
    </w:p>
    <w:p w14:paraId="321895B4" w14:textId="77777777" w:rsidR="00E672D0" w:rsidRDefault="00E672D0" w:rsidP="00153B5D">
      <w:pPr>
        <w:jc w:val="both"/>
        <w:rPr>
          <w:sz w:val="24"/>
          <w:szCs w:val="24"/>
        </w:rPr>
      </w:pPr>
    </w:p>
    <w:p w14:paraId="59368D64" w14:textId="1A14193B" w:rsidR="00BE4148" w:rsidRPr="005E405D" w:rsidRDefault="00BE4148" w:rsidP="00153B5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L’AZIENDA</w:t>
      </w:r>
    </w:p>
    <w:p w14:paraId="7F945132" w14:textId="77777777" w:rsidR="00BE4148" w:rsidRPr="00B55D7F" w:rsidRDefault="00BE4148" w:rsidP="00153B5D">
      <w:pPr>
        <w:jc w:val="both"/>
        <w:rPr>
          <w:b/>
          <w:bCs/>
          <w:i/>
          <w:iCs/>
          <w:sz w:val="24"/>
          <w:szCs w:val="24"/>
        </w:rPr>
      </w:pPr>
      <w:r w:rsidRPr="00B55D7F">
        <w:rPr>
          <w:b/>
          <w:bCs/>
          <w:i/>
          <w:iCs/>
          <w:sz w:val="24"/>
          <w:szCs w:val="24"/>
        </w:rPr>
        <w:t xml:space="preserve">Galletti </w:t>
      </w:r>
      <w:proofErr w:type="spellStart"/>
      <w:r w:rsidRPr="00B55D7F">
        <w:rPr>
          <w:b/>
          <w:bCs/>
          <w:i/>
          <w:iCs/>
          <w:sz w:val="24"/>
          <w:szCs w:val="24"/>
        </w:rPr>
        <w:t>SpA</w:t>
      </w:r>
      <w:proofErr w:type="spellEnd"/>
    </w:p>
    <w:p w14:paraId="169B25A9" w14:textId="1287AD0B" w:rsidR="00BE4148" w:rsidRPr="00BE4148" w:rsidRDefault="00BE4148" w:rsidP="00153B5D">
      <w:pPr>
        <w:jc w:val="both"/>
        <w:rPr>
          <w:sz w:val="24"/>
          <w:szCs w:val="24"/>
        </w:rPr>
      </w:pPr>
      <w:r w:rsidRPr="00BE4148">
        <w:rPr>
          <w:sz w:val="24"/>
          <w:szCs w:val="24"/>
        </w:rPr>
        <w:t xml:space="preserve">Azienda internazionale tra i principali leader della climatizzazione comfort per i settori residenziale e terziario, focalizzata sulla progettazione, sviluppo e produzione di terminali idronici, chiller e pompe di calore. </w:t>
      </w:r>
      <w:r w:rsidR="000414E1">
        <w:rPr>
          <w:sz w:val="24"/>
          <w:szCs w:val="24"/>
        </w:rPr>
        <w:t xml:space="preserve">Le Aziende del </w:t>
      </w:r>
      <w:r w:rsidRPr="00BE4148">
        <w:rPr>
          <w:sz w:val="24"/>
          <w:szCs w:val="24"/>
        </w:rPr>
        <w:t>Gruppo</w:t>
      </w:r>
      <w:r w:rsidR="000414E1">
        <w:rPr>
          <w:sz w:val="24"/>
          <w:szCs w:val="24"/>
        </w:rPr>
        <w:t xml:space="preserve"> Galletti</w:t>
      </w:r>
      <w:r w:rsidRPr="00BE4148">
        <w:rPr>
          <w:sz w:val="24"/>
          <w:szCs w:val="24"/>
        </w:rPr>
        <w:t>, compost</w:t>
      </w:r>
      <w:r w:rsidR="000414E1">
        <w:rPr>
          <w:sz w:val="24"/>
          <w:szCs w:val="24"/>
        </w:rPr>
        <w:t>o</w:t>
      </w:r>
      <w:r w:rsidRPr="00BE4148">
        <w:rPr>
          <w:sz w:val="24"/>
          <w:szCs w:val="24"/>
        </w:rPr>
        <w:t xml:space="preserve"> da 7 differenti marchi, ognuno dei quali presidia uno specifico segmento dell’HVACR, </w:t>
      </w:r>
      <w:r w:rsidR="000414E1">
        <w:rPr>
          <w:sz w:val="24"/>
          <w:szCs w:val="24"/>
        </w:rPr>
        <w:t>sono</w:t>
      </w:r>
      <w:r w:rsidRPr="00BE4148">
        <w:rPr>
          <w:sz w:val="24"/>
          <w:szCs w:val="24"/>
        </w:rPr>
        <w:t xml:space="preserve"> in grado di offrire un pacchetto integrato di prodotti e servizi a 360° per massimizzare l’efficienza </w:t>
      </w:r>
      <w:r w:rsidR="000414E1">
        <w:rPr>
          <w:sz w:val="24"/>
          <w:szCs w:val="24"/>
        </w:rPr>
        <w:t xml:space="preserve">di qualsiasi </w:t>
      </w:r>
      <w:r w:rsidRPr="00BE4148">
        <w:rPr>
          <w:sz w:val="24"/>
          <w:szCs w:val="24"/>
        </w:rPr>
        <w:t>impianto.</w:t>
      </w:r>
    </w:p>
    <w:p w14:paraId="0225F623" w14:textId="64C133F8" w:rsidR="00BE4148" w:rsidRPr="00BE4148" w:rsidRDefault="00BB176D" w:rsidP="00153B5D">
      <w:pPr>
        <w:jc w:val="both"/>
        <w:rPr>
          <w:sz w:val="24"/>
          <w:szCs w:val="24"/>
        </w:rPr>
      </w:pPr>
      <w:hyperlink r:id="rId5" w:history="1">
        <w:r w:rsidR="00BE4148" w:rsidRPr="002A0015">
          <w:rPr>
            <w:rStyle w:val="Collegamentoipertestuale"/>
            <w:sz w:val="24"/>
            <w:szCs w:val="24"/>
          </w:rPr>
          <w:t>www.galletti.com</w:t>
        </w:r>
      </w:hyperlink>
      <w:r w:rsidR="00BE4148">
        <w:rPr>
          <w:sz w:val="24"/>
          <w:szCs w:val="24"/>
        </w:rPr>
        <w:t xml:space="preserve"> </w:t>
      </w:r>
    </w:p>
    <w:p w14:paraId="50A531A2" w14:textId="2C815552" w:rsidR="00232146" w:rsidRDefault="00232146" w:rsidP="00153B5D">
      <w:pPr>
        <w:jc w:val="both"/>
        <w:rPr>
          <w:sz w:val="24"/>
          <w:szCs w:val="24"/>
        </w:rPr>
      </w:pPr>
    </w:p>
    <w:p w14:paraId="163541A0" w14:textId="2A250260" w:rsidR="00BE4148" w:rsidRPr="00B30EBC" w:rsidRDefault="00B30EBC" w:rsidP="00153B5D">
      <w:pPr>
        <w:jc w:val="both"/>
        <w:rPr>
          <w:b/>
          <w:bCs/>
          <w:sz w:val="24"/>
          <w:szCs w:val="24"/>
        </w:rPr>
      </w:pPr>
      <w:r w:rsidRPr="00B30EBC">
        <w:rPr>
          <w:b/>
          <w:bCs/>
          <w:sz w:val="24"/>
          <w:szCs w:val="24"/>
        </w:rPr>
        <w:t>ART-U DI GALLETTI VI ASPETTA A CERSAIE 2021</w:t>
      </w:r>
    </w:p>
    <w:p w14:paraId="0D9E909B" w14:textId="626E1C96" w:rsidR="00BE4148" w:rsidRDefault="00BE4148" w:rsidP="00153B5D">
      <w:pPr>
        <w:spacing w:after="0" w:line="276" w:lineRule="auto"/>
        <w:jc w:val="both"/>
        <w:rPr>
          <w:sz w:val="24"/>
          <w:szCs w:val="24"/>
        </w:rPr>
      </w:pPr>
      <w:r w:rsidRPr="00BE4148">
        <w:rPr>
          <w:sz w:val="24"/>
          <w:szCs w:val="24"/>
        </w:rPr>
        <w:t>D</w:t>
      </w:r>
      <w:r w:rsidR="005E405D">
        <w:rPr>
          <w:sz w:val="24"/>
          <w:szCs w:val="24"/>
        </w:rPr>
        <w:t xml:space="preserve">al </w:t>
      </w:r>
      <w:r w:rsidR="005E405D" w:rsidRPr="00E672D0">
        <w:rPr>
          <w:b/>
          <w:bCs/>
          <w:sz w:val="24"/>
          <w:szCs w:val="24"/>
        </w:rPr>
        <w:t>27 settembre</w:t>
      </w:r>
      <w:r w:rsidR="005E405D">
        <w:rPr>
          <w:sz w:val="24"/>
          <w:szCs w:val="24"/>
        </w:rPr>
        <w:t xml:space="preserve"> al </w:t>
      </w:r>
      <w:proofErr w:type="gramStart"/>
      <w:r w:rsidR="005E405D" w:rsidRPr="00E672D0">
        <w:rPr>
          <w:b/>
          <w:bCs/>
          <w:sz w:val="24"/>
          <w:szCs w:val="24"/>
        </w:rPr>
        <w:t>1 ottobre</w:t>
      </w:r>
      <w:proofErr w:type="gramEnd"/>
      <w:r w:rsidR="005E405D">
        <w:rPr>
          <w:sz w:val="24"/>
          <w:szCs w:val="24"/>
        </w:rPr>
        <w:t xml:space="preserve"> 2021,</w:t>
      </w:r>
      <w:r w:rsidR="00C43918">
        <w:rPr>
          <w:sz w:val="24"/>
          <w:szCs w:val="24"/>
        </w:rPr>
        <w:t xml:space="preserve"> </w:t>
      </w:r>
      <w:r w:rsidR="005E405D" w:rsidRPr="00E672D0">
        <w:rPr>
          <w:b/>
          <w:bCs/>
          <w:sz w:val="24"/>
          <w:szCs w:val="24"/>
        </w:rPr>
        <w:t>Padiglione Contract Hall n. 18, stand 42</w:t>
      </w:r>
      <w:r w:rsidR="00E672D0">
        <w:rPr>
          <w:sz w:val="24"/>
          <w:szCs w:val="24"/>
        </w:rPr>
        <w:t xml:space="preserve"> </w:t>
      </w:r>
    </w:p>
    <w:p w14:paraId="1D8D7823" w14:textId="012ED76D" w:rsidR="005E405D" w:rsidRPr="005E405D" w:rsidRDefault="005E405D" w:rsidP="00153B5D">
      <w:pPr>
        <w:spacing w:after="0" w:line="276" w:lineRule="auto"/>
        <w:jc w:val="both"/>
        <w:rPr>
          <w:sz w:val="24"/>
          <w:szCs w:val="24"/>
        </w:rPr>
      </w:pPr>
      <w:r w:rsidRPr="005E405D">
        <w:rPr>
          <w:sz w:val="24"/>
          <w:szCs w:val="24"/>
        </w:rPr>
        <w:t>Bologna, Quartiere Fieristico</w:t>
      </w:r>
      <w:r w:rsidR="00C43918">
        <w:rPr>
          <w:sz w:val="24"/>
          <w:szCs w:val="24"/>
        </w:rPr>
        <w:t xml:space="preserve"> </w:t>
      </w:r>
      <w:r w:rsidR="00E672D0">
        <w:rPr>
          <w:sz w:val="24"/>
          <w:szCs w:val="24"/>
        </w:rPr>
        <w:t>–</w:t>
      </w:r>
      <w:r w:rsidR="00C43918">
        <w:rPr>
          <w:sz w:val="24"/>
          <w:szCs w:val="24"/>
        </w:rPr>
        <w:t xml:space="preserve"> </w:t>
      </w:r>
      <w:r w:rsidR="00E672D0" w:rsidRPr="005E405D">
        <w:rPr>
          <w:sz w:val="24"/>
          <w:szCs w:val="24"/>
        </w:rPr>
        <w:t>40128</w:t>
      </w:r>
      <w:r w:rsidR="00E672D0">
        <w:rPr>
          <w:sz w:val="24"/>
          <w:szCs w:val="24"/>
        </w:rPr>
        <w:t xml:space="preserve">, </w:t>
      </w:r>
      <w:r w:rsidRPr="005E405D">
        <w:rPr>
          <w:sz w:val="24"/>
          <w:szCs w:val="24"/>
        </w:rPr>
        <w:t>Viale della Fiera, 20</w:t>
      </w:r>
    </w:p>
    <w:p w14:paraId="55980FAB" w14:textId="1365BCFA" w:rsidR="005E405D" w:rsidRPr="00C43918" w:rsidRDefault="00B11E4C" w:rsidP="00153B5D">
      <w:pPr>
        <w:spacing w:line="276" w:lineRule="auto"/>
        <w:jc w:val="both"/>
        <w:rPr>
          <w:sz w:val="24"/>
          <w:szCs w:val="24"/>
        </w:rPr>
      </w:pPr>
      <w:r w:rsidRPr="00E672D0">
        <w:rPr>
          <w:b/>
          <w:bCs/>
          <w:sz w:val="24"/>
          <w:szCs w:val="24"/>
        </w:rPr>
        <w:t>Orari</w:t>
      </w:r>
      <w:r w:rsidR="005E405D" w:rsidRPr="00E672D0">
        <w:rPr>
          <w:b/>
          <w:bCs/>
          <w:sz w:val="24"/>
          <w:szCs w:val="24"/>
        </w:rPr>
        <w:t xml:space="preserve"> della fiera</w:t>
      </w:r>
      <w:r w:rsidR="00E672D0" w:rsidRPr="00E672D0">
        <w:rPr>
          <w:sz w:val="24"/>
          <w:szCs w:val="24"/>
        </w:rPr>
        <w:t>: d</w:t>
      </w:r>
      <w:r w:rsidR="005E405D" w:rsidRPr="00E672D0">
        <w:rPr>
          <w:sz w:val="24"/>
          <w:szCs w:val="24"/>
        </w:rPr>
        <w:t>a</w:t>
      </w:r>
      <w:r w:rsidR="005E405D" w:rsidRPr="005E405D">
        <w:rPr>
          <w:sz w:val="24"/>
          <w:szCs w:val="24"/>
        </w:rPr>
        <w:t xml:space="preserve"> lunedì a giovedì 9</w:t>
      </w:r>
      <w:r w:rsidR="00C43918">
        <w:rPr>
          <w:sz w:val="24"/>
          <w:szCs w:val="24"/>
        </w:rPr>
        <w:t>.</w:t>
      </w:r>
      <w:r w:rsidR="005E405D" w:rsidRPr="005E405D">
        <w:rPr>
          <w:sz w:val="24"/>
          <w:szCs w:val="24"/>
        </w:rPr>
        <w:t>00-19</w:t>
      </w:r>
      <w:r w:rsidR="00C43918">
        <w:rPr>
          <w:sz w:val="24"/>
          <w:szCs w:val="24"/>
        </w:rPr>
        <w:t>.</w:t>
      </w:r>
      <w:r w:rsidR="005E405D" w:rsidRPr="005E405D">
        <w:rPr>
          <w:sz w:val="24"/>
          <w:szCs w:val="24"/>
        </w:rPr>
        <w:t>00</w:t>
      </w:r>
      <w:r w:rsidR="00C43918">
        <w:rPr>
          <w:sz w:val="24"/>
          <w:szCs w:val="24"/>
        </w:rPr>
        <w:t xml:space="preserve">, </w:t>
      </w:r>
      <w:r w:rsidR="005E405D" w:rsidRPr="005E405D">
        <w:rPr>
          <w:sz w:val="24"/>
          <w:szCs w:val="24"/>
        </w:rPr>
        <w:t>venerdì dalle 9</w:t>
      </w:r>
      <w:r w:rsidR="00C43918">
        <w:rPr>
          <w:sz w:val="24"/>
          <w:szCs w:val="24"/>
        </w:rPr>
        <w:t>.</w:t>
      </w:r>
      <w:r w:rsidR="005E405D" w:rsidRPr="005E405D">
        <w:rPr>
          <w:sz w:val="24"/>
          <w:szCs w:val="24"/>
        </w:rPr>
        <w:t>00 alle 18</w:t>
      </w:r>
      <w:r w:rsidR="00C43918">
        <w:rPr>
          <w:sz w:val="24"/>
          <w:szCs w:val="24"/>
        </w:rPr>
        <w:t>.</w:t>
      </w:r>
      <w:r w:rsidR="005E405D" w:rsidRPr="005E405D">
        <w:rPr>
          <w:sz w:val="24"/>
          <w:szCs w:val="24"/>
        </w:rPr>
        <w:t>00</w:t>
      </w:r>
      <w:r w:rsidR="00C43918">
        <w:rPr>
          <w:sz w:val="24"/>
          <w:szCs w:val="24"/>
        </w:rPr>
        <w:t>.</w:t>
      </w:r>
    </w:p>
    <w:p w14:paraId="5074A826" w14:textId="6A558988" w:rsidR="00B11E4C" w:rsidRPr="005E405D" w:rsidRDefault="00B11E4C" w:rsidP="00153B5D">
      <w:pPr>
        <w:jc w:val="both"/>
        <w:rPr>
          <w:sz w:val="24"/>
          <w:szCs w:val="24"/>
        </w:rPr>
      </w:pPr>
      <w:r w:rsidRPr="005E405D">
        <w:rPr>
          <w:sz w:val="24"/>
          <w:szCs w:val="24"/>
        </w:rPr>
        <w:t xml:space="preserve">Ingresso gratuito previa </w:t>
      </w:r>
      <w:hyperlink r:id="rId6" w:history="1">
        <w:r w:rsidRPr="00C43918">
          <w:rPr>
            <w:rStyle w:val="Collegamentoipertestuale"/>
            <w:sz w:val="24"/>
            <w:szCs w:val="24"/>
          </w:rPr>
          <w:t>registrazione on-line</w:t>
        </w:r>
      </w:hyperlink>
      <w:r w:rsidR="00C43918">
        <w:rPr>
          <w:sz w:val="24"/>
          <w:szCs w:val="24"/>
        </w:rPr>
        <w:t>.</w:t>
      </w:r>
    </w:p>
    <w:p w14:paraId="26639E83" w14:textId="0A94D592" w:rsidR="00B11E4C" w:rsidRPr="00C43918" w:rsidRDefault="00B11E4C" w:rsidP="00153B5D">
      <w:pPr>
        <w:jc w:val="both"/>
        <w:rPr>
          <w:i/>
          <w:iCs/>
          <w:sz w:val="24"/>
          <w:szCs w:val="24"/>
        </w:rPr>
      </w:pPr>
      <w:r w:rsidRPr="00C43918">
        <w:rPr>
          <w:i/>
          <w:iCs/>
          <w:sz w:val="24"/>
          <w:szCs w:val="24"/>
        </w:rPr>
        <w:t>L</w:t>
      </w:r>
      <w:r w:rsidR="00C43918">
        <w:rPr>
          <w:i/>
          <w:iCs/>
          <w:sz w:val="24"/>
          <w:szCs w:val="24"/>
        </w:rPr>
        <w:t>’</w:t>
      </w:r>
      <w:r w:rsidRPr="00C43918">
        <w:rPr>
          <w:i/>
          <w:iCs/>
          <w:sz w:val="24"/>
          <w:szCs w:val="24"/>
        </w:rPr>
        <w:t>accesso al quartiere fieristico sarà consentito solo a coloro che si saranno preventivamente registrati e in possesso del biglietto d</w:t>
      </w:r>
      <w:r w:rsidR="00C43918">
        <w:rPr>
          <w:i/>
          <w:iCs/>
          <w:sz w:val="24"/>
          <w:szCs w:val="24"/>
        </w:rPr>
        <w:t>’</w:t>
      </w:r>
      <w:r w:rsidRPr="00C43918">
        <w:rPr>
          <w:i/>
          <w:iCs/>
          <w:sz w:val="24"/>
          <w:szCs w:val="24"/>
        </w:rPr>
        <w:t>ingresso e di Green Pass.</w:t>
      </w:r>
    </w:p>
    <w:p w14:paraId="57CFEC8D" w14:textId="3D11A1B1" w:rsidR="00C43918" w:rsidRPr="005E405D" w:rsidRDefault="00C43918" w:rsidP="00153B5D">
      <w:pPr>
        <w:jc w:val="both"/>
        <w:rPr>
          <w:sz w:val="24"/>
          <w:szCs w:val="24"/>
        </w:rPr>
      </w:pPr>
      <w:r w:rsidRPr="005E405D">
        <w:rPr>
          <w:b/>
          <w:bCs/>
          <w:sz w:val="24"/>
          <w:szCs w:val="24"/>
        </w:rPr>
        <w:t>Galletti è anche a Cersaie Digital</w:t>
      </w:r>
      <w:r w:rsidRPr="005E405D">
        <w:rPr>
          <w:sz w:val="24"/>
          <w:szCs w:val="24"/>
        </w:rPr>
        <w:t>, dal 20 settembre al 8 ottobre, la nuova piattaforma digitale dove incontrarsi e fare business</w:t>
      </w:r>
      <w:r w:rsidR="00904DDE">
        <w:rPr>
          <w:sz w:val="24"/>
          <w:szCs w:val="24"/>
        </w:rPr>
        <w:t>,</w:t>
      </w:r>
      <w:r w:rsidRPr="005E405D">
        <w:rPr>
          <w:sz w:val="24"/>
          <w:szCs w:val="24"/>
        </w:rPr>
        <w:t xml:space="preserve"> per i visitatori che vogliono massimizzare il risultato delle loro giornate </w:t>
      </w:r>
      <w:proofErr w:type="gramStart"/>
      <w:r w:rsidR="00904DDE">
        <w:rPr>
          <w:sz w:val="24"/>
          <w:szCs w:val="24"/>
        </w:rPr>
        <w:t>i fiera</w:t>
      </w:r>
      <w:proofErr w:type="gramEnd"/>
      <w:r w:rsidRPr="005E405D">
        <w:rPr>
          <w:sz w:val="24"/>
          <w:szCs w:val="24"/>
        </w:rPr>
        <w:t xml:space="preserve"> e per coloro non possono visitare la manifestazione in presenza.</w:t>
      </w:r>
      <w:r>
        <w:rPr>
          <w:sz w:val="24"/>
          <w:szCs w:val="24"/>
        </w:rPr>
        <w:t xml:space="preserve"> </w:t>
      </w:r>
      <w:r w:rsidR="00904DDE">
        <w:rPr>
          <w:sz w:val="24"/>
          <w:szCs w:val="24"/>
        </w:rPr>
        <w:t>Per accedere alla piattaforma è sufficiente registrarsi</w:t>
      </w:r>
      <w:r w:rsidRPr="005E405D">
        <w:rPr>
          <w:sz w:val="24"/>
          <w:szCs w:val="24"/>
        </w:rPr>
        <w:t xml:space="preserve"> alla </w:t>
      </w:r>
      <w:hyperlink r:id="rId7" w:history="1">
        <w:r w:rsidR="00FE74F0">
          <w:rPr>
            <w:rStyle w:val="Collegamentoipertestuale"/>
            <w:sz w:val="24"/>
            <w:szCs w:val="24"/>
          </w:rPr>
          <w:t>b</w:t>
        </w:r>
        <w:r w:rsidRPr="005E405D">
          <w:rPr>
            <w:rStyle w:val="Collegamentoipertestuale"/>
            <w:sz w:val="24"/>
            <w:szCs w:val="24"/>
          </w:rPr>
          <w:t>iglietteria online</w:t>
        </w:r>
      </w:hyperlink>
      <w:r w:rsidRPr="005E405D">
        <w:rPr>
          <w:sz w:val="24"/>
          <w:szCs w:val="24"/>
        </w:rPr>
        <w:t>.</w:t>
      </w:r>
    </w:p>
    <w:p w14:paraId="5EB2C4C6" w14:textId="77777777" w:rsidR="00C43918" w:rsidRPr="005E405D" w:rsidRDefault="00C43918" w:rsidP="00153B5D">
      <w:pPr>
        <w:jc w:val="both"/>
        <w:rPr>
          <w:sz w:val="24"/>
          <w:szCs w:val="24"/>
        </w:rPr>
      </w:pPr>
    </w:p>
    <w:p w14:paraId="0B33BAD2" w14:textId="6E781AC7" w:rsidR="00C43918" w:rsidRPr="00BE4148" w:rsidRDefault="00C43918" w:rsidP="00153B5D">
      <w:pPr>
        <w:jc w:val="both"/>
        <w:rPr>
          <w:sz w:val="24"/>
          <w:szCs w:val="24"/>
        </w:rPr>
      </w:pPr>
      <w:r w:rsidRPr="00BE4148">
        <w:rPr>
          <w:b/>
          <w:bCs/>
          <w:sz w:val="24"/>
          <w:szCs w:val="24"/>
        </w:rPr>
        <w:t>#cersaie2021 #ARTUbyGalletti #Galletti</w:t>
      </w:r>
    </w:p>
    <w:p w14:paraId="421261B6" w14:textId="77777777" w:rsidR="00C43918" w:rsidRDefault="00C43918" w:rsidP="00153B5D">
      <w:pPr>
        <w:jc w:val="both"/>
        <w:rPr>
          <w:sz w:val="24"/>
          <w:szCs w:val="24"/>
        </w:rPr>
      </w:pPr>
    </w:p>
    <w:p w14:paraId="2D2E373C" w14:textId="6AE60F54" w:rsidR="00971907" w:rsidRPr="00BE4148" w:rsidRDefault="00971907" w:rsidP="00153B5D">
      <w:pPr>
        <w:jc w:val="both"/>
        <w:rPr>
          <w:sz w:val="24"/>
          <w:szCs w:val="24"/>
        </w:rPr>
      </w:pPr>
    </w:p>
    <w:sectPr w:rsidR="00971907" w:rsidRPr="00BE4148" w:rsidSect="009008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C1"/>
    <w:rsid w:val="00000B66"/>
    <w:rsid w:val="000414E1"/>
    <w:rsid w:val="00092CD2"/>
    <w:rsid w:val="000C2352"/>
    <w:rsid w:val="000E45B1"/>
    <w:rsid w:val="0010312E"/>
    <w:rsid w:val="001116CA"/>
    <w:rsid w:val="00153B5D"/>
    <w:rsid w:val="001C0F03"/>
    <w:rsid w:val="00232146"/>
    <w:rsid w:val="00255277"/>
    <w:rsid w:val="00257F3B"/>
    <w:rsid w:val="00370767"/>
    <w:rsid w:val="003832D7"/>
    <w:rsid w:val="003E3926"/>
    <w:rsid w:val="0041490A"/>
    <w:rsid w:val="00487AED"/>
    <w:rsid w:val="00533E0C"/>
    <w:rsid w:val="00535C37"/>
    <w:rsid w:val="005B5374"/>
    <w:rsid w:val="005D19C6"/>
    <w:rsid w:val="005D3E48"/>
    <w:rsid w:val="005E405D"/>
    <w:rsid w:val="0065365C"/>
    <w:rsid w:val="0065397A"/>
    <w:rsid w:val="0066526F"/>
    <w:rsid w:val="006F74C3"/>
    <w:rsid w:val="00760DCC"/>
    <w:rsid w:val="007957B7"/>
    <w:rsid w:val="007A0F19"/>
    <w:rsid w:val="007C2483"/>
    <w:rsid w:val="007D6568"/>
    <w:rsid w:val="00900837"/>
    <w:rsid w:val="00904DDE"/>
    <w:rsid w:val="00934E64"/>
    <w:rsid w:val="00935B9C"/>
    <w:rsid w:val="009400A2"/>
    <w:rsid w:val="00945D8D"/>
    <w:rsid w:val="00971907"/>
    <w:rsid w:val="0099797F"/>
    <w:rsid w:val="00A02046"/>
    <w:rsid w:val="00AA062F"/>
    <w:rsid w:val="00AA40F0"/>
    <w:rsid w:val="00B11E4C"/>
    <w:rsid w:val="00B212F7"/>
    <w:rsid w:val="00B30EBC"/>
    <w:rsid w:val="00B55D7F"/>
    <w:rsid w:val="00B73A85"/>
    <w:rsid w:val="00BB176D"/>
    <w:rsid w:val="00BE4148"/>
    <w:rsid w:val="00C30171"/>
    <w:rsid w:val="00C43918"/>
    <w:rsid w:val="00C502BB"/>
    <w:rsid w:val="00C56E39"/>
    <w:rsid w:val="00C65B7C"/>
    <w:rsid w:val="00CA68A4"/>
    <w:rsid w:val="00D20CA9"/>
    <w:rsid w:val="00D7753D"/>
    <w:rsid w:val="00E672D0"/>
    <w:rsid w:val="00E957C1"/>
    <w:rsid w:val="00F21898"/>
    <w:rsid w:val="00F6106D"/>
    <w:rsid w:val="00F64DF7"/>
    <w:rsid w:val="00FD484C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A69B"/>
  <w15:chartTrackingRefBased/>
  <w15:docId w15:val="{860A844A-E672-4EE6-8109-1E439A2B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C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C0F0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11E4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1E4C"/>
    <w:rPr>
      <w:color w:val="605E5C"/>
      <w:shd w:val="clear" w:color="auto" w:fill="E1DFDD"/>
    </w:rPr>
  </w:style>
  <w:style w:type="paragraph" w:customStyle="1" w:styleId="Default">
    <w:name w:val="Default"/>
    <w:rsid w:val="00487A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B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E74F0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E45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45B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45B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45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45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rsaie.it/it/v_biglietteria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rsaie.it/it/v_biglietteria.php" TargetMode="External"/><Relationship Id="rId5" Type="http://schemas.openxmlformats.org/officeDocument/2006/relationships/hyperlink" Target="http://www.galletti.com" TargetMode="External"/><Relationship Id="rId4" Type="http://schemas.openxmlformats.org/officeDocument/2006/relationships/hyperlink" Target="http://www.art-u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Lomuscio</dc:creator>
  <cp:keywords/>
  <dc:description/>
  <cp:lastModifiedBy>Andrea Giuseppe Turatti</cp:lastModifiedBy>
  <cp:revision>2</cp:revision>
  <dcterms:created xsi:type="dcterms:W3CDTF">2021-09-13T17:18:00Z</dcterms:created>
  <dcterms:modified xsi:type="dcterms:W3CDTF">2021-09-13T17:18:00Z</dcterms:modified>
</cp:coreProperties>
</file>