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AE8E" w14:textId="77777777" w:rsidR="003B53DB" w:rsidRDefault="003B53DB" w:rsidP="00B131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B7DF3C" w14:textId="77777777" w:rsidR="003B53DB" w:rsidRDefault="003B53DB" w:rsidP="00B131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3A2470" w14:textId="77777777" w:rsidR="003B53DB" w:rsidRDefault="003B53DB" w:rsidP="00B1316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785B18" w14:textId="16571E82" w:rsidR="00B1316B" w:rsidRPr="00B1316B" w:rsidRDefault="00B1316B" w:rsidP="00B1316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316B">
        <w:rPr>
          <w:rFonts w:ascii="Arial" w:hAnsi="Arial" w:cs="Arial"/>
          <w:b/>
          <w:bCs/>
          <w:sz w:val="28"/>
          <w:szCs w:val="28"/>
        </w:rPr>
        <w:t xml:space="preserve">LO SLANCIO DI SDR CHE CRESCE </w:t>
      </w:r>
    </w:p>
    <w:p w14:paraId="20B4F3FF" w14:textId="5AA7E67A" w:rsidR="00B1316B" w:rsidRPr="003B53DB" w:rsidRDefault="00B1316B" w:rsidP="00B1316B">
      <w:pPr>
        <w:jc w:val="both"/>
        <w:rPr>
          <w:rFonts w:ascii="Arial" w:hAnsi="Arial" w:cs="Arial"/>
          <w:b/>
          <w:bCs/>
        </w:rPr>
      </w:pPr>
      <w:r w:rsidRPr="00B1316B">
        <w:rPr>
          <w:rFonts w:ascii="Arial" w:hAnsi="Arial" w:cs="Arial"/>
          <w:b/>
          <w:bCs/>
        </w:rPr>
        <w:t>CON I SANITARI IN CERAMICA BULL E LE NUOVE COLORAZIONI NUANCE</w:t>
      </w:r>
    </w:p>
    <w:p w14:paraId="6FC68F3D" w14:textId="2F720DC6" w:rsidR="003B53DB" w:rsidRDefault="003B53DB" w:rsidP="00B1316B">
      <w:pPr>
        <w:jc w:val="both"/>
        <w:rPr>
          <w:rFonts w:ascii="Arial" w:hAnsi="Arial" w:cs="Arial"/>
        </w:rPr>
      </w:pPr>
    </w:p>
    <w:p w14:paraId="45872D16" w14:textId="77777777" w:rsidR="003B53DB" w:rsidRDefault="003B53DB" w:rsidP="00B1316B">
      <w:pPr>
        <w:jc w:val="both"/>
        <w:rPr>
          <w:rFonts w:ascii="Arial" w:hAnsi="Arial" w:cs="Arial"/>
        </w:rPr>
      </w:pPr>
    </w:p>
    <w:p w14:paraId="15E4766D" w14:textId="08F7DF84" w:rsidR="0034117F" w:rsidRPr="00B1316B" w:rsidRDefault="0034117F" w:rsidP="00B1316B">
      <w:pPr>
        <w:jc w:val="both"/>
        <w:rPr>
          <w:rFonts w:ascii="Arial" w:hAnsi="Arial" w:cs="Arial"/>
        </w:rPr>
      </w:pPr>
      <w:r w:rsidRPr="00B1316B">
        <w:rPr>
          <w:rFonts w:ascii="Arial" w:hAnsi="Arial" w:cs="Arial"/>
          <w:b/>
          <w:bCs/>
        </w:rPr>
        <w:t xml:space="preserve">In costante crescita, l’azienda 100% </w:t>
      </w:r>
      <w:r w:rsidR="00B1316B" w:rsidRPr="00B1316B">
        <w:rPr>
          <w:rFonts w:ascii="Arial" w:hAnsi="Arial" w:cs="Arial"/>
          <w:b/>
          <w:bCs/>
        </w:rPr>
        <w:t>i</w:t>
      </w:r>
      <w:r w:rsidRPr="00B1316B">
        <w:rPr>
          <w:rFonts w:ascii="Arial" w:hAnsi="Arial" w:cs="Arial"/>
          <w:b/>
          <w:bCs/>
        </w:rPr>
        <w:t>taliana SDR è ormai inarrestabile.</w:t>
      </w:r>
      <w:r w:rsidRPr="00B1316B">
        <w:rPr>
          <w:rFonts w:ascii="Arial" w:hAnsi="Arial" w:cs="Arial"/>
        </w:rPr>
        <w:t xml:space="preserve"> Negli ultimi mesi, infatti, ha visto un considerevole aumento della produzione, </w:t>
      </w:r>
      <w:r w:rsidR="00B34CAE" w:rsidRPr="00B1316B">
        <w:rPr>
          <w:rFonts w:ascii="Arial" w:hAnsi="Arial" w:cs="Arial"/>
        </w:rPr>
        <w:t>che si è reso necessario</w:t>
      </w:r>
      <w:r w:rsidRPr="00B1316B">
        <w:rPr>
          <w:rFonts w:ascii="Arial" w:hAnsi="Arial" w:cs="Arial"/>
        </w:rPr>
        <w:t xml:space="preserve"> per rispondere alle richieste sempre maggiori dei clienti. Ecco perché</w:t>
      </w:r>
      <w:r w:rsidR="00B34CAE" w:rsidRPr="00B1316B">
        <w:rPr>
          <w:rFonts w:ascii="Arial" w:hAnsi="Arial" w:cs="Arial"/>
        </w:rPr>
        <w:t xml:space="preserve">, </w:t>
      </w:r>
      <w:r w:rsidRPr="00B1316B">
        <w:rPr>
          <w:rFonts w:ascii="Arial" w:hAnsi="Arial" w:cs="Arial"/>
        </w:rPr>
        <w:t xml:space="preserve">sono state aggiunte nuove linee di produzione ed è stata ampliata la forza lavoro. </w:t>
      </w:r>
    </w:p>
    <w:p w14:paraId="1D6955BE" w14:textId="77777777" w:rsidR="00B34CAE" w:rsidRPr="00B1316B" w:rsidRDefault="00B34CAE" w:rsidP="00B1316B">
      <w:pPr>
        <w:jc w:val="both"/>
        <w:rPr>
          <w:rFonts w:ascii="Arial" w:hAnsi="Arial" w:cs="Arial"/>
        </w:rPr>
      </w:pPr>
    </w:p>
    <w:p w14:paraId="2D086C31" w14:textId="04C1EB9E" w:rsidR="0034117F" w:rsidRPr="00B1316B" w:rsidRDefault="0034117F" w:rsidP="00B1316B">
      <w:pPr>
        <w:jc w:val="both"/>
        <w:rPr>
          <w:rFonts w:ascii="Arial" w:hAnsi="Arial" w:cs="Arial"/>
        </w:rPr>
      </w:pPr>
      <w:r w:rsidRPr="00B1316B">
        <w:rPr>
          <w:rFonts w:ascii="Arial" w:hAnsi="Arial" w:cs="Arial"/>
        </w:rPr>
        <w:t>L’azienda artigiana</w:t>
      </w:r>
      <w:r w:rsidR="00B34CAE" w:rsidRPr="00B1316B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così</w:t>
      </w:r>
      <w:r w:rsidR="00B34CAE" w:rsidRPr="00B1316B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continua il suo percorso di sperimentazione e creatività, ricevendo evidenti riscontri positivi dal mercato.</w:t>
      </w:r>
    </w:p>
    <w:p w14:paraId="1E78C9C4" w14:textId="14DAE428" w:rsidR="00B34CAE" w:rsidRPr="00B1316B" w:rsidRDefault="00B34CAE" w:rsidP="00B1316B">
      <w:pPr>
        <w:jc w:val="both"/>
        <w:rPr>
          <w:rFonts w:ascii="Arial" w:hAnsi="Arial" w:cs="Arial"/>
        </w:rPr>
      </w:pPr>
    </w:p>
    <w:p w14:paraId="2AF81DFB" w14:textId="7DEC9E9B" w:rsidR="0034117F" w:rsidRPr="00B1316B" w:rsidRDefault="0034117F" w:rsidP="00B1316B">
      <w:pPr>
        <w:jc w:val="both"/>
        <w:rPr>
          <w:rFonts w:ascii="Arial" w:hAnsi="Arial" w:cs="Arial"/>
        </w:rPr>
      </w:pPr>
      <w:r w:rsidRPr="00B1316B">
        <w:rPr>
          <w:rFonts w:ascii="Arial" w:hAnsi="Arial" w:cs="Arial"/>
        </w:rPr>
        <w:t>Una delle maggiori protagoniste di questo processo</w:t>
      </w:r>
      <w:r w:rsidR="00D57B8A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oggi</w:t>
      </w:r>
      <w:r w:rsidR="00D57B8A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è la collezione di sanitari in ceramica</w:t>
      </w:r>
      <w:r w:rsidR="00B1316B" w:rsidRPr="00B1316B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</w:t>
      </w:r>
      <w:r w:rsidRPr="00B1316B">
        <w:rPr>
          <w:rFonts w:ascii="Arial" w:hAnsi="Arial" w:cs="Arial"/>
          <w:b/>
          <w:bCs/>
        </w:rPr>
        <w:t>punta di diamante di SDR, Bull, che quest’anno è stata rivisitata in chiave NUANCE.</w:t>
      </w:r>
    </w:p>
    <w:p w14:paraId="137058FD" w14:textId="4F926793" w:rsidR="00B34CAE" w:rsidRPr="00B1316B" w:rsidRDefault="00B34CAE" w:rsidP="00B1316B">
      <w:pPr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 w:rsidRPr="00B1316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BULL</w:t>
      </w:r>
      <w:r w:rsidR="00B1316B"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è</w:t>
      </w:r>
      <w:r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la collezione di sanitari </w:t>
      </w:r>
      <w:r w:rsidR="00B1316B"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in ceramica </w:t>
      </w:r>
      <w:r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dolce e senza tempo, caratterizzata da linee sinuose e morbide.</w:t>
      </w:r>
      <w:r w:rsidR="00B1316B"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Questi</w:t>
      </w:r>
      <w:r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B1316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sanitari NO-RIM</w:t>
      </w:r>
      <w:r w:rsidRPr="00B1316B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sono dotati di una straordinaria predisposizione all’armonia, alla simmetria, inserendosi perfettamente in un ambiente ispirato alla discrezione e al benessere. Le curve abbondanti, la sensualità e la geometria pulita, rendono gli elementi che compongono questa collezione di sanitari un inno agli spazi sicuri, quieti e ricchi di energie positive.</w:t>
      </w:r>
    </w:p>
    <w:p w14:paraId="5812AF89" w14:textId="77777777" w:rsidR="00B34CAE" w:rsidRPr="00B1316B" w:rsidRDefault="00B34CAE" w:rsidP="00B1316B">
      <w:pPr>
        <w:jc w:val="both"/>
        <w:rPr>
          <w:rFonts w:ascii="Arial" w:hAnsi="Arial" w:cs="Arial"/>
        </w:rPr>
      </w:pPr>
    </w:p>
    <w:p w14:paraId="5FE4FB80" w14:textId="34244294" w:rsidR="00B34CAE" w:rsidRPr="00B1316B" w:rsidRDefault="00B34CAE" w:rsidP="00B1316B">
      <w:pPr>
        <w:jc w:val="both"/>
        <w:rPr>
          <w:rFonts w:ascii="Arial" w:hAnsi="Arial" w:cs="Arial"/>
        </w:rPr>
      </w:pPr>
      <w:r w:rsidRPr="00B1316B">
        <w:rPr>
          <w:rFonts w:ascii="Arial" w:hAnsi="Arial" w:cs="Arial"/>
          <w:b/>
          <w:bCs/>
        </w:rPr>
        <w:t>BULL</w:t>
      </w:r>
      <w:r w:rsidRPr="00B1316B">
        <w:rPr>
          <w:rFonts w:ascii="Arial" w:hAnsi="Arial" w:cs="Arial"/>
        </w:rPr>
        <w:t xml:space="preserve"> nelle cinque tonalità che </w:t>
      </w:r>
      <w:r w:rsidRPr="00B1316B">
        <w:rPr>
          <w:rFonts w:ascii="Arial" w:hAnsi="Arial" w:cs="Arial"/>
          <w:b/>
          <w:bCs/>
        </w:rPr>
        <w:t>SDR</w:t>
      </w:r>
      <w:r w:rsidRPr="00B1316B">
        <w:rPr>
          <w:rFonts w:ascii="Arial" w:hAnsi="Arial" w:cs="Arial"/>
        </w:rPr>
        <w:t xml:space="preserve"> propone nel nuovo catalogo </w:t>
      </w:r>
      <w:r w:rsidRPr="00B1316B">
        <w:rPr>
          <w:rFonts w:ascii="Arial" w:hAnsi="Arial" w:cs="Arial"/>
          <w:b/>
          <w:bCs/>
        </w:rPr>
        <w:t>NUANCE</w:t>
      </w:r>
      <w:r w:rsidRPr="00B1316B">
        <w:rPr>
          <w:rFonts w:ascii="Arial" w:hAnsi="Arial" w:cs="Arial"/>
        </w:rPr>
        <w:t xml:space="preserve"> è fresca e luminosa: Grigio, Beige, Rosa, Celeste, Verde. Si abbina ai nuovi lavabi Lake e Pool.</w:t>
      </w:r>
    </w:p>
    <w:p w14:paraId="1CD8BCDD" w14:textId="77777777" w:rsidR="00B34CAE" w:rsidRPr="00B1316B" w:rsidRDefault="00B34CAE" w:rsidP="00B1316B">
      <w:pPr>
        <w:jc w:val="both"/>
        <w:rPr>
          <w:rFonts w:ascii="Arial" w:hAnsi="Arial" w:cs="Arial"/>
        </w:rPr>
      </w:pPr>
    </w:p>
    <w:p w14:paraId="2CDF69F0" w14:textId="497AFB24" w:rsidR="0034117F" w:rsidRPr="00B1316B" w:rsidRDefault="0034117F" w:rsidP="00B1316B">
      <w:pPr>
        <w:jc w:val="both"/>
        <w:rPr>
          <w:rFonts w:ascii="Arial" w:hAnsi="Arial" w:cs="Arial"/>
        </w:rPr>
      </w:pPr>
      <w:r w:rsidRPr="00B1316B">
        <w:rPr>
          <w:rFonts w:ascii="Arial" w:hAnsi="Arial" w:cs="Arial"/>
        </w:rPr>
        <w:t xml:space="preserve">Le cinque tonalità che </w:t>
      </w:r>
      <w:r w:rsidRPr="00B1316B">
        <w:rPr>
          <w:rFonts w:ascii="Arial" w:hAnsi="Arial" w:cs="Arial"/>
          <w:b/>
          <w:bCs/>
        </w:rPr>
        <w:t>SDR</w:t>
      </w:r>
      <w:r w:rsidRPr="00B1316B">
        <w:rPr>
          <w:rFonts w:ascii="Arial" w:hAnsi="Arial" w:cs="Arial"/>
        </w:rPr>
        <w:t xml:space="preserve"> propone nel nuovo catalogo </w:t>
      </w:r>
      <w:r w:rsidRPr="00B1316B">
        <w:rPr>
          <w:rFonts w:ascii="Arial" w:hAnsi="Arial" w:cs="Arial"/>
          <w:b/>
          <w:bCs/>
        </w:rPr>
        <w:t>NUANCE</w:t>
      </w:r>
      <w:r w:rsidRPr="00B1316B">
        <w:rPr>
          <w:rFonts w:ascii="Arial" w:hAnsi="Arial" w:cs="Arial"/>
        </w:rPr>
        <w:t xml:space="preserve"> per i suoi prodotti in ceramica sono state selezionate da </w:t>
      </w:r>
      <w:r w:rsidR="00B1316B" w:rsidRPr="00B1316B">
        <w:rPr>
          <w:rFonts w:ascii="Arial" w:hAnsi="Arial" w:cs="Arial"/>
        </w:rPr>
        <w:t>una squadra</w:t>
      </w:r>
      <w:r w:rsidRPr="00B1316B">
        <w:rPr>
          <w:rFonts w:ascii="Arial" w:hAnsi="Arial" w:cs="Arial"/>
        </w:rPr>
        <w:t xml:space="preserve"> di specialisti per adattarsi con grande delicatezza ed equilibrio ad ogni progetto.</w:t>
      </w:r>
    </w:p>
    <w:p w14:paraId="6BAC7A96" w14:textId="55516C7D" w:rsidR="00B1316B" w:rsidRDefault="00B34CAE" w:rsidP="00B1316B">
      <w:pPr>
        <w:jc w:val="both"/>
        <w:rPr>
          <w:noProof/>
        </w:rPr>
      </w:pPr>
      <w:r w:rsidRPr="00B1316B">
        <w:rPr>
          <w:rFonts w:ascii="Arial" w:hAnsi="Arial" w:cs="Arial"/>
        </w:rPr>
        <w:t>Colori da mare, da campagna, provenzali</w:t>
      </w:r>
      <w:r w:rsidR="00B1316B" w:rsidRPr="00B1316B">
        <w:rPr>
          <w:rFonts w:ascii="Arial" w:hAnsi="Arial" w:cs="Arial"/>
        </w:rPr>
        <w:t>,</w:t>
      </w:r>
      <w:r w:rsidRPr="00B1316B">
        <w:rPr>
          <w:rFonts w:ascii="Arial" w:hAnsi="Arial" w:cs="Arial"/>
        </w:rPr>
        <w:t xml:space="preserve"> dalla personalità versatile che possono assumere un ruolo da assoluti protagonisti nella progettazione di nuovi spazi o, se necessario, integrarsi perfettamente con le soluzioni di arredo già presenti.</w:t>
      </w:r>
      <w:r w:rsidR="00B1316B" w:rsidRPr="00B1316B">
        <w:rPr>
          <w:noProof/>
        </w:rPr>
        <w:t xml:space="preserve"> </w:t>
      </w:r>
    </w:p>
    <w:p w14:paraId="2FBBD7EB" w14:textId="54572A69" w:rsidR="003B53DB" w:rsidRDefault="003B53DB" w:rsidP="00B1316B">
      <w:pPr>
        <w:jc w:val="both"/>
        <w:rPr>
          <w:noProof/>
        </w:rPr>
      </w:pPr>
    </w:p>
    <w:p w14:paraId="2F02E865" w14:textId="1D9A33E6" w:rsidR="003B53DB" w:rsidRDefault="003B53DB" w:rsidP="00B1316B">
      <w:pPr>
        <w:jc w:val="both"/>
        <w:rPr>
          <w:noProof/>
        </w:rPr>
      </w:pPr>
    </w:p>
    <w:p w14:paraId="3FC5C3CA" w14:textId="20F4EFEE" w:rsidR="003B53DB" w:rsidRDefault="003B53DB" w:rsidP="00B1316B">
      <w:pPr>
        <w:jc w:val="both"/>
        <w:rPr>
          <w:noProof/>
        </w:rPr>
      </w:pPr>
    </w:p>
    <w:p w14:paraId="6FA5453D" w14:textId="325E35D0" w:rsidR="003B53DB" w:rsidRDefault="003B53DB" w:rsidP="00B1316B">
      <w:pPr>
        <w:jc w:val="both"/>
        <w:rPr>
          <w:noProof/>
        </w:rPr>
      </w:pPr>
    </w:p>
    <w:p w14:paraId="634341C1" w14:textId="263E771C" w:rsidR="003B53DB" w:rsidRDefault="003B53DB" w:rsidP="00B1316B">
      <w:pPr>
        <w:jc w:val="both"/>
        <w:rPr>
          <w:noProof/>
        </w:rPr>
      </w:pPr>
    </w:p>
    <w:p w14:paraId="456C3986" w14:textId="63E7A70A" w:rsidR="003B53DB" w:rsidRDefault="003B53DB" w:rsidP="00B1316B">
      <w:pPr>
        <w:jc w:val="both"/>
        <w:rPr>
          <w:noProof/>
        </w:rPr>
      </w:pPr>
    </w:p>
    <w:p w14:paraId="490010E9" w14:textId="2295922A" w:rsidR="003B53DB" w:rsidRDefault="003B53DB" w:rsidP="00B1316B">
      <w:pPr>
        <w:jc w:val="both"/>
        <w:rPr>
          <w:noProof/>
        </w:rPr>
      </w:pPr>
    </w:p>
    <w:p w14:paraId="5F150EBA" w14:textId="45E2DB9F" w:rsidR="003B53DB" w:rsidRDefault="003B53DB" w:rsidP="00B1316B">
      <w:pPr>
        <w:jc w:val="both"/>
        <w:rPr>
          <w:noProof/>
        </w:rPr>
      </w:pPr>
    </w:p>
    <w:p w14:paraId="2B104BBD" w14:textId="2B36577F" w:rsidR="003B53DB" w:rsidRDefault="003B53DB" w:rsidP="00B1316B">
      <w:pPr>
        <w:jc w:val="both"/>
        <w:rPr>
          <w:noProof/>
        </w:rPr>
      </w:pPr>
    </w:p>
    <w:p w14:paraId="5EC761B3" w14:textId="21FC0392" w:rsidR="003B53DB" w:rsidRDefault="003B53DB" w:rsidP="00B1316B">
      <w:pPr>
        <w:jc w:val="both"/>
        <w:rPr>
          <w:noProof/>
        </w:rPr>
      </w:pPr>
    </w:p>
    <w:p w14:paraId="5C21AEF6" w14:textId="1341F2AE" w:rsidR="003B53DB" w:rsidRDefault="003B53DB" w:rsidP="00B1316B">
      <w:pPr>
        <w:jc w:val="both"/>
        <w:rPr>
          <w:noProof/>
        </w:rPr>
      </w:pPr>
    </w:p>
    <w:p w14:paraId="6407B27C" w14:textId="77777777" w:rsidR="003B53DB" w:rsidRDefault="003B53DB" w:rsidP="00B1316B">
      <w:pPr>
        <w:jc w:val="both"/>
        <w:rPr>
          <w:noProof/>
        </w:rPr>
      </w:pPr>
    </w:p>
    <w:p w14:paraId="20E40301" w14:textId="77777777" w:rsidR="00B1316B" w:rsidRDefault="00B1316B" w:rsidP="00B1316B">
      <w:pPr>
        <w:jc w:val="both"/>
        <w:rPr>
          <w:noProof/>
        </w:rPr>
      </w:pPr>
    </w:p>
    <w:p w14:paraId="516622B0" w14:textId="6FAD0912" w:rsidR="003B53DB" w:rsidRDefault="003B53DB" w:rsidP="00B1316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C41D9D8" w14:textId="77777777" w:rsidR="003B53DB" w:rsidRDefault="003B53DB" w:rsidP="00B1316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84D11B4" w14:textId="77777777" w:rsidR="003B53DB" w:rsidRDefault="003B53DB" w:rsidP="00B1316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663FE3B" w14:textId="77777777" w:rsidR="003B53DB" w:rsidRDefault="003B53DB" w:rsidP="00B1316B">
      <w:pPr>
        <w:jc w:val="both"/>
        <w:rPr>
          <w:rFonts w:ascii="Arial" w:hAnsi="Arial" w:cs="Arial"/>
        </w:rPr>
      </w:pPr>
    </w:p>
    <w:p w14:paraId="4B8F1436" w14:textId="351CF0C1" w:rsidR="00B34CAE" w:rsidRPr="00B1316B" w:rsidRDefault="00B1316B" w:rsidP="00B1316B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80FB74" wp14:editId="2A02B024">
            <wp:extent cx="6116320" cy="920115"/>
            <wp:effectExtent l="0" t="0" r="5080" b="0"/>
            <wp:docPr id="1" name="Immagine 1" descr="Immagine che contiene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ornic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094F" w14:textId="3F6FDDBE" w:rsidR="0034117F" w:rsidRPr="00B1316B" w:rsidRDefault="0034117F" w:rsidP="003B53DB">
      <w:pPr>
        <w:jc w:val="center"/>
        <w:rPr>
          <w:rFonts w:ascii="Arial" w:hAnsi="Arial" w:cs="Arial"/>
        </w:rPr>
      </w:pPr>
    </w:p>
    <w:p w14:paraId="62D604E7" w14:textId="77777777" w:rsidR="00B1316B" w:rsidRPr="003B53DB" w:rsidRDefault="00B1316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53DB">
        <w:rPr>
          <w:rFonts w:ascii="Arial" w:hAnsi="Arial" w:cs="Arial"/>
          <w:b/>
          <w:bCs/>
          <w:sz w:val="20"/>
          <w:szCs w:val="20"/>
        </w:rPr>
        <w:t>Nelle immagini:</w:t>
      </w:r>
    </w:p>
    <w:p w14:paraId="47870F6C" w14:textId="77777777" w:rsidR="00B1316B" w:rsidRPr="003B53DB" w:rsidRDefault="00B1316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678597" w14:textId="00424CAF" w:rsidR="00B1316B" w:rsidRPr="003B53DB" w:rsidRDefault="00B1316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53DB">
        <w:rPr>
          <w:rFonts w:ascii="Arial" w:hAnsi="Arial" w:cs="Arial"/>
          <w:b/>
          <w:bCs/>
          <w:sz w:val="20"/>
          <w:szCs w:val="20"/>
        </w:rPr>
        <w:t>-Bull a terra in Beige</w:t>
      </w:r>
    </w:p>
    <w:p w14:paraId="2ECA86E8" w14:textId="593BFB26" w:rsidR="00B1316B" w:rsidRPr="003B53DB" w:rsidRDefault="00B1316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53DB">
        <w:rPr>
          <w:rFonts w:ascii="Arial" w:hAnsi="Arial" w:cs="Arial"/>
          <w:b/>
          <w:bCs/>
          <w:sz w:val="20"/>
          <w:szCs w:val="20"/>
        </w:rPr>
        <w:t>-Lavabo in ceramica Lake 01 in Beige. Misure 42x17 cm</w:t>
      </w:r>
    </w:p>
    <w:p w14:paraId="48671712" w14:textId="60F24468" w:rsidR="00B1316B" w:rsidRDefault="00B1316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53DB">
        <w:rPr>
          <w:rFonts w:ascii="Arial" w:hAnsi="Arial" w:cs="Arial"/>
          <w:b/>
          <w:bCs/>
          <w:sz w:val="20"/>
          <w:szCs w:val="20"/>
        </w:rPr>
        <w:t>-Pavimenti e rivestimenti ABK</w:t>
      </w:r>
    </w:p>
    <w:p w14:paraId="47AE33E0" w14:textId="5C1B5D74" w:rsidR="003B53DB" w:rsidRDefault="003B53DB" w:rsidP="00B1316B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0DD21C1" w14:textId="77777777" w:rsidR="003B53DB" w:rsidRDefault="003B53DB" w:rsidP="00B1316B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FD672ED" w14:textId="77777777" w:rsidR="003B53DB" w:rsidRPr="003B53DB" w:rsidRDefault="003B53DB" w:rsidP="00B131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670E10" w14:textId="5861296C" w:rsidR="00B1316B" w:rsidRDefault="00B1316B" w:rsidP="00B131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45F81D" w14:textId="0CD8C050" w:rsidR="003B53DB" w:rsidRDefault="003B53DB" w:rsidP="003B53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EB75354" wp14:editId="3A04B075">
            <wp:extent cx="3822700" cy="9525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44AF" w14:textId="7EB3963B" w:rsidR="003B53DB" w:rsidRDefault="003B53DB" w:rsidP="00B131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97465A" w14:textId="77777777" w:rsidR="003B53DB" w:rsidRPr="003B53DB" w:rsidRDefault="003B53DB" w:rsidP="00B131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C785B0" w14:textId="38DFA1C1" w:rsidR="00B1316B" w:rsidRPr="00B1316B" w:rsidRDefault="003B53DB" w:rsidP="00B1316B">
      <w:pPr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3C35" wp14:editId="0C0BA7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D355E" w14:textId="77777777" w:rsidR="003B53DB" w:rsidRPr="00702687" w:rsidRDefault="003B53DB" w:rsidP="0070268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In continua evoluzione, </w:t>
                            </w:r>
                            <w:r w:rsidRPr="003B53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SDR </w:t>
                            </w:r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tesse idee e sperimenta nuove soluzioni e prodotti in ceramica e </w:t>
                            </w:r>
                            <w:proofErr w:type="spellStart"/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>solid</w:t>
                            </w:r>
                            <w:proofErr w:type="spellEnd"/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>surface</w:t>
                            </w:r>
                            <w:proofErr w:type="spellEnd"/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 che prendono vita nella piccola produzione interna, dove i suoi maestri artigiani, spinti da una passione e da un amore per il proprio lavoro ineguagliabile, rendono ogni prodotto unico e irripetibile.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 </w:t>
                            </w:r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Raggiunto ogni traguardo, gli artigiani di </w:t>
                            </w:r>
                            <w:r w:rsidRPr="003B53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SDR, </w:t>
                            </w:r>
                            <w:r w:rsidRPr="003B53D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it-IT"/>
                              </w:rPr>
                              <w:t xml:space="preserve">ricominciano una nuova sperimentazione.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D3C35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" filled="f" strokeweight=".5pt">
                <v:fill o:detectmouseclick="t"/>
                <v:textbox style="mso-fit-shape-to-text:t">
                  <w:txbxContent>
                    <w:p w14:paraId="3E9D355E" w14:textId="77777777" w:rsidR="003B53DB" w:rsidRPr="00702687" w:rsidRDefault="003B53DB" w:rsidP="00702687">
                      <w:pPr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3B53DB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In continua evoluzione, </w:t>
                      </w:r>
                      <w:r w:rsidRPr="003B53DB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SDR </w:t>
                      </w:r>
                      <w:r w:rsidRPr="003B53DB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tesse idee e sperimenta nuove soluzioni e prodotti in ceramica e </w:t>
                      </w:r>
                      <w:proofErr w:type="spellStart"/>
                      <w:r w:rsidRPr="003B53D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>solid</w:t>
                      </w:r>
                      <w:proofErr w:type="spellEnd"/>
                      <w:r w:rsidRPr="003B53D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  <w:proofErr w:type="spellStart"/>
                      <w:r w:rsidRPr="003B53D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>surface</w:t>
                      </w:r>
                      <w:proofErr w:type="spellEnd"/>
                      <w:r w:rsidRPr="003B53DB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 che prendono vita nella piccola produzione interna, dove i suoi maestri artigiani, spinti da una passione e da un amore per il proprio lavoro ineguagliabile, rendono ogni prodotto unico e irripetibile.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 </w:t>
                      </w:r>
                      <w:r w:rsidRPr="003B53DB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Raggiunto ogni traguardo, gli artigiani di </w:t>
                      </w:r>
                      <w:r w:rsidRPr="003B53DB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SDR, </w:t>
                      </w:r>
                      <w:r w:rsidRPr="003B53DB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it-IT"/>
                        </w:rPr>
                        <w:t xml:space="preserve">ricominciano una nuova sperimentazione.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A986A" w14:textId="1E5C632B" w:rsidR="00B1316B" w:rsidRDefault="00B1316B"/>
    <w:sectPr w:rsidR="00B1316B" w:rsidSect="003B53DB">
      <w:headerReference w:type="default" r:id="rId8"/>
      <w:footerReference w:type="default" r:id="rId9"/>
      <w:pgSz w:w="11900" w:h="16840"/>
      <w:pgMar w:top="1417" w:right="1134" w:bottom="1134" w:left="1134" w:header="708" w:footer="1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61A4" w14:textId="77777777" w:rsidR="00D330AE" w:rsidRDefault="00D330AE" w:rsidP="003B53DB">
      <w:r>
        <w:separator/>
      </w:r>
    </w:p>
  </w:endnote>
  <w:endnote w:type="continuationSeparator" w:id="0">
    <w:p w14:paraId="41389241" w14:textId="77777777" w:rsidR="00D330AE" w:rsidRDefault="00D330AE" w:rsidP="003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24AE" w14:textId="7EB833DD" w:rsidR="003B53DB" w:rsidRDefault="003B53DB">
    <w:pPr>
      <w:pStyle w:val="Pidipagina"/>
    </w:pPr>
    <w:r>
      <w:rPr>
        <w:rFonts w:asciiTheme="majorHAnsi" w:hAnsiTheme="majorHAnsi"/>
        <w:noProof/>
        <w:color w:val="000000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A9261" wp14:editId="3442801F">
              <wp:simplePos x="0" y="0"/>
              <wp:positionH relativeFrom="column">
                <wp:posOffset>5517603</wp:posOffset>
              </wp:positionH>
              <wp:positionV relativeFrom="paragraph">
                <wp:posOffset>-226060</wp:posOffset>
              </wp:positionV>
              <wp:extent cx="1076770" cy="905347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770" cy="90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D9DC9E" w14:textId="77777777" w:rsidR="003B53DB" w:rsidRPr="00621942" w:rsidRDefault="003B53DB" w:rsidP="003B53DB">
                          <w:pPr>
                            <w:ind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02F15618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7F808F23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0200294F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 xml:space="preserve">Viterbo -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</w:p>
                        <w:p w14:paraId="5B3D5BFE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BFF0421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614E4333" w14:textId="77777777" w:rsidR="003B53DB" w:rsidRPr="00621942" w:rsidRDefault="00D330AE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D57B8A">
                            <w:rPr>
                              <w:lang w:val="en-US"/>
                            </w:rPr>
                            <w:instrText xml:space="preserve"> HYPERLINK "http://www.sdrceramiche.it" </w:instrText>
                          </w:r>
                          <w:r>
                            <w:fldChar w:fldCharType="separate"/>
                          </w:r>
                          <w:r w:rsidR="003B53DB" w:rsidRPr="00621942">
                            <w:rPr>
                              <w:rStyle w:val="Collegamentoipertestuale"/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www.sdrceramiche.it</w:t>
                          </w:r>
                          <w:r>
                            <w:rPr>
                              <w:rStyle w:val="Collegamentoipertestuale"/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fldChar w:fldCharType="end"/>
                          </w:r>
                        </w:p>
                        <w:p w14:paraId="1274D3DF" w14:textId="77777777" w:rsidR="003B53DB" w:rsidRPr="00C2385D" w:rsidRDefault="003B53DB" w:rsidP="003B53D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926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434.45pt;margin-top:-17.8pt;width:84.8pt;height:7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" filled="f" stroked="f" strokeweight=".5pt">
              <v:textbox>
                <w:txbxContent>
                  <w:p w14:paraId="2AD9DC9E" w14:textId="77777777" w:rsidR="003B53DB" w:rsidRPr="00621942" w:rsidRDefault="003B53DB" w:rsidP="003B53DB">
                    <w:pPr>
                      <w:ind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02F15618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7F808F23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0200294F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 xml:space="preserve">Viterbo -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</w:p>
                  <w:p w14:paraId="5B3D5BFE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BFF0421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614E4333" w14:textId="77777777" w:rsidR="003B53DB" w:rsidRPr="00621942" w:rsidRDefault="00D330AE" w:rsidP="003B53DB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D57B8A">
                      <w:rPr>
                        <w:lang w:val="en-US"/>
                      </w:rPr>
                      <w:instrText xml:space="preserve"> HYPERLINK "http://www.sdrceramiche.it" </w:instrText>
                    </w:r>
                    <w:r>
                      <w:fldChar w:fldCharType="separate"/>
                    </w:r>
                    <w:r w:rsidR="003B53DB" w:rsidRPr="00621942">
                      <w:rPr>
                        <w:rStyle w:val="Collegamentoipertestuale"/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1274D3DF" w14:textId="77777777" w:rsidR="003B53DB" w:rsidRPr="00C2385D" w:rsidRDefault="003B53DB" w:rsidP="003B53D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C2EAC" wp14:editId="7BB4F312">
              <wp:simplePos x="0" y="0"/>
              <wp:positionH relativeFrom="column">
                <wp:posOffset>4245935</wp:posOffset>
              </wp:positionH>
              <wp:positionV relativeFrom="paragraph">
                <wp:posOffset>-226975</wp:posOffset>
              </wp:positionV>
              <wp:extent cx="1057910" cy="755650"/>
              <wp:effectExtent l="0" t="0" r="0" b="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E8ABDA5" w14:textId="77777777" w:rsidR="003B53DB" w:rsidRPr="00A62C4B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A62C4B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5B9A49E4" w14:textId="77777777" w:rsidR="003B53DB" w:rsidRPr="00A62C4B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A62C4B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  <w:proofErr w:type="spellEnd"/>
                        </w:p>
                        <w:p w14:paraId="49119FD8" w14:textId="77777777" w:rsidR="003B53DB" w:rsidRPr="00A62C4B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A62C4B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</w:t>
                          </w:r>
                          <w:proofErr w:type="spellStart"/>
                          <w:r w:rsidRPr="00A62C4B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  <w:r w:rsidRPr="00A62C4B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)</w:t>
                          </w:r>
                        </w:p>
                        <w:p w14:paraId="442E1083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63C52C6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43403FF5" w14:textId="77777777" w:rsidR="003B53DB" w:rsidRPr="00621942" w:rsidRDefault="003B53DB" w:rsidP="003B53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12E28587" w14:textId="77777777" w:rsidR="003B53DB" w:rsidRPr="00621942" w:rsidRDefault="003B53DB" w:rsidP="003B53DB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C2EAC" id="Casella di testo 6" o:spid="_x0000_s1028" type="#_x0000_t202" style="position:absolute;margin-left:334.35pt;margin-top:-17.85pt;width:83.3pt;height:59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" filled="f" stroked="f">
              <v:textbox style="mso-fit-shape-to-text:t">
                <w:txbxContent>
                  <w:p w14:paraId="6E8ABDA5" w14:textId="77777777" w:rsidR="003B53DB" w:rsidRPr="00A62C4B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A62C4B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5B9A49E4" w14:textId="77777777" w:rsidR="003B53DB" w:rsidRPr="00A62C4B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proofErr w:type="spellStart"/>
                    <w:r w:rsidRPr="00A62C4B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  <w:proofErr w:type="spellEnd"/>
                  </w:p>
                  <w:p w14:paraId="49119FD8" w14:textId="77777777" w:rsidR="003B53DB" w:rsidRPr="00A62C4B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A62C4B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</w:t>
                    </w:r>
                    <w:proofErr w:type="spellStart"/>
                    <w:r w:rsidRPr="00A62C4B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  <w:r w:rsidRPr="00A62C4B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)</w:t>
                    </w:r>
                  </w:p>
                  <w:p w14:paraId="442E1083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63C52C6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43403FF5" w14:textId="77777777" w:rsidR="003B53DB" w:rsidRPr="00621942" w:rsidRDefault="003B53DB" w:rsidP="003B53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12E28587" w14:textId="77777777" w:rsidR="003B53DB" w:rsidRPr="00621942" w:rsidRDefault="003B53DB" w:rsidP="003B53DB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D2E" w14:textId="77777777" w:rsidR="00D330AE" w:rsidRDefault="00D330AE" w:rsidP="003B53DB">
      <w:r>
        <w:separator/>
      </w:r>
    </w:p>
  </w:footnote>
  <w:footnote w:type="continuationSeparator" w:id="0">
    <w:p w14:paraId="026DF441" w14:textId="77777777" w:rsidR="00D330AE" w:rsidRDefault="00D330AE" w:rsidP="003B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A536" w14:textId="77777777" w:rsidR="003B53DB" w:rsidRDefault="003B53DB" w:rsidP="003B53DB">
    <w:pPr>
      <w:pStyle w:val="Intestazione"/>
    </w:pPr>
  </w:p>
  <w:p w14:paraId="22DFFFE8" w14:textId="77777777" w:rsidR="003B53DB" w:rsidRDefault="003B53DB" w:rsidP="003B53D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69215B" wp14:editId="0A314AC5">
          <wp:simplePos x="0" y="0"/>
          <wp:positionH relativeFrom="column">
            <wp:posOffset>4466590</wp:posOffset>
          </wp:positionH>
          <wp:positionV relativeFrom="paragraph">
            <wp:posOffset>-219075</wp:posOffset>
          </wp:positionV>
          <wp:extent cx="626745" cy="607695"/>
          <wp:effectExtent l="0" t="0" r="0" b="1905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200E2F93" wp14:editId="5B43E33B">
          <wp:simplePos x="0" y="0"/>
          <wp:positionH relativeFrom="column">
            <wp:posOffset>5458460</wp:posOffset>
          </wp:positionH>
          <wp:positionV relativeFrom="paragraph">
            <wp:posOffset>-227965</wp:posOffset>
          </wp:positionV>
          <wp:extent cx="743585" cy="657225"/>
          <wp:effectExtent l="0" t="0" r="5715" b="317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C42B3" w14:textId="77777777" w:rsidR="003B53DB" w:rsidRPr="003B53DB" w:rsidRDefault="003B53DB" w:rsidP="003B53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7F"/>
    <w:rsid w:val="001F0FEC"/>
    <w:rsid w:val="0034117F"/>
    <w:rsid w:val="003B53DB"/>
    <w:rsid w:val="004974BB"/>
    <w:rsid w:val="00807D1B"/>
    <w:rsid w:val="00B1316B"/>
    <w:rsid w:val="00B34CAE"/>
    <w:rsid w:val="00D330AE"/>
    <w:rsid w:val="00D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53A2E"/>
  <w15:chartTrackingRefBased/>
  <w15:docId w15:val="{3F036E0A-DC0C-0745-A751-768D81C8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3DB"/>
  </w:style>
  <w:style w:type="paragraph" w:styleId="Pidipagina">
    <w:name w:val="footer"/>
    <w:basedOn w:val="Normale"/>
    <w:link w:val="PidipaginaCarattere"/>
    <w:uiPriority w:val="99"/>
    <w:unhideWhenUsed/>
    <w:rsid w:val="003B5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3DB"/>
  </w:style>
  <w:style w:type="character" w:styleId="Collegamentoipertestuale">
    <w:name w:val="Hyperlink"/>
    <w:basedOn w:val="Carpredefinitoparagrafo"/>
    <w:uiPriority w:val="99"/>
    <w:unhideWhenUsed/>
    <w:rsid w:val="003B5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2021-11-10T12:49:00Z</dcterms:created>
  <dcterms:modified xsi:type="dcterms:W3CDTF">2021-11-10T13:35:00Z</dcterms:modified>
</cp:coreProperties>
</file>