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F0661" w14:textId="1BE4968D" w:rsidR="00B10D78" w:rsidRDefault="00B10D78" w:rsidP="00B10D78">
      <w:pPr>
        <w:pStyle w:val="NormaleWeb"/>
        <w:spacing w:before="0" w:beforeAutospacing="0" w:after="0" w:afterAutospacing="0"/>
        <w:ind w:left="2268"/>
        <w:rPr>
          <w:rFonts w:ascii="Helvetica" w:hAnsi="Helvetica"/>
          <w:caps/>
          <w:sz w:val="16"/>
          <w:szCs w:val="16"/>
        </w:rPr>
      </w:pPr>
      <w:r w:rsidRPr="00B10D78">
        <w:rPr>
          <w:rFonts w:ascii="Helvetica" w:hAnsi="Helvetica"/>
          <w:caps/>
          <w:sz w:val="16"/>
          <w:szCs w:val="16"/>
        </w:rPr>
        <w:t xml:space="preserve">gennaio 2022 </w:t>
      </w:r>
    </w:p>
    <w:p w14:paraId="2B705480" w14:textId="77777777" w:rsidR="00B10D78" w:rsidRPr="00B10D78" w:rsidRDefault="00B10D78" w:rsidP="00B10D78">
      <w:pPr>
        <w:pStyle w:val="NormaleWeb"/>
        <w:spacing w:before="0" w:beforeAutospacing="0" w:after="0" w:afterAutospacing="0"/>
        <w:ind w:left="2268"/>
        <w:rPr>
          <w:rFonts w:ascii="Helvetica" w:hAnsi="Helvetica"/>
          <w:caps/>
          <w:sz w:val="16"/>
          <w:szCs w:val="16"/>
        </w:rPr>
      </w:pPr>
    </w:p>
    <w:p w14:paraId="7BD4C4D5" w14:textId="23930BF9" w:rsidR="00501BAC" w:rsidRDefault="007926DA" w:rsidP="007926DA">
      <w:pPr>
        <w:pStyle w:val="NormaleWeb"/>
        <w:spacing w:before="0" w:beforeAutospacing="0" w:after="0" w:afterAutospacing="0"/>
        <w:ind w:left="2268"/>
        <w:jc w:val="center"/>
        <w:rPr>
          <w:rFonts w:ascii="Helvetica" w:hAnsi="Helvetica"/>
          <w:b/>
          <w:bCs/>
          <w:caps/>
        </w:rPr>
      </w:pPr>
      <w:r w:rsidRPr="00B10D78">
        <w:rPr>
          <w:rFonts w:ascii="Helvetica" w:hAnsi="Helvetica"/>
          <w:b/>
          <w:bCs/>
          <w:caps/>
        </w:rPr>
        <w:t>ASSONANZE</w:t>
      </w:r>
      <w:r w:rsidR="00B10D78" w:rsidRPr="00B10D78">
        <w:rPr>
          <w:rFonts w:ascii="Helvetica" w:hAnsi="Helvetica"/>
          <w:b/>
          <w:bCs/>
          <w:caps/>
        </w:rPr>
        <w:t>, pattern DI MOSAICO SENZA INTERRUZIONI</w:t>
      </w:r>
    </w:p>
    <w:p w14:paraId="59EAED92" w14:textId="77777777" w:rsidR="00B10D78" w:rsidRPr="00B10D78" w:rsidRDefault="00B10D78" w:rsidP="007926DA">
      <w:pPr>
        <w:pStyle w:val="NormaleWeb"/>
        <w:spacing w:before="0" w:beforeAutospacing="0" w:after="0" w:afterAutospacing="0"/>
        <w:ind w:left="2268"/>
        <w:jc w:val="center"/>
        <w:rPr>
          <w:rFonts w:ascii="Helvetica" w:hAnsi="Helvetica"/>
          <w:b/>
          <w:bCs/>
          <w:caps/>
          <w:sz w:val="10"/>
          <w:szCs w:val="10"/>
        </w:rPr>
      </w:pPr>
    </w:p>
    <w:p w14:paraId="6D07B21C" w14:textId="1AA39456" w:rsidR="003E6D7B" w:rsidRPr="00B10D78" w:rsidRDefault="003E6D7B" w:rsidP="007926DA">
      <w:pPr>
        <w:pStyle w:val="NormaleWeb"/>
        <w:spacing w:before="0" w:beforeAutospacing="0" w:after="0" w:afterAutospacing="0"/>
        <w:ind w:left="2268"/>
        <w:jc w:val="center"/>
        <w:rPr>
          <w:rFonts w:ascii="Helvetica" w:hAnsi="Helvetica"/>
          <w:b/>
          <w:bCs/>
          <w:caps/>
          <w:sz w:val="21"/>
          <w:szCs w:val="21"/>
        </w:rPr>
      </w:pPr>
      <w:r w:rsidRPr="00B10D78">
        <w:rPr>
          <w:rFonts w:ascii="Helvetica" w:hAnsi="Helvetica"/>
          <w:b/>
          <w:bCs/>
          <w:caps/>
          <w:sz w:val="21"/>
          <w:szCs w:val="21"/>
        </w:rPr>
        <w:t>Friul Mosaic presenta</w:t>
      </w:r>
      <w:r w:rsidR="007926DA" w:rsidRPr="00B10D78">
        <w:rPr>
          <w:rFonts w:ascii="Helvetica" w:hAnsi="Helvetica"/>
          <w:b/>
          <w:bCs/>
          <w:caps/>
          <w:sz w:val="21"/>
          <w:szCs w:val="21"/>
        </w:rPr>
        <w:t xml:space="preserve"> un nuovo progetto contemporaneo che si rifà agli anni’50</w:t>
      </w:r>
    </w:p>
    <w:p w14:paraId="02752790" w14:textId="77777777" w:rsidR="003E6D7B" w:rsidRPr="003E6D7B" w:rsidRDefault="003E6D7B" w:rsidP="007926DA">
      <w:pPr>
        <w:pStyle w:val="NormaleWeb"/>
        <w:spacing w:before="0" w:beforeAutospacing="0" w:after="0" w:afterAutospacing="0"/>
        <w:ind w:left="2268"/>
        <w:jc w:val="both"/>
        <w:rPr>
          <w:rFonts w:ascii="Helvetica" w:hAnsi="Helvetica"/>
          <w:b/>
          <w:bCs/>
          <w:i/>
          <w:iCs/>
          <w:sz w:val="22"/>
          <w:szCs w:val="22"/>
        </w:rPr>
      </w:pPr>
    </w:p>
    <w:p w14:paraId="3616B397" w14:textId="49AE68D0" w:rsidR="003E6D7B" w:rsidRPr="005100D0" w:rsidRDefault="007926DA" w:rsidP="005100D0">
      <w:pPr>
        <w:pStyle w:val="NormaleWeb"/>
        <w:spacing w:before="0" w:beforeAutospacing="0" w:after="0" w:afterAutospacing="0"/>
        <w:ind w:left="2268"/>
        <w:jc w:val="both"/>
        <w:rPr>
          <w:rFonts w:ascii="Helvetica" w:hAnsi="Helvetica"/>
          <w:sz w:val="22"/>
          <w:szCs w:val="22"/>
        </w:rPr>
      </w:pPr>
      <w:r w:rsidRPr="007926DA">
        <w:rPr>
          <w:rFonts w:ascii="Helvetica" w:hAnsi="Helvetica"/>
          <w:sz w:val="22"/>
          <w:szCs w:val="22"/>
        </w:rPr>
        <w:t>La tecnica del mosaico</w:t>
      </w:r>
      <w:r w:rsidR="00EE7AC0" w:rsidRPr="007926DA">
        <w:rPr>
          <w:rFonts w:ascii="Helvetica" w:hAnsi="Helvetica"/>
          <w:sz w:val="22"/>
          <w:szCs w:val="22"/>
        </w:rPr>
        <w:t xml:space="preserve"> viene utilizzata per rivestire ogni tipo di superficie, dai pavimenti alle pareti, interni ed esterni, alle aree </w:t>
      </w:r>
      <w:r w:rsidR="008E02DA" w:rsidRPr="007926DA">
        <w:rPr>
          <w:rFonts w:ascii="Helvetica" w:hAnsi="Helvetica"/>
          <w:sz w:val="22"/>
          <w:szCs w:val="22"/>
        </w:rPr>
        <w:t>wellness</w:t>
      </w:r>
      <w:r w:rsidR="00EE7AC0" w:rsidRPr="007926DA">
        <w:rPr>
          <w:rFonts w:ascii="Helvetica" w:hAnsi="Helvetica"/>
          <w:sz w:val="22"/>
          <w:szCs w:val="22"/>
        </w:rPr>
        <w:t>, per arrivare persino all’arredamento e ai piani lavoro</w:t>
      </w:r>
      <w:r w:rsidR="00EE7AC0" w:rsidRPr="005100D0">
        <w:rPr>
          <w:rFonts w:ascii="Helvetica" w:hAnsi="Helvetica"/>
          <w:sz w:val="22"/>
          <w:szCs w:val="22"/>
        </w:rPr>
        <w:t>.</w:t>
      </w:r>
    </w:p>
    <w:p w14:paraId="1AA6791D" w14:textId="2739FB65" w:rsidR="00D91C09" w:rsidRPr="005100D0" w:rsidRDefault="00EE7AC0" w:rsidP="005100D0">
      <w:pPr>
        <w:pStyle w:val="NormaleWeb"/>
        <w:spacing w:before="0" w:beforeAutospacing="0" w:after="0" w:afterAutospacing="0"/>
        <w:ind w:left="2268"/>
        <w:jc w:val="both"/>
        <w:rPr>
          <w:rFonts w:ascii="Helvetica" w:hAnsi="Helvetica" w:cs="Arial"/>
          <w:sz w:val="22"/>
          <w:szCs w:val="22"/>
          <w:shd w:val="clear" w:color="auto" w:fill="FFFFFF"/>
        </w:rPr>
      </w:pPr>
      <w:proofErr w:type="spellStart"/>
      <w:r w:rsidRPr="005100D0">
        <w:rPr>
          <w:rFonts w:ascii="Helvetica" w:hAnsi="Helvetica"/>
          <w:b/>
          <w:bCs/>
          <w:sz w:val="22"/>
          <w:szCs w:val="22"/>
        </w:rPr>
        <w:t>Friul</w:t>
      </w:r>
      <w:proofErr w:type="spellEnd"/>
      <w:r w:rsidRPr="005100D0">
        <w:rPr>
          <w:rFonts w:ascii="Helvetica" w:hAnsi="Helvetica"/>
          <w:b/>
          <w:bCs/>
          <w:sz w:val="22"/>
          <w:szCs w:val="22"/>
        </w:rPr>
        <w:t xml:space="preserve"> </w:t>
      </w:r>
      <w:proofErr w:type="spellStart"/>
      <w:r w:rsidRPr="005100D0">
        <w:rPr>
          <w:rFonts w:ascii="Helvetica" w:hAnsi="Helvetica"/>
          <w:b/>
          <w:bCs/>
          <w:sz w:val="22"/>
          <w:szCs w:val="22"/>
        </w:rPr>
        <w:t>Mosaic</w:t>
      </w:r>
      <w:proofErr w:type="spellEnd"/>
      <w:r w:rsidRPr="005100D0">
        <w:rPr>
          <w:rFonts w:ascii="Helvetica" w:hAnsi="Helvetica"/>
          <w:sz w:val="22"/>
          <w:szCs w:val="22"/>
        </w:rPr>
        <w:t xml:space="preserve"> dimostra la sua esperienza attraverso i numerosi progetti realizzati e alle importanti collaborazioni, ma </w:t>
      </w:r>
      <w:r w:rsidR="008E02DA" w:rsidRPr="005100D0">
        <w:rPr>
          <w:rFonts w:ascii="Helvetica" w:hAnsi="Helvetica"/>
          <w:sz w:val="22"/>
          <w:szCs w:val="22"/>
        </w:rPr>
        <w:t>lavora ogni giorno per tramandare la tradizione innovandola e proiettando sempre un occhio al futuro e al design.</w:t>
      </w:r>
    </w:p>
    <w:p w14:paraId="0CF71786" w14:textId="340BFA31" w:rsidR="005100D0" w:rsidRPr="005100D0" w:rsidRDefault="007926DA" w:rsidP="005100D0">
      <w:pPr>
        <w:ind w:left="2268"/>
        <w:jc w:val="both"/>
        <w:rPr>
          <w:rFonts w:ascii="Helvetica" w:eastAsia="Times New Roman" w:hAnsi="Helvetica" w:cs="Times New Roman"/>
          <w:b/>
          <w:bCs/>
          <w:sz w:val="22"/>
          <w:szCs w:val="22"/>
          <w:lang w:eastAsia="it-IT"/>
        </w:rPr>
      </w:pPr>
      <w:r w:rsidRPr="005100D0">
        <w:rPr>
          <w:rFonts w:ascii="Helvetica" w:eastAsia="Times New Roman" w:hAnsi="Helvetica" w:cs="Times New Roman"/>
          <w:b/>
          <w:bCs/>
          <w:sz w:val="22"/>
          <w:szCs w:val="22"/>
          <w:lang w:eastAsia="it-IT"/>
        </w:rPr>
        <w:t xml:space="preserve">Il nuovo progetto 2022 si chiama ASSONANZE </w:t>
      </w:r>
      <w:r w:rsidR="005100D0" w:rsidRPr="005100D0">
        <w:rPr>
          <w:rFonts w:ascii="Helvetica" w:eastAsia="Times New Roman" w:hAnsi="Helvetica" w:cs="Segoe UI"/>
          <w:b/>
          <w:bCs/>
          <w:sz w:val="22"/>
          <w:szCs w:val="22"/>
          <w:shd w:val="clear" w:color="auto" w:fill="FFFFFF"/>
          <w:lang w:eastAsia="it-IT"/>
        </w:rPr>
        <w:t>ed è</w:t>
      </w:r>
      <w:r w:rsidR="005100D0" w:rsidRPr="005100D0">
        <w:rPr>
          <w:rFonts w:ascii="Helvetica" w:eastAsia="Times New Roman" w:hAnsi="Helvetica" w:cs="Segoe UI"/>
          <w:b/>
          <w:bCs/>
          <w:sz w:val="22"/>
          <w:szCs w:val="22"/>
          <w:shd w:val="clear" w:color="auto" w:fill="FFFFFF"/>
          <w:lang w:eastAsia="it-IT"/>
        </w:rPr>
        <w:t xml:space="preserve"> la</w:t>
      </w:r>
      <w:r w:rsidR="005100D0" w:rsidRPr="005100D0">
        <w:rPr>
          <w:rFonts w:ascii="Helvetica" w:eastAsia="Times New Roman" w:hAnsi="Helvetica" w:cs="Segoe UI"/>
          <w:sz w:val="22"/>
          <w:szCs w:val="22"/>
          <w:shd w:val="clear" w:color="auto" w:fill="FFFFFF"/>
          <w:lang w:eastAsia="it-IT"/>
        </w:rPr>
        <w:t xml:space="preserve"> </w:t>
      </w:r>
      <w:r w:rsidR="005100D0" w:rsidRPr="005100D0">
        <w:rPr>
          <w:rFonts w:ascii="Helvetica" w:eastAsia="Times New Roman" w:hAnsi="Helvetica" w:cs="Segoe UI"/>
          <w:b/>
          <w:bCs/>
          <w:sz w:val="22"/>
          <w:szCs w:val="22"/>
          <w:shd w:val="clear" w:color="auto" w:fill="FFFFFF"/>
          <w:lang w:eastAsia="it-IT"/>
        </w:rPr>
        <w:t>nuova collezione di formelle musive di dimensioni standard con decori codificati che possono essere abbinati tra loro.</w:t>
      </w:r>
    </w:p>
    <w:p w14:paraId="1A0C4EB3" w14:textId="77777777" w:rsidR="007926DA" w:rsidRPr="005100D0" w:rsidRDefault="007926DA" w:rsidP="005100D0">
      <w:pPr>
        <w:ind w:left="2268"/>
        <w:jc w:val="both"/>
        <w:rPr>
          <w:rFonts w:ascii="Helvetica" w:eastAsia="Times New Roman" w:hAnsi="Helvetica" w:cs="Times New Roman"/>
          <w:b/>
          <w:bCs/>
          <w:sz w:val="22"/>
          <w:szCs w:val="22"/>
          <w:lang w:eastAsia="it-IT"/>
        </w:rPr>
      </w:pPr>
    </w:p>
    <w:p w14:paraId="12E3E3ED" w14:textId="671EB5C9" w:rsidR="007926DA" w:rsidRPr="005100D0" w:rsidRDefault="007926DA" w:rsidP="005100D0">
      <w:pPr>
        <w:ind w:left="2268"/>
        <w:jc w:val="both"/>
        <w:rPr>
          <w:rFonts w:ascii="Helvetica" w:hAnsi="Helvetica"/>
          <w:b/>
          <w:bCs/>
          <w:sz w:val="22"/>
          <w:szCs w:val="22"/>
        </w:rPr>
      </w:pPr>
      <w:r w:rsidRPr="005100D0">
        <w:rPr>
          <w:rFonts w:ascii="Helvetica" w:hAnsi="Helvetica"/>
          <w:b/>
          <w:bCs/>
          <w:sz w:val="22"/>
          <w:szCs w:val="22"/>
        </w:rPr>
        <w:t>ASSONANZE</w:t>
      </w:r>
    </w:p>
    <w:p w14:paraId="257A497F" w14:textId="1757CD2A" w:rsidR="007926DA" w:rsidRPr="005100D0" w:rsidRDefault="00B10D78" w:rsidP="005100D0">
      <w:pPr>
        <w:ind w:left="2268"/>
        <w:jc w:val="both"/>
        <w:rPr>
          <w:rFonts w:ascii="Helvetica" w:hAnsi="Helvetica"/>
          <w:sz w:val="22"/>
          <w:szCs w:val="22"/>
        </w:rPr>
      </w:pPr>
      <w:r w:rsidRPr="005100D0">
        <w:rPr>
          <w:rFonts w:ascii="Helvetica" w:hAnsi="Helvetica"/>
          <w:sz w:val="22"/>
          <w:szCs w:val="22"/>
        </w:rPr>
        <w:t xml:space="preserve">Assonanze di </w:t>
      </w:r>
      <w:proofErr w:type="spellStart"/>
      <w:r w:rsidRPr="005100D0">
        <w:rPr>
          <w:rFonts w:ascii="Helvetica" w:hAnsi="Helvetica"/>
          <w:sz w:val="22"/>
          <w:szCs w:val="22"/>
        </w:rPr>
        <w:t>Friul</w:t>
      </w:r>
      <w:proofErr w:type="spellEnd"/>
      <w:r w:rsidRPr="005100D0">
        <w:rPr>
          <w:rFonts w:ascii="Helvetica" w:hAnsi="Helvetica"/>
          <w:sz w:val="22"/>
          <w:szCs w:val="22"/>
        </w:rPr>
        <w:t xml:space="preserve"> </w:t>
      </w:r>
      <w:proofErr w:type="spellStart"/>
      <w:r w:rsidRPr="005100D0">
        <w:rPr>
          <w:rFonts w:ascii="Helvetica" w:hAnsi="Helvetica"/>
          <w:sz w:val="22"/>
          <w:szCs w:val="22"/>
        </w:rPr>
        <w:t>Mosaic</w:t>
      </w:r>
      <w:proofErr w:type="spellEnd"/>
      <w:r w:rsidRPr="005100D0">
        <w:rPr>
          <w:rFonts w:ascii="Helvetica" w:hAnsi="Helvetica"/>
          <w:sz w:val="22"/>
          <w:szCs w:val="22"/>
        </w:rPr>
        <w:t xml:space="preserve"> </w:t>
      </w:r>
      <w:r w:rsidR="007926DA" w:rsidRPr="005100D0">
        <w:rPr>
          <w:rFonts w:ascii="Helvetica" w:hAnsi="Helvetica"/>
          <w:sz w:val="22"/>
          <w:szCs w:val="22"/>
        </w:rPr>
        <w:t xml:space="preserve">si sviluppa ispirandosi al design minimalista e pratico degli anni ’50 mantenendo intatta l’attenzione e la qualità realizzativa tipica dell’azienda. </w:t>
      </w:r>
    </w:p>
    <w:p w14:paraId="4BABA8CE" w14:textId="11AC991B" w:rsidR="007926DA" w:rsidRPr="007926DA" w:rsidRDefault="007926DA" w:rsidP="007926DA">
      <w:pPr>
        <w:ind w:left="2268"/>
        <w:jc w:val="both"/>
        <w:rPr>
          <w:rFonts w:ascii="Helvetica" w:hAnsi="Helvetica"/>
          <w:sz w:val="22"/>
          <w:szCs w:val="22"/>
        </w:rPr>
      </w:pPr>
      <w:r w:rsidRPr="007926DA">
        <w:rPr>
          <w:rFonts w:ascii="Helvetica" w:hAnsi="Helvetica"/>
          <w:sz w:val="22"/>
          <w:szCs w:val="22"/>
        </w:rPr>
        <w:t>Ai principi dell’artigianalità e dell’unicità delle proprie composizioni, si unisce in questo caso la ricerca della modularità, tipica di quel periodo, per dare vita ad un progetto di collezione aperto che pur con un numero definito di elementi decorativi e geometrici, permetta la creazione di innumerevoli pattern.</w:t>
      </w:r>
    </w:p>
    <w:p w14:paraId="73024BB5" w14:textId="1E6689A5" w:rsidR="007926DA" w:rsidRDefault="007926DA" w:rsidP="00B10D78">
      <w:pPr>
        <w:ind w:left="2268"/>
        <w:jc w:val="both"/>
        <w:rPr>
          <w:rFonts w:ascii="Helvetica" w:hAnsi="Helvetica"/>
          <w:sz w:val="22"/>
          <w:szCs w:val="22"/>
        </w:rPr>
      </w:pPr>
      <w:r w:rsidRPr="007926DA">
        <w:rPr>
          <w:rFonts w:ascii="Helvetica" w:hAnsi="Helvetica"/>
          <w:sz w:val="22"/>
          <w:szCs w:val="22"/>
        </w:rPr>
        <w:t xml:space="preserve">All’interno degli elementi della collezione si fondono l’unicità dell’oggetto, che per la natura artigiana non potrà mai essere perfettamente identico ad un altro, e la ripetibilità modulare che consente l’esplorazione di diverse vie </w:t>
      </w:r>
      <w:proofErr w:type="spellStart"/>
      <w:proofErr w:type="gramStart"/>
      <w:r w:rsidRPr="007926DA">
        <w:rPr>
          <w:rFonts w:ascii="Helvetica" w:hAnsi="Helvetica"/>
          <w:sz w:val="22"/>
          <w:szCs w:val="22"/>
        </w:rPr>
        <w:t>compositive.Le</w:t>
      </w:r>
      <w:proofErr w:type="spellEnd"/>
      <w:proofErr w:type="gramEnd"/>
      <w:r w:rsidRPr="007926DA">
        <w:rPr>
          <w:rFonts w:ascii="Helvetica" w:hAnsi="Helvetica"/>
          <w:sz w:val="22"/>
          <w:szCs w:val="22"/>
        </w:rPr>
        <w:t xml:space="preserve"> formelle musive si presentano con dimensioni standard e decori codificati che possono essere tra loro abbinati in diversi modi o accostati ad altri decori facenti parte della collezione.</w:t>
      </w:r>
    </w:p>
    <w:p w14:paraId="3C435829" w14:textId="77777777" w:rsidR="007926DA" w:rsidRPr="007926DA" w:rsidRDefault="007926DA" w:rsidP="007926DA">
      <w:pPr>
        <w:ind w:left="2268"/>
        <w:jc w:val="both"/>
        <w:rPr>
          <w:rFonts w:ascii="Helvetica" w:hAnsi="Helvetica"/>
          <w:sz w:val="22"/>
          <w:szCs w:val="22"/>
        </w:rPr>
      </w:pPr>
    </w:p>
    <w:p w14:paraId="3A1F5CDC" w14:textId="77777777" w:rsidR="007926DA" w:rsidRPr="007926DA" w:rsidRDefault="007926DA" w:rsidP="007926DA">
      <w:pPr>
        <w:ind w:left="2268"/>
        <w:jc w:val="both"/>
        <w:rPr>
          <w:rFonts w:ascii="Helvetica" w:hAnsi="Helvetica"/>
          <w:sz w:val="22"/>
          <w:szCs w:val="22"/>
        </w:rPr>
      </w:pPr>
      <w:r w:rsidRPr="007926DA">
        <w:rPr>
          <w:rFonts w:ascii="Helvetica" w:hAnsi="Helvetica"/>
          <w:sz w:val="22"/>
          <w:szCs w:val="22"/>
        </w:rPr>
        <w:t xml:space="preserve">L’idea di </w:t>
      </w:r>
      <w:proofErr w:type="spellStart"/>
      <w:r w:rsidRPr="007926DA">
        <w:rPr>
          <w:rFonts w:ascii="Helvetica" w:hAnsi="Helvetica"/>
          <w:sz w:val="22"/>
          <w:szCs w:val="22"/>
        </w:rPr>
        <w:t>Friul</w:t>
      </w:r>
      <w:proofErr w:type="spellEnd"/>
      <w:r w:rsidRPr="007926DA">
        <w:rPr>
          <w:rFonts w:ascii="Helvetica" w:hAnsi="Helvetica"/>
          <w:sz w:val="22"/>
          <w:szCs w:val="22"/>
        </w:rPr>
        <w:t xml:space="preserve"> </w:t>
      </w:r>
      <w:proofErr w:type="spellStart"/>
      <w:r w:rsidRPr="007926DA">
        <w:rPr>
          <w:rFonts w:ascii="Helvetica" w:hAnsi="Helvetica"/>
          <w:sz w:val="22"/>
          <w:szCs w:val="22"/>
        </w:rPr>
        <w:t>Mosaic</w:t>
      </w:r>
      <w:proofErr w:type="spellEnd"/>
      <w:r w:rsidRPr="007926DA">
        <w:rPr>
          <w:rFonts w:ascii="Helvetica" w:hAnsi="Helvetica"/>
          <w:sz w:val="22"/>
          <w:szCs w:val="22"/>
        </w:rPr>
        <w:t xml:space="preserve"> è quella di rendere facilmente accessibile un prodotto che spesso, da un punto di vista tecnico ed applicativo è visto come complicato e di difficile installazione. Per questa ragione </w:t>
      </w:r>
      <w:r w:rsidRPr="00B10D78">
        <w:rPr>
          <w:rFonts w:ascii="Helvetica" w:hAnsi="Helvetica"/>
          <w:b/>
          <w:bCs/>
          <w:sz w:val="22"/>
          <w:szCs w:val="22"/>
        </w:rPr>
        <w:t>gli elementi sono pensati singolarmente già premontati</w:t>
      </w:r>
      <w:r w:rsidRPr="007926DA">
        <w:rPr>
          <w:rFonts w:ascii="Helvetica" w:hAnsi="Helvetica"/>
          <w:sz w:val="22"/>
          <w:szCs w:val="22"/>
        </w:rPr>
        <w:t>, come fossero piastrelle che possono essere installati semplicemente, senza complicazioni di alcun genere.</w:t>
      </w:r>
    </w:p>
    <w:p w14:paraId="482281A0" w14:textId="65DE2C56" w:rsidR="00501BAC" w:rsidRPr="007926DA" w:rsidRDefault="007926DA" w:rsidP="00B10D78">
      <w:pPr>
        <w:ind w:left="2268"/>
        <w:jc w:val="both"/>
        <w:rPr>
          <w:rFonts w:ascii="Helvetica" w:hAnsi="Helvetica"/>
          <w:sz w:val="22"/>
          <w:szCs w:val="22"/>
        </w:rPr>
      </w:pPr>
      <w:r w:rsidRPr="007926DA">
        <w:rPr>
          <w:rFonts w:ascii="Helvetica" w:hAnsi="Helvetica"/>
          <w:sz w:val="22"/>
          <w:szCs w:val="22"/>
        </w:rPr>
        <w:t xml:space="preserve">Come tutti gli altri prodotti di </w:t>
      </w:r>
      <w:proofErr w:type="spellStart"/>
      <w:r w:rsidRPr="007926DA">
        <w:rPr>
          <w:rFonts w:ascii="Helvetica" w:hAnsi="Helvetica"/>
          <w:sz w:val="22"/>
          <w:szCs w:val="22"/>
        </w:rPr>
        <w:t>Friul</w:t>
      </w:r>
      <w:proofErr w:type="spellEnd"/>
      <w:r w:rsidRPr="007926DA">
        <w:rPr>
          <w:rFonts w:ascii="Helvetica" w:hAnsi="Helvetica"/>
          <w:sz w:val="22"/>
          <w:szCs w:val="22"/>
        </w:rPr>
        <w:t xml:space="preserve"> </w:t>
      </w:r>
      <w:proofErr w:type="spellStart"/>
      <w:r w:rsidRPr="007926DA">
        <w:rPr>
          <w:rFonts w:ascii="Helvetica" w:hAnsi="Helvetica"/>
          <w:sz w:val="22"/>
          <w:szCs w:val="22"/>
        </w:rPr>
        <w:t>Mosaic</w:t>
      </w:r>
      <w:proofErr w:type="spellEnd"/>
      <w:r w:rsidRPr="007926DA">
        <w:rPr>
          <w:rFonts w:ascii="Helvetica" w:hAnsi="Helvetica"/>
          <w:sz w:val="22"/>
          <w:szCs w:val="22"/>
        </w:rPr>
        <w:t xml:space="preserve">, anche gli elementi che compongono la nuova collezione, </w:t>
      </w:r>
      <w:r w:rsidRPr="00B10D78">
        <w:rPr>
          <w:rFonts w:ascii="Helvetica" w:hAnsi="Helvetica"/>
          <w:b/>
          <w:bCs/>
          <w:sz w:val="22"/>
          <w:szCs w:val="22"/>
        </w:rPr>
        <w:t xml:space="preserve">possono essere personalizzati </w:t>
      </w:r>
      <w:r w:rsidRPr="007926DA">
        <w:rPr>
          <w:rFonts w:ascii="Helvetica" w:hAnsi="Helvetica"/>
          <w:sz w:val="22"/>
          <w:szCs w:val="22"/>
        </w:rPr>
        <w:t xml:space="preserve">in termini di colori, materiali e dimensioni, pur mantenendo le caratteristiche di ripetibilità modulare e qualità artigianale. In questo modo il designer è libero di esprimere al massimo la sua creatività nel modo che più si addice al </w:t>
      </w:r>
      <w:proofErr w:type="spellStart"/>
      <w:proofErr w:type="gramStart"/>
      <w:r w:rsidRPr="007926DA">
        <w:rPr>
          <w:rFonts w:ascii="Helvetica" w:hAnsi="Helvetica"/>
          <w:sz w:val="22"/>
          <w:szCs w:val="22"/>
        </w:rPr>
        <w:t>progetto.</w:t>
      </w:r>
      <w:r w:rsidR="00501BAC" w:rsidRPr="007926DA">
        <w:rPr>
          <w:rFonts w:ascii="Helvetica" w:hAnsi="Helvetica"/>
          <w:sz w:val="22"/>
          <w:szCs w:val="22"/>
        </w:rPr>
        <w:t>Il</w:t>
      </w:r>
      <w:proofErr w:type="spellEnd"/>
      <w:proofErr w:type="gramEnd"/>
      <w:r w:rsidR="00501BAC" w:rsidRPr="007926DA">
        <w:rPr>
          <w:rFonts w:ascii="Helvetica" w:hAnsi="Helvetica"/>
          <w:sz w:val="22"/>
          <w:szCs w:val="22"/>
        </w:rPr>
        <w:t xml:space="preserve"> risultato è una </w:t>
      </w:r>
      <w:r w:rsidR="00501BAC" w:rsidRPr="00B10D78">
        <w:rPr>
          <w:rFonts w:ascii="Helvetica" w:hAnsi="Helvetica"/>
          <w:b/>
          <w:bCs/>
          <w:sz w:val="22"/>
          <w:szCs w:val="22"/>
        </w:rPr>
        <w:t>superficie senza interruzioni</w:t>
      </w:r>
      <w:r w:rsidR="00501BAC" w:rsidRPr="007926DA">
        <w:rPr>
          <w:rFonts w:ascii="Helvetica" w:hAnsi="Helvetica"/>
          <w:sz w:val="22"/>
          <w:szCs w:val="22"/>
        </w:rPr>
        <w:t xml:space="preserve"> personalizzata e unica, perché ogni mosaico è un’opera d’arte irripetibile.</w:t>
      </w:r>
    </w:p>
    <w:p w14:paraId="5A208C6D" w14:textId="44CB7BAA" w:rsidR="003E6D7B" w:rsidRPr="003E6D7B" w:rsidRDefault="003E6D7B" w:rsidP="007926DA">
      <w:pPr>
        <w:ind w:left="2268"/>
        <w:jc w:val="both"/>
        <w:rPr>
          <w:rFonts w:ascii="Helvetica" w:hAnsi="Helvetica" w:cs="Arial"/>
          <w:sz w:val="22"/>
          <w:szCs w:val="22"/>
        </w:rPr>
      </w:pPr>
      <w:r w:rsidRPr="003E6D7B">
        <w:rPr>
          <w:rFonts w:ascii="Helvetica" w:hAnsi="Helvetica" w:cs="Helvetica"/>
          <w:sz w:val="22"/>
          <w:szCs w:val="22"/>
        </w:rPr>
        <w:t xml:space="preserve">All’interno del laboratorio di </w:t>
      </w:r>
      <w:proofErr w:type="spellStart"/>
      <w:r w:rsidRPr="003E6D7B">
        <w:rPr>
          <w:rFonts w:ascii="Helvetica" w:hAnsi="Helvetica" w:cs="Helvetica"/>
          <w:sz w:val="22"/>
          <w:szCs w:val="22"/>
        </w:rPr>
        <w:t>Friul</w:t>
      </w:r>
      <w:proofErr w:type="spellEnd"/>
      <w:r w:rsidRPr="003E6D7B">
        <w:rPr>
          <w:rFonts w:ascii="Helvetica" w:hAnsi="Helvetica" w:cs="Helvetica"/>
          <w:sz w:val="22"/>
          <w:szCs w:val="22"/>
        </w:rPr>
        <w:t xml:space="preserve"> </w:t>
      </w:r>
      <w:proofErr w:type="spellStart"/>
      <w:r w:rsidRPr="003E6D7B">
        <w:rPr>
          <w:rFonts w:ascii="Helvetica" w:hAnsi="Helvetica" w:cs="Helvetica"/>
          <w:sz w:val="22"/>
          <w:szCs w:val="22"/>
        </w:rPr>
        <w:t>Mosaic</w:t>
      </w:r>
      <w:proofErr w:type="spellEnd"/>
      <w:r w:rsidRPr="003E6D7B">
        <w:rPr>
          <w:rFonts w:ascii="Helvetica" w:hAnsi="Helvetica" w:cs="Helvetica"/>
          <w:sz w:val="22"/>
          <w:szCs w:val="22"/>
        </w:rPr>
        <w:t xml:space="preserve">, gli artigiani mosaicisti tagliano le tessere a mano servendosi ancora della </w:t>
      </w:r>
      <w:r w:rsidRPr="003E6D7B">
        <w:rPr>
          <w:rFonts w:ascii="Helvetica" w:hAnsi="Helvetica" w:cs="Helvetica"/>
          <w:b/>
          <w:bCs/>
          <w:sz w:val="22"/>
          <w:szCs w:val="22"/>
        </w:rPr>
        <w:t>martellina</w:t>
      </w:r>
      <w:r w:rsidRPr="003E6D7B">
        <w:rPr>
          <w:rFonts w:ascii="Helvetica" w:hAnsi="Helvetica" w:cs="Helvetica"/>
          <w:sz w:val="22"/>
          <w:szCs w:val="22"/>
        </w:rPr>
        <w:t xml:space="preserve">, e realizzano così forme e mosaici </w:t>
      </w:r>
      <w:r w:rsidRPr="003E6D7B">
        <w:rPr>
          <w:rFonts w:ascii="Helvetica" w:hAnsi="Helvetica" w:cs="Arial"/>
          <w:sz w:val="22"/>
          <w:szCs w:val="22"/>
        </w:rPr>
        <w:t>destinati a durare nel tempo.</w:t>
      </w:r>
    </w:p>
    <w:p w14:paraId="423991BD" w14:textId="2C07E524" w:rsidR="00D96E99" w:rsidRDefault="00D96E99" w:rsidP="00E22C60">
      <w:pPr>
        <w:ind w:left="1276"/>
      </w:pPr>
    </w:p>
    <w:sectPr w:rsidR="00D96E99" w:rsidSect="00CC3C6E">
      <w:headerReference w:type="default" r:id="rId6"/>
      <w:pgSz w:w="11900" w:h="16840"/>
      <w:pgMar w:top="1663" w:right="1134" w:bottom="1134" w:left="1134" w:header="446"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549D4" w14:textId="77777777" w:rsidR="001E5B49" w:rsidRDefault="001E5B49" w:rsidP="003E6D7B">
      <w:r>
        <w:separator/>
      </w:r>
    </w:p>
  </w:endnote>
  <w:endnote w:type="continuationSeparator" w:id="0">
    <w:p w14:paraId="34409A61" w14:textId="77777777" w:rsidR="001E5B49" w:rsidRDefault="001E5B49" w:rsidP="003E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AFE80" w14:textId="77777777" w:rsidR="001E5B49" w:rsidRDefault="001E5B49" w:rsidP="003E6D7B">
      <w:r>
        <w:separator/>
      </w:r>
    </w:p>
  </w:footnote>
  <w:footnote w:type="continuationSeparator" w:id="0">
    <w:p w14:paraId="0A56D0D6" w14:textId="77777777" w:rsidR="001E5B49" w:rsidRDefault="001E5B49" w:rsidP="003E6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50CA" w14:textId="4D9D6256" w:rsidR="006702B3" w:rsidRDefault="003E6D7B" w:rsidP="006702B3">
    <w:pPr>
      <w:pStyle w:val="Intestazione"/>
      <w:ind w:left="-426"/>
    </w:pPr>
    <w:r>
      <w:rPr>
        <w:noProof/>
      </w:rPr>
      <w:drawing>
        <wp:inline distT="0" distB="0" distL="0" distR="0" wp14:anchorId="4D7846A0" wp14:editId="29D26E89">
          <wp:extent cx="1167897" cy="494871"/>
          <wp:effectExtent l="0" t="0" r="635" b="635"/>
          <wp:docPr id="2" name="Immagine 2"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disegnando&#10;&#10;Descrizione generata automaticamente"/>
                  <pic:cNvPicPr/>
                </pic:nvPicPr>
                <pic:blipFill>
                  <a:blip r:embed="rId1"/>
                  <a:stretch>
                    <a:fillRect/>
                  </a:stretch>
                </pic:blipFill>
                <pic:spPr>
                  <a:xfrm>
                    <a:off x="0" y="0"/>
                    <a:ext cx="1190681" cy="504525"/>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36F3EE8F" wp14:editId="7C1E4526">
              <wp:simplePos x="0" y="0"/>
              <wp:positionH relativeFrom="column">
                <wp:posOffset>-254000</wp:posOffset>
              </wp:positionH>
              <wp:positionV relativeFrom="paragraph">
                <wp:posOffset>3618865</wp:posOffset>
              </wp:positionV>
              <wp:extent cx="1328420" cy="2138680"/>
              <wp:effectExtent l="0" t="0" r="17780" b="0"/>
              <wp:wrapThrough wrapText="bothSides">
                <wp:wrapPolygon edited="0">
                  <wp:start x="0" y="0"/>
                  <wp:lineTo x="0" y="21380"/>
                  <wp:lineTo x="21476" y="21380"/>
                  <wp:lineTo x="21476" y="0"/>
                  <wp:lineTo x="0" y="0"/>
                </wp:wrapPolygon>
              </wp:wrapThrough>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21386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22FF2A" w14:textId="77777777" w:rsidR="003E6D7B" w:rsidRPr="00EF6F81" w:rsidRDefault="003E6D7B" w:rsidP="003E6D7B">
                          <w:pPr>
                            <w:rPr>
                              <w:rFonts w:ascii="Arial" w:hAnsi="Arial" w:cs="Arial"/>
                              <w:b/>
                              <w:bCs/>
                              <w:sz w:val="16"/>
                              <w:szCs w:val="16"/>
                              <w:lang w:val="en-GB"/>
                            </w:rPr>
                          </w:pPr>
                          <w:r w:rsidRPr="00EF6F81">
                            <w:rPr>
                              <w:rFonts w:ascii="Arial" w:hAnsi="Arial" w:cs="Arial"/>
                              <w:b/>
                              <w:bCs/>
                              <w:sz w:val="16"/>
                              <w:szCs w:val="16"/>
                              <w:lang w:val="en-GB"/>
                            </w:rPr>
                            <w:t>Press Office:</w:t>
                          </w:r>
                        </w:p>
                        <w:p w14:paraId="22A3C7E0" w14:textId="77777777" w:rsidR="003E6D7B" w:rsidRPr="00EF6F81" w:rsidRDefault="003E6D7B" w:rsidP="003E6D7B">
                          <w:pPr>
                            <w:rPr>
                              <w:rFonts w:ascii="Arial" w:hAnsi="Arial" w:cs="Arial"/>
                              <w:b/>
                              <w:bCs/>
                              <w:sz w:val="16"/>
                              <w:szCs w:val="16"/>
                              <w:lang w:val="en-GB"/>
                            </w:rPr>
                          </w:pPr>
                          <w:r w:rsidRPr="00EF6F81">
                            <w:rPr>
                              <w:rFonts w:ascii="Arial" w:hAnsi="Arial" w:cs="Arial"/>
                              <w:b/>
                              <w:bCs/>
                              <w:sz w:val="16"/>
                              <w:szCs w:val="16"/>
                              <w:lang w:val="en-GB"/>
                            </w:rPr>
                            <w:t>tac comunic@zione</w:t>
                          </w:r>
                        </w:p>
                        <w:p w14:paraId="00379925" w14:textId="77777777" w:rsidR="003E6D7B" w:rsidRPr="00EF6F81" w:rsidRDefault="003E6D7B" w:rsidP="003E6D7B">
                          <w:pPr>
                            <w:rPr>
                              <w:rFonts w:ascii="Arial" w:hAnsi="Arial" w:cs="Arial"/>
                              <w:bCs/>
                              <w:sz w:val="16"/>
                              <w:szCs w:val="16"/>
                              <w:lang w:val="en-GB"/>
                            </w:rPr>
                          </w:pPr>
                          <w:r w:rsidRPr="00EF6F81">
                            <w:rPr>
                              <w:rFonts w:ascii="Arial" w:hAnsi="Arial" w:cs="Arial"/>
                              <w:bCs/>
                              <w:sz w:val="16"/>
                              <w:szCs w:val="16"/>
                              <w:lang w:val="en-GB"/>
                            </w:rPr>
                            <w:t>tel. +39 0248517618</w:t>
                          </w:r>
                        </w:p>
                        <w:p w14:paraId="6FFADFD4" w14:textId="59498085" w:rsidR="003E6D7B" w:rsidRPr="00EF6F81" w:rsidRDefault="003E6D7B" w:rsidP="003E6D7B">
                          <w:pPr>
                            <w:rPr>
                              <w:rFonts w:ascii="Arial" w:hAnsi="Arial" w:cs="Arial"/>
                              <w:bCs/>
                              <w:sz w:val="16"/>
                              <w:szCs w:val="16"/>
                              <w:lang w:val="de-DE"/>
                            </w:rPr>
                          </w:pPr>
                          <w:proofErr w:type="gramStart"/>
                          <w:r w:rsidRPr="00EF6F81">
                            <w:rPr>
                              <w:rFonts w:ascii="Arial" w:hAnsi="Arial" w:cs="Arial"/>
                              <w:bCs/>
                              <w:sz w:val="16"/>
                              <w:szCs w:val="16"/>
                              <w:lang w:val="de-DE"/>
                            </w:rPr>
                            <w:t>tel</w:t>
                          </w:r>
                          <w:r w:rsidR="006702B3">
                            <w:rPr>
                              <w:rFonts w:ascii="Arial" w:hAnsi="Arial" w:cs="Arial"/>
                              <w:bCs/>
                              <w:sz w:val="16"/>
                              <w:szCs w:val="16"/>
                              <w:lang w:val="de-DE"/>
                            </w:rPr>
                            <w:t>.</w:t>
                          </w:r>
                          <w:r w:rsidRPr="00EF6F81">
                            <w:rPr>
                              <w:rFonts w:ascii="Arial" w:hAnsi="Arial" w:cs="Arial"/>
                              <w:bCs/>
                              <w:sz w:val="16"/>
                              <w:szCs w:val="16"/>
                              <w:lang w:val="de-DE"/>
                            </w:rPr>
                            <w:t>.+</w:t>
                          </w:r>
                          <w:proofErr w:type="gramEnd"/>
                          <w:r w:rsidRPr="00EF6F81">
                            <w:rPr>
                              <w:rFonts w:ascii="Arial" w:hAnsi="Arial" w:cs="Arial"/>
                              <w:bCs/>
                              <w:sz w:val="16"/>
                              <w:szCs w:val="16"/>
                              <w:lang w:val="de-DE"/>
                            </w:rPr>
                            <w:t>39 0185351616</w:t>
                          </w:r>
                        </w:p>
                        <w:p w14:paraId="0669BB7C" w14:textId="77777777" w:rsidR="003E6D7B" w:rsidRPr="00EF6F81" w:rsidRDefault="003E6D7B" w:rsidP="003E6D7B">
                          <w:pPr>
                            <w:rPr>
                              <w:rFonts w:ascii="Arial" w:hAnsi="Arial" w:cs="Arial"/>
                              <w:bCs/>
                              <w:sz w:val="16"/>
                              <w:szCs w:val="16"/>
                              <w:lang w:val="de-DE"/>
                            </w:rPr>
                          </w:pPr>
                          <w:r w:rsidRPr="00EF6F81">
                            <w:rPr>
                              <w:rFonts w:ascii="Arial" w:hAnsi="Arial" w:cs="Arial"/>
                              <w:bCs/>
                              <w:sz w:val="16"/>
                              <w:szCs w:val="16"/>
                              <w:lang w:val="de-DE"/>
                            </w:rPr>
                            <w:t>press@taconline.it</w:t>
                          </w:r>
                        </w:p>
                        <w:p w14:paraId="214A4277" w14:textId="77777777" w:rsidR="003E6D7B" w:rsidRPr="00EF6F81" w:rsidRDefault="003E6D7B" w:rsidP="003E6D7B">
                          <w:pPr>
                            <w:rPr>
                              <w:rFonts w:ascii="Arial" w:hAnsi="Arial" w:cs="Arial"/>
                              <w:bCs/>
                              <w:sz w:val="16"/>
                              <w:szCs w:val="16"/>
                              <w:lang w:val="de-DE"/>
                            </w:rPr>
                          </w:pPr>
                          <w:r w:rsidRPr="00EF6F81">
                            <w:rPr>
                              <w:rFonts w:ascii="Arial" w:hAnsi="Arial" w:cs="Arial"/>
                              <w:bCs/>
                              <w:sz w:val="16"/>
                              <w:szCs w:val="16"/>
                              <w:lang w:val="de-DE"/>
                            </w:rPr>
                            <w:t>www.taconline.it</w:t>
                          </w:r>
                        </w:p>
                        <w:p w14:paraId="38E48E79" w14:textId="77777777" w:rsidR="003E6D7B" w:rsidRPr="00EF6F81" w:rsidRDefault="003E6D7B" w:rsidP="003E6D7B">
                          <w:pPr>
                            <w:rPr>
                              <w:rFonts w:ascii="Arial" w:hAnsi="Arial" w:cs="Arial"/>
                              <w:bCs/>
                              <w:sz w:val="16"/>
                              <w:szCs w:val="16"/>
                            </w:rPr>
                          </w:pPr>
                          <w:r w:rsidRPr="00EF6F81">
                            <w:rPr>
                              <w:rFonts w:ascii="Arial" w:hAnsi="Arial" w:cs="Arial"/>
                              <w:bCs/>
                              <w:sz w:val="16"/>
                              <w:szCs w:val="16"/>
                            </w:rPr>
                            <w:t>twitter.com/</w:t>
                          </w:r>
                          <w:proofErr w:type="spellStart"/>
                          <w:r w:rsidRPr="00EF6F81">
                            <w:rPr>
                              <w:rFonts w:ascii="Arial" w:hAnsi="Arial" w:cs="Arial"/>
                              <w:bCs/>
                              <w:sz w:val="16"/>
                              <w:szCs w:val="16"/>
                            </w:rPr>
                            <w:t>tacomunicazione</w:t>
                          </w:r>
                          <w:proofErr w:type="spellEnd"/>
                        </w:p>
                        <w:p w14:paraId="333A771F" w14:textId="77777777" w:rsidR="003E6D7B" w:rsidRPr="00EF6F81" w:rsidRDefault="003E6D7B" w:rsidP="003E6D7B">
                          <w:pPr>
                            <w:rPr>
                              <w:rFonts w:ascii="Arial" w:hAnsi="Arial" w:cs="Arial"/>
                              <w:bCs/>
                              <w:sz w:val="16"/>
                              <w:szCs w:val="16"/>
                            </w:rPr>
                          </w:pPr>
                          <w:proofErr w:type="spellStart"/>
                          <w:r w:rsidRPr="00EF6F81">
                            <w:rPr>
                              <w:rFonts w:ascii="Arial" w:hAnsi="Arial" w:cs="Arial"/>
                              <w:bCs/>
                              <w:sz w:val="16"/>
                              <w:szCs w:val="16"/>
                            </w:rPr>
                            <w:t>facebook</w:t>
                          </w:r>
                          <w:proofErr w:type="spellEnd"/>
                          <w:r w:rsidRPr="00EF6F81">
                            <w:rPr>
                              <w:rFonts w:ascii="Arial" w:hAnsi="Arial" w:cs="Arial"/>
                              <w:bCs/>
                              <w:sz w:val="16"/>
                              <w:szCs w:val="16"/>
                            </w:rPr>
                            <w:t>/</w:t>
                          </w:r>
                          <w:proofErr w:type="spellStart"/>
                          <w:r w:rsidRPr="00EF6F81">
                            <w:rPr>
                              <w:rFonts w:ascii="Arial" w:hAnsi="Arial" w:cs="Arial"/>
                              <w:bCs/>
                              <w:sz w:val="16"/>
                              <w:szCs w:val="16"/>
                            </w:rPr>
                            <w:t>tacomunicazione</w:t>
                          </w:r>
                          <w:proofErr w:type="spellEnd"/>
                        </w:p>
                        <w:p w14:paraId="64F8BED2" w14:textId="77777777" w:rsidR="003E6D7B" w:rsidRPr="00EF6F81" w:rsidRDefault="003E6D7B" w:rsidP="003E6D7B">
                          <w:pPr>
                            <w:rPr>
                              <w:rFonts w:ascii="Arial" w:hAnsi="Arial" w:cs="Arial"/>
                              <w:b/>
                              <w:bCs/>
                              <w:sz w:val="16"/>
                              <w:szCs w:val="16"/>
                            </w:rPr>
                          </w:pPr>
                        </w:p>
                        <w:p w14:paraId="35BD60F8" w14:textId="77777777" w:rsidR="003E6D7B" w:rsidRPr="00EF6F81" w:rsidRDefault="003E6D7B" w:rsidP="003E6D7B">
                          <w:pPr>
                            <w:rPr>
                              <w:rFonts w:ascii="Arial" w:hAnsi="Arial" w:cs="Arial"/>
                              <w:b/>
                              <w:bCs/>
                              <w:sz w:val="16"/>
                              <w:szCs w:val="16"/>
                            </w:rPr>
                          </w:pPr>
                          <w:r w:rsidRPr="00EF6F81">
                            <w:rPr>
                              <w:rFonts w:ascii="Arial" w:hAnsi="Arial" w:cs="Arial"/>
                              <w:b/>
                              <w:bCs/>
                              <w:sz w:val="16"/>
                              <w:szCs w:val="16"/>
                            </w:rPr>
                            <w:t>Azienda:</w:t>
                          </w:r>
                        </w:p>
                        <w:p w14:paraId="3D3DEC66" w14:textId="77777777" w:rsidR="003E6D7B" w:rsidRPr="00EF6F81" w:rsidRDefault="003E6D7B" w:rsidP="003E6D7B">
                          <w:pPr>
                            <w:rPr>
                              <w:rFonts w:ascii="Arial" w:hAnsi="Arial" w:cs="Arial"/>
                              <w:b/>
                              <w:bCs/>
                              <w:sz w:val="16"/>
                              <w:szCs w:val="16"/>
                            </w:rPr>
                          </w:pPr>
                          <w:r>
                            <w:rPr>
                              <w:rFonts w:ascii="Arial" w:hAnsi="Arial" w:cs="Arial"/>
                              <w:b/>
                              <w:bCs/>
                              <w:sz w:val="16"/>
                              <w:szCs w:val="16"/>
                            </w:rPr>
                            <w:t>FRIUL MOSAIC</w:t>
                          </w:r>
                        </w:p>
                        <w:p w14:paraId="0BA2EAE3" w14:textId="77777777" w:rsidR="003E6D7B" w:rsidRPr="00EF6F81" w:rsidRDefault="003E6D7B" w:rsidP="003E6D7B">
                          <w:pPr>
                            <w:rPr>
                              <w:rFonts w:ascii="Arial" w:hAnsi="Arial" w:cs="Arial"/>
                              <w:bCs/>
                              <w:sz w:val="16"/>
                              <w:szCs w:val="16"/>
                            </w:rPr>
                          </w:pPr>
                          <w:r w:rsidRPr="00EF6F81">
                            <w:rPr>
                              <w:rFonts w:ascii="Arial" w:hAnsi="Arial" w:cs="Arial"/>
                              <w:bCs/>
                              <w:sz w:val="16"/>
                              <w:szCs w:val="16"/>
                            </w:rPr>
                            <w:t>Via S. Giacomo, 42</w:t>
                          </w:r>
                        </w:p>
                        <w:p w14:paraId="0419B42D" w14:textId="77777777" w:rsidR="003E6D7B" w:rsidRPr="00EF6F81" w:rsidRDefault="003E6D7B" w:rsidP="003E6D7B">
                          <w:pPr>
                            <w:rPr>
                              <w:rFonts w:ascii="Arial" w:hAnsi="Arial" w:cs="Arial"/>
                              <w:bCs/>
                              <w:sz w:val="16"/>
                              <w:szCs w:val="16"/>
                            </w:rPr>
                          </w:pPr>
                          <w:r w:rsidRPr="00EF6F81">
                            <w:rPr>
                              <w:rFonts w:ascii="Arial" w:hAnsi="Arial" w:cs="Arial"/>
                              <w:bCs/>
                              <w:sz w:val="16"/>
                              <w:szCs w:val="16"/>
                            </w:rPr>
                            <w:t>33096 San Martino al</w:t>
                          </w:r>
                        </w:p>
                        <w:p w14:paraId="6921CE2E" w14:textId="77777777" w:rsidR="003E6D7B" w:rsidRPr="00EF6F81" w:rsidRDefault="003E6D7B" w:rsidP="003E6D7B">
                          <w:pPr>
                            <w:rPr>
                              <w:rFonts w:ascii="Arial" w:hAnsi="Arial" w:cs="Arial"/>
                              <w:bCs/>
                              <w:sz w:val="16"/>
                              <w:szCs w:val="16"/>
                            </w:rPr>
                          </w:pPr>
                          <w:r w:rsidRPr="00EF6F81">
                            <w:rPr>
                              <w:rFonts w:ascii="Arial" w:hAnsi="Arial" w:cs="Arial"/>
                              <w:bCs/>
                              <w:sz w:val="16"/>
                              <w:szCs w:val="16"/>
                            </w:rPr>
                            <w:t>Tagliamento PN Italia</w:t>
                          </w:r>
                        </w:p>
                        <w:p w14:paraId="50EF9E84" w14:textId="77777777" w:rsidR="003E6D7B" w:rsidRPr="003E6D7B" w:rsidRDefault="003E6D7B" w:rsidP="003E6D7B">
                          <w:pPr>
                            <w:rPr>
                              <w:rFonts w:ascii="Arial" w:hAnsi="Arial" w:cs="Arial"/>
                              <w:bCs/>
                              <w:sz w:val="16"/>
                              <w:szCs w:val="16"/>
                              <w:lang w:val="en-US"/>
                            </w:rPr>
                          </w:pPr>
                          <w:r w:rsidRPr="003E6D7B">
                            <w:rPr>
                              <w:rFonts w:ascii="Arial" w:hAnsi="Arial" w:cs="Arial"/>
                              <w:bCs/>
                              <w:sz w:val="16"/>
                              <w:szCs w:val="16"/>
                              <w:lang w:val="en-US"/>
                            </w:rPr>
                            <w:t>Tel. +39 0434899217</w:t>
                          </w:r>
                        </w:p>
                        <w:p w14:paraId="13A105B2" w14:textId="77777777" w:rsidR="003E6D7B" w:rsidRPr="003E6D7B" w:rsidRDefault="003E6D7B" w:rsidP="003E6D7B">
                          <w:pPr>
                            <w:rPr>
                              <w:rFonts w:ascii="Arial" w:hAnsi="Arial" w:cs="Arial"/>
                              <w:bCs/>
                              <w:sz w:val="16"/>
                              <w:szCs w:val="16"/>
                              <w:lang w:val="en-US"/>
                            </w:rPr>
                          </w:pPr>
                          <w:r w:rsidRPr="003E6D7B">
                            <w:rPr>
                              <w:rFonts w:ascii="Arial" w:hAnsi="Arial" w:cs="Arial"/>
                              <w:bCs/>
                              <w:sz w:val="16"/>
                              <w:szCs w:val="16"/>
                              <w:lang w:val="en-US"/>
                            </w:rPr>
                            <w:t>www.friulmosaic.com</w:t>
                          </w:r>
                        </w:p>
                        <w:p w14:paraId="23644C0B" w14:textId="77777777" w:rsidR="003E6D7B" w:rsidRPr="003E6D7B" w:rsidRDefault="003E6D7B" w:rsidP="003E6D7B">
                          <w:pPr>
                            <w:rPr>
                              <w:rFonts w:ascii="Arial" w:hAnsi="Arial" w:cs="Arial"/>
                              <w:bCs/>
                              <w:sz w:val="16"/>
                              <w:szCs w:val="16"/>
                              <w:lang w:val="en-US"/>
                            </w:rPr>
                          </w:pPr>
                          <w:r w:rsidRPr="003E6D7B">
                            <w:rPr>
                              <w:rFonts w:ascii="Arial" w:hAnsi="Arial" w:cs="Arial"/>
                              <w:bCs/>
                              <w:sz w:val="16"/>
                              <w:szCs w:val="16"/>
                              <w:lang w:val="en-US"/>
                            </w:rPr>
                            <w:t>info@friulmosaic.com</w:t>
                          </w:r>
                        </w:p>
                        <w:p w14:paraId="59C5F552" w14:textId="77777777" w:rsidR="003E6D7B" w:rsidRPr="003E6D7B" w:rsidRDefault="003E6D7B" w:rsidP="003E6D7B">
                          <w:pPr>
                            <w:spacing w:line="240" w:lineRule="atLeast"/>
                            <w:rPr>
                              <w:rFonts w:ascii="Arial" w:hAnsi="Arial" w:cs="Arial"/>
                              <w:sz w:val="18"/>
                              <w:szCs w:val="18"/>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F3EE8F" id="_x0000_t202" coordsize="21600,21600" o:spt="202" path="m,l,21600r21600,l21600,xe">
              <v:stroke joinstyle="miter"/>
              <v:path gradientshapeok="t" o:connecttype="rect"/>
            </v:shapetype>
            <v:shape id="Text Box 1" o:spid="_x0000_s1027" type="#_x0000_t202" style="position:absolute;left:0;text-align:left;margin-left:-20pt;margin-top:284.95pt;width:104.6pt;height:16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" filled="f" stroked="f">
              <v:textbox style="mso-fit-shape-to-text:t" inset="0,0,0,0">
                <w:txbxContent>
                  <w:p w14:paraId="5D22FF2A" w14:textId="77777777" w:rsidR="003E6D7B" w:rsidRPr="00EF6F81" w:rsidRDefault="003E6D7B" w:rsidP="003E6D7B">
                    <w:pPr>
                      <w:rPr>
                        <w:rFonts w:ascii="Arial" w:hAnsi="Arial" w:cs="Arial"/>
                        <w:b/>
                        <w:bCs/>
                        <w:sz w:val="16"/>
                        <w:szCs w:val="16"/>
                        <w:lang w:val="en-GB"/>
                      </w:rPr>
                    </w:pPr>
                    <w:r w:rsidRPr="00EF6F81">
                      <w:rPr>
                        <w:rFonts w:ascii="Arial" w:hAnsi="Arial" w:cs="Arial"/>
                        <w:b/>
                        <w:bCs/>
                        <w:sz w:val="16"/>
                        <w:szCs w:val="16"/>
                        <w:lang w:val="en-GB"/>
                      </w:rPr>
                      <w:t>Press Office:</w:t>
                    </w:r>
                  </w:p>
                  <w:p w14:paraId="22A3C7E0" w14:textId="77777777" w:rsidR="003E6D7B" w:rsidRPr="00EF6F81" w:rsidRDefault="003E6D7B" w:rsidP="003E6D7B">
                    <w:pPr>
                      <w:rPr>
                        <w:rFonts w:ascii="Arial" w:hAnsi="Arial" w:cs="Arial"/>
                        <w:b/>
                        <w:bCs/>
                        <w:sz w:val="16"/>
                        <w:szCs w:val="16"/>
                        <w:lang w:val="en-GB"/>
                      </w:rPr>
                    </w:pPr>
                    <w:r w:rsidRPr="00EF6F81">
                      <w:rPr>
                        <w:rFonts w:ascii="Arial" w:hAnsi="Arial" w:cs="Arial"/>
                        <w:b/>
                        <w:bCs/>
                        <w:sz w:val="16"/>
                        <w:szCs w:val="16"/>
                        <w:lang w:val="en-GB"/>
                      </w:rPr>
                      <w:t xml:space="preserve">tac </w:t>
                    </w:r>
                    <w:proofErr w:type="spellStart"/>
                    <w:r w:rsidRPr="00EF6F81">
                      <w:rPr>
                        <w:rFonts w:ascii="Arial" w:hAnsi="Arial" w:cs="Arial"/>
                        <w:b/>
                        <w:bCs/>
                        <w:sz w:val="16"/>
                        <w:szCs w:val="16"/>
                        <w:lang w:val="en-GB"/>
                      </w:rPr>
                      <w:t>comunic@zione</w:t>
                    </w:r>
                    <w:proofErr w:type="spellEnd"/>
                  </w:p>
                  <w:p w14:paraId="00379925" w14:textId="77777777" w:rsidR="003E6D7B" w:rsidRPr="00EF6F81" w:rsidRDefault="003E6D7B" w:rsidP="003E6D7B">
                    <w:pPr>
                      <w:rPr>
                        <w:rFonts w:ascii="Arial" w:hAnsi="Arial" w:cs="Arial"/>
                        <w:bCs/>
                        <w:sz w:val="16"/>
                        <w:szCs w:val="16"/>
                        <w:lang w:val="en-GB"/>
                      </w:rPr>
                    </w:pPr>
                    <w:r w:rsidRPr="00EF6F81">
                      <w:rPr>
                        <w:rFonts w:ascii="Arial" w:hAnsi="Arial" w:cs="Arial"/>
                        <w:bCs/>
                        <w:sz w:val="16"/>
                        <w:szCs w:val="16"/>
                        <w:lang w:val="en-GB"/>
                      </w:rPr>
                      <w:t>tel. +39 0248517618</w:t>
                    </w:r>
                  </w:p>
                  <w:p w14:paraId="6FFADFD4" w14:textId="59498085" w:rsidR="003E6D7B" w:rsidRPr="00EF6F81" w:rsidRDefault="003E6D7B" w:rsidP="003E6D7B">
                    <w:pPr>
                      <w:rPr>
                        <w:rFonts w:ascii="Arial" w:hAnsi="Arial" w:cs="Arial"/>
                        <w:bCs/>
                        <w:sz w:val="16"/>
                        <w:szCs w:val="16"/>
                        <w:lang w:val="de-DE"/>
                      </w:rPr>
                    </w:pPr>
                    <w:proofErr w:type="gramStart"/>
                    <w:r w:rsidRPr="00EF6F81">
                      <w:rPr>
                        <w:rFonts w:ascii="Arial" w:hAnsi="Arial" w:cs="Arial"/>
                        <w:bCs/>
                        <w:sz w:val="16"/>
                        <w:szCs w:val="16"/>
                        <w:lang w:val="de-DE"/>
                      </w:rPr>
                      <w:t>tel</w:t>
                    </w:r>
                    <w:r w:rsidR="006702B3">
                      <w:rPr>
                        <w:rFonts w:ascii="Arial" w:hAnsi="Arial" w:cs="Arial"/>
                        <w:bCs/>
                        <w:sz w:val="16"/>
                        <w:szCs w:val="16"/>
                        <w:lang w:val="de-DE"/>
                      </w:rPr>
                      <w:t>.</w:t>
                    </w:r>
                    <w:r w:rsidRPr="00EF6F81">
                      <w:rPr>
                        <w:rFonts w:ascii="Arial" w:hAnsi="Arial" w:cs="Arial"/>
                        <w:bCs/>
                        <w:sz w:val="16"/>
                        <w:szCs w:val="16"/>
                        <w:lang w:val="de-DE"/>
                      </w:rPr>
                      <w:t>.+</w:t>
                    </w:r>
                    <w:proofErr w:type="gramEnd"/>
                    <w:r w:rsidRPr="00EF6F81">
                      <w:rPr>
                        <w:rFonts w:ascii="Arial" w:hAnsi="Arial" w:cs="Arial"/>
                        <w:bCs/>
                        <w:sz w:val="16"/>
                        <w:szCs w:val="16"/>
                        <w:lang w:val="de-DE"/>
                      </w:rPr>
                      <w:t>39 0185351616</w:t>
                    </w:r>
                  </w:p>
                  <w:p w14:paraId="0669BB7C" w14:textId="77777777" w:rsidR="003E6D7B" w:rsidRPr="00EF6F81" w:rsidRDefault="003E6D7B" w:rsidP="003E6D7B">
                    <w:pPr>
                      <w:rPr>
                        <w:rFonts w:ascii="Arial" w:hAnsi="Arial" w:cs="Arial"/>
                        <w:bCs/>
                        <w:sz w:val="16"/>
                        <w:szCs w:val="16"/>
                        <w:lang w:val="de-DE"/>
                      </w:rPr>
                    </w:pPr>
                    <w:r w:rsidRPr="00EF6F81">
                      <w:rPr>
                        <w:rFonts w:ascii="Arial" w:hAnsi="Arial" w:cs="Arial"/>
                        <w:bCs/>
                        <w:sz w:val="16"/>
                        <w:szCs w:val="16"/>
                        <w:lang w:val="de-DE"/>
                      </w:rPr>
                      <w:t>press@taconline.it</w:t>
                    </w:r>
                  </w:p>
                  <w:p w14:paraId="214A4277" w14:textId="77777777" w:rsidR="003E6D7B" w:rsidRPr="00EF6F81" w:rsidRDefault="003E6D7B" w:rsidP="003E6D7B">
                    <w:pPr>
                      <w:rPr>
                        <w:rFonts w:ascii="Arial" w:hAnsi="Arial" w:cs="Arial"/>
                        <w:bCs/>
                        <w:sz w:val="16"/>
                        <w:szCs w:val="16"/>
                        <w:lang w:val="de-DE"/>
                      </w:rPr>
                    </w:pPr>
                    <w:r w:rsidRPr="00EF6F81">
                      <w:rPr>
                        <w:rFonts w:ascii="Arial" w:hAnsi="Arial" w:cs="Arial"/>
                        <w:bCs/>
                        <w:sz w:val="16"/>
                        <w:szCs w:val="16"/>
                        <w:lang w:val="de-DE"/>
                      </w:rPr>
                      <w:t>www.taconline.it</w:t>
                    </w:r>
                  </w:p>
                  <w:p w14:paraId="38E48E79" w14:textId="77777777" w:rsidR="003E6D7B" w:rsidRPr="00EF6F81" w:rsidRDefault="003E6D7B" w:rsidP="003E6D7B">
                    <w:pPr>
                      <w:rPr>
                        <w:rFonts w:ascii="Arial" w:hAnsi="Arial" w:cs="Arial"/>
                        <w:bCs/>
                        <w:sz w:val="16"/>
                        <w:szCs w:val="16"/>
                      </w:rPr>
                    </w:pPr>
                    <w:r w:rsidRPr="00EF6F81">
                      <w:rPr>
                        <w:rFonts w:ascii="Arial" w:hAnsi="Arial" w:cs="Arial"/>
                        <w:bCs/>
                        <w:sz w:val="16"/>
                        <w:szCs w:val="16"/>
                      </w:rPr>
                      <w:t>twitter.com/</w:t>
                    </w:r>
                    <w:proofErr w:type="spellStart"/>
                    <w:r w:rsidRPr="00EF6F81">
                      <w:rPr>
                        <w:rFonts w:ascii="Arial" w:hAnsi="Arial" w:cs="Arial"/>
                        <w:bCs/>
                        <w:sz w:val="16"/>
                        <w:szCs w:val="16"/>
                      </w:rPr>
                      <w:t>tacomunicazione</w:t>
                    </w:r>
                    <w:proofErr w:type="spellEnd"/>
                  </w:p>
                  <w:p w14:paraId="333A771F" w14:textId="77777777" w:rsidR="003E6D7B" w:rsidRPr="00EF6F81" w:rsidRDefault="003E6D7B" w:rsidP="003E6D7B">
                    <w:pPr>
                      <w:rPr>
                        <w:rFonts w:ascii="Arial" w:hAnsi="Arial" w:cs="Arial"/>
                        <w:bCs/>
                        <w:sz w:val="16"/>
                        <w:szCs w:val="16"/>
                      </w:rPr>
                    </w:pPr>
                    <w:proofErr w:type="spellStart"/>
                    <w:r w:rsidRPr="00EF6F81">
                      <w:rPr>
                        <w:rFonts w:ascii="Arial" w:hAnsi="Arial" w:cs="Arial"/>
                        <w:bCs/>
                        <w:sz w:val="16"/>
                        <w:szCs w:val="16"/>
                      </w:rPr>
                      <w:t>facebook</w:t>
                    </w:r>
                    <w:proofErr w:type="spellEnd"/>
                    <w:r w:rsidRPr="00EF6F81">
                      <w:rPr>
                        <w:rFonts w:ascii="Arial" w:hAnsi="Arial" w:cs="Arial"/>
                        <w:bCs/>
                        <w:sz w:val="16"/>
                        <w:szCs w:val="16"/>
                      </w:rPr>
                      <w:t>/</w:t>
                    </w:r>
                    <w:proofErr w:type="spellStart"/>
                    <w:r w:rsidRPr="00EF6F81">
                      <w:rPr>
                        <w:rFonts w:ascii="Arial" w:hAnsi="Arial" w:cs="Arial"/>
                        <w:bCs/>
                        <w:sz w:val="16"/>
                        <w:szCs w:val="16"/>
                      </w:rPr>
                      <w:t>tacomunicazione</w:t>
                    </w:r>
                    <w:proofErr w:type="spellEnd"/>
                  </w:p>
                  <w:p w14:paraId="64F8BED2" w14:textId="77777777" w:rsidR="003E6D7B" w:rsidRPr="00EF6F81" w:rsidRDefault="003E6D7B" w:rsidP="003E6D7B">
                    <w:pPr>
                      <w:rPr>
                        <w:rFonts w:ascii="Arial" w:hAnsi="Arial" w:cs="Arial"/>
                        <w:b/>
                        <w:bCs/>
                        <w:sz w:val="16"/>
                        <w:szCs w:val="16"/>
                      </w:rPr>
                    </w:pPr>
                  </w:p>
                  <w:p w14:paraId="35BD60F8" w14:textId="77777777" w:rsidR="003E6D7B" w:rsidRPr="00EF6F81" w:rsidRDefault="003E6D7B" w:rsidP="003E6D7B">
                    <w:pPr>
                      <w:rPr>
                        <w:rFonts w:ascii="Arial" w:hAnsi="Arial" w:cs="Arial"/>
                        <w:b/>
                        <w:bCs/>
                        <w:sz w:val="16"/>
                        <w:szCs w:val="16"/>
                      </w:rPr>
                    </w:pPr>
                    <w:r w:rsidRPr="00EF6F81">
                      <w:rPr>
                        <w:rFonts w:ascii="Arial" w:hAnsi="Arial" w:cs="Arial"/>
                        <w:b/>
                        <w:bCs/>
                        <w:sz w:val="16"/>
                        <w:szCs w:val="16"/>
                      </w:rPr>
                      <w:t>Azienda:</w:t>
                    </w:r>
                  </w:p>
                  <w:p w14:paraId="3D3DEC66" w14:textId="77777777" w:rsidR="003E6D7B" w:rsidRPr="00EF6F81" w:rsidRDefault="003E6D7B" w:rsidP="003E6D7B">
                    <w:pPr>
                      <w:rPr>
                        <w:rFonts w:ascii="Arial" w:hAnsi="Arial" w:cs="Arial"/>
                        <w:b/>
                        <w:bCs/>
                        <w:sz w:val="16"/>
                        <w:szCs w:val="16"/>
                      </w:rPr>
                    </w:pPr>
                    <w:r>
                      <w:rPr>
                        <w:rFonts w:ascii="Arial" w:hAnsi="Arial" w:cs="Arial"/>
                        <w:b/>
                        <w:bCs/>
                        <w:sz w:val="16"/>
                        <w:szCs w:val="16"/>
                      </w:rPr>
                      <w:t>FRIUL MOSAIC</w:t>
                    </w:r>
                  </w:p>
                  <w:p w14:paraId="0BA2EAE3" w14:textId="77777777" w:rsidR="003E6D7B" w:rsidRPr="00EF6F81" w:rsidRDefault="003E6D7B" w:rsidP="003E6D7B">
                    <w:pPr>
                      <w:rPr>
                        <w:rFonts w:ascii="Arial" w:hAnsi="Arial" w:cs="Arial"/>
                        <w:bCs/>
                        <w:sz w:val="16"/>
                        <w:szCs w:val="16"/>
                      </w:rPr>
                    </w:pPr>
                    <w:r w:rsidRPr="00EF6F81">
                      <w:rPr>
                        <w:rFonts w:ascii="Arial" w:hAnsi="Arial" w:cs="Arial"/>
                        <w:bCs/>
                        <w:sz w:val="16"/>
                        <w:szCs w:val="16"/>
                      </w:rPr>
                      <w:t>Via S. Giacomo, 42</w:t>
                    </w:r>
                  </w:p>
                  <w:p w14:paraId="0419B42D" w14:textId="77777777" w:rsidR="003E6D7B" w:rsidRPr="00EF6F81" w:rsidRDefault="003E6D7B" w:rsidP="003E6D7B">
                    <w:pPr>
                      <w:rPr>
                        <w:rFonts w:ascii="Arial" w:hAnsi="Arial" w:cs="Arial"/>
                        <w:bCs/>
                        <w:sz w:val="16"/>
                        <w:szCs w:val="16"/>
                      </w:rPr>
                    </w:pPr>
                    <w:r w:rsidRPr="00EF6F81">
                      <w:rPr>
                        <w:rFonts w:ascii="Arial" w:hAnsi="Arial" w:cs="Arial"/>
                        <w:bCs/>
                        <w:sz w:val="16"/>
                        <w:szCs w:val="16"/>
                      </w:rPr>
                      <w:t>33096 San Martino al</w:t>
                    </w:r>
                  </w:p>
                  <w:p w14:paraId="6921CE2E" w14:textId="77777777" w:rsidR="003E6D7B" w:rsidRPr="00EF6F81" w:rsidRDefault="003E6D7B" w:rsidP="003E6D7B">
                    <w:pPr>
                      <w:rPr>
                        <w:rFonts w:ascii="Arial" w:hAnsi="Arial" w:cs="Arial"/>
                        <w:bCs/>
                        <w:sz w:val="16"/>
                        <w:szCs w:val="16"/>
                      </w:rPr>
                    </w:pPr>
                    <w:r w:rsidRPr="00EF6F81">
                      <w:rPr>
                        <w:rFonts w:ascii="Arial" w:hAnsi="Arial" w:cs="Arial"/>
                        <w:bCs/>
                        <w:sz w:val="16"/>
                        <w:szCs w:val="16"/>
                      </w:rPr>
                      <w:t>Tagliamento PN Italia</w:t>
                    </w:r>
                  </w:p>
                  <w:p w14:paraId="50EF9E84" w14:textId="77777777" w:rsidR="003E6D7B" w:rsidRPr="003E6D7B" w:rsidRDefault="003E6D7B" w:rsidP="003E6D7B">
                    <w:pPr>
                      <w:rPr>
                        <w:rFonts w:ascii="Arial" w:hAnsi="Arial" w:cs="Arial"/>
                        <w:bCs/>
                        <w:sz w:val="16"/>
                        <w:szCs w:val="16"/>
                        <w:lang w:val="en-US"/>
                      </w:rPr>
                    </w:pPr>
                    <w:r w:rsidRPr="003E6D7B">
                      <w:rPr>
                        <w:rFonts w:ascii="Arial" w:hAnsi="Arial" w:cs="Arial"/>
                        <w:bCs/>
                        <w:sz w:val="16"/>
                        <w:szCs w:val="16"/>
                        <w:lang w:val="en-US"/>
                      </w:rPr>
                      <w:t>Tel. +39 0434899217</w:t>
                    </w:r>
                  </w:p>
                  <w:p w14:paraId="13A105B2" w14:textId="77777777" w:rsidR="003E6D7B" w:rsidRPr="003E6D7B" w:rsidRDefault="003E6D7B" w:rsidP="003E6D7B">
                    <w:pPr>
                      <w:rPr>
                        <w:rFonts w:ascii="Arial" w:hAnsi="Arial" w:cs="Arial"/>
                        <w:bCs/>
                        <w:sz w:val="16"/>
                        <w:szCs w:val="16"/>
                        <w:lang w:val="en-US"/>
                      </w:rPr>
                    </w:pPr>
                    <w:r w:rsidRPr="003E6D7B">
                      <w:rPr>
                        <w:rFonts w:ascii="Arial" w:hAnsi="Arial" w:cs="Arial"/>
                        <w:bCs/>
                        <w:sz w:val="16"/>
                        <w:szCs w:val="16"/>
                        <w:lang w:val="en-US"/>
                      </w:rPr>
                      <w:t>www.friulmosaic.com</w:t>
                    </w:r>
                  </w:p>
                  <w:p w14:paraId="23644C0B" w14:textId="77777777" w:rsidR="003E6D7B" w:rsidRPr="003E6D7B" w:rsidRDefault="003E6D7B" w:rsidP="003E6D7B">
                    <w:pPr>
                      <w:rPr>
                        <w:rFonts w:ascii="Arial" w:hAnsi="Arial" w:cs="Arial"/>
                        <w:bCs/>
                        <w:sz w:val="16"/>
                        <w:szCs w:val="16"/>
                        <w:lang w:val="en-US"/>
                      </w:rPr>
                    </w:pPr>
                    <w:r w:rsidRPr="003E6D7B">
                      <w:rPr>
                        <w:rFonts w:ascii="Arial" w:hAnsi="Arial" w:cs="Arial"/>
                        <w:bCs/>
                        <w:sz w:val="16"/>
                        <w:szCs w:val="16"/>
                        <w:lang w:val="en-US"/>
                      </w:rPr>
                      <w:t>info@friulmosaic.com</w:t>
                    </w:r>
                  </w:p>
                  <w:p w14:paraId="59C5F552" w14:textId="77777777" w:rsidR="003E6D7B" w:rsidRPr="003E6D7B" w:rsidRDefault="003E6D7B" w:rsidP="003E6D7B">
                    <w:pPr>
                      <w:spacing w:line="240" w:lineRule="atLeast"/>
                      <w:rPr>
                        <w:rFonts w:ascii="Arial" w:hAnsi="Arial" w:cs="Arial"/>
                        <w:sz w:val="18"/>
                        <w:szCs w:val="18"/>
                        <w:lang w:val="en-US"/>
                      </w:rPr>
                    </w:pPr>
                  </w:p>
                </w:txbxContent>
              </v:textbox>
              <w10:wrap type="through"/>
            </v:shape>
          </w:pict>
        </mc:Fallback>
      </mc:AlternateContent>
    </w:r>
    <w:r w:rsidR="00D91C09">
      <w:t xml:space="preserve">                  </w:t>
    </w:r>
  </w:p>
  <w:p w14:paraId="20DC2106" w14:textId="59F5FC58" w:rsidR="00D91C09" w:rsidRDefault="00D91C09" w:rsidP="006702B3">
    <w:pPr>
      <w:pStyle w:val="Intestazione"/>
      <w:ind w:left="-567"/>
    </w:pPr>
  </w:p>
  <w:p w14:paraId="2FFEBB2C" w14:textId="03E7020A" w:rsidR="00D91C09" w:rsidRPr="00D91C09" w:rsidRDefault="00D91C09" w:rsidP="00D91C09">
    <w:pPr>
      <w:pStyle w:val="Intestazione"/>
      <w:ind w:left="5245"/>
      <w:jc w:val="both"/>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A5"/>
    <w:rsid w:val="001E5B49"/>
    <w:rsid w:val="003E6D7B"/>
    <w:rsid w:val="0048362B"/>
    <w:rsid w:val="004974BB"/>
    <w:rsid w:val="00501BAC"/>
    <w:rsid w:val="005100D0"/>
    <w:rsid w:val="005451EC"/>
    <w:rsid w:val="005C46D6"/>
    <w:rsid w:val="006702B3"/>
    <w:rsid w:val="006D5601"/>
    <w:rsid w:val="0074145D"/>
    <w:rsid w:val="007926DA"/>
    <w:rsid w:val="007D6DF1"/>
    <w:rsid w:val="00807D1B"/>
    <w:rsid w:val="008D6BD0"/>
    <w:rsid w:val="008E02DA"/>
    <w:rsid w:val="00967DB1"/>
    <w:rsid w:val="00A2182B"/>
    <w:rsid w:val="00B10D78"/>
    <w:rsid w:val="00B22CC1"/>
    <w:rsid w:val="00BB3DA5"/>
    <w:rsid w:val="00C505C7"/>
    <w:rsid w:val="00CC3C6E"/>
    <w:rsid w:val="00D91C09"/>
    <w:rsid w:val="00D96E99"/>
    <w:rsid w:val="00E22C60"/>
    <w:rsid w:val="00EE7A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886E5"/>
  <w15:chartTrackingRefBased/>
  <w15:docId w15:val="{970B7C4F-9A82-554B-8457-6E365276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B3DA5"/>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Carpredefinitoparagrafo"/>
    <w:rsid w:val="008E02DA"/>
  </w:style>
  <w:style w:type="paragraph" w:styleId="Intestazione">
    <w:name w:val="header"/>
    <w:basedOn w:val="Normale"/>
    <w:link w:val="IntestazioneCarattere"/>
    <w:uiPriority w:val="99"/>
    <w:unhideWhenUsed/>
    <w:rsid w:val="003E6D7B"/>
    <w:pPr>
      <w:tabs>
        <w:tab w:val="center" w:pos="4819"/>
        <w:tab w:val="right" w:pos="9638"/>
      </w:tabs>
    </w:pPr>
  </w:style>
  <w:style w:type="character" w:customStyle="1" w:styleId="IntestazioneCarattere">
    <w:name w:val="Intestazione Carattere"/>
    <w:basedOn w:val="Carpredefinitoparagrafo"/>
    <w:link w:val="Intestazione"/>
    <w:uiPriority w:val="99"/>
    <w:rsid w:val="003E6D7B"/>
  </w:style>
  <w:style w:type="paragraph" w:styleId="Pidipagina">
    <w:name w:val="footer"/>
    <w:basedOn w:val="Normale"/>
    <w:link w:val="PidipaginaCarattere"/>
    <w:uiPriority w:val="99"/>
    <w:unhideWhenUsed/>
    <w:rsid w:val="003E6D7B"/>
    <w:pPr>
      <w:tabs>
        <w:tab w:val="center" w:pos="4819"/>
        <w:tab w:val="right" w:pos="9638"/>
      </w:tabs>
    </w:pPr>
  </w:style>
  <w:style w:type="character" w:customStyle="1" w:styleId="PidipaginaCarattere">
    <w:name w:val="Piè di pagina Carattere"/>
    <w:basedOn w:val="Carpredefinitoparagrafo"/>
    <w:link w:val="Pidipagina"/>
    <w:uiPriority w:val="99"/>
    <w:rsid w:val="003E6D7B"/>
  </w:style>
  <w:style w:type="character" w:styleId="Collegamentoipertestuale">
    <w:name w:val="Hyperlink"/>
    <w:basedOn w:val="Carpredefinitoparagrafo"/>
    <w:uiPriority w:val="99"/>
    <w:semiHidden/>
    <w:unhideWhenUsed/>
    <w:rsid w:val="005100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755286">
      <w:bodyDiv w:val="1"/>
      <w:marLeft w:val="0"/>
      <w:marRight w:val="0"/>
      <w:marTop w:val="0"/>
      <w:marBottom w:val="0"/>
      <w:divBdr>
        <w:top w:val="none" w:sz="0" w:space="0" w:color="auto"/>
        <w:left w:val="none" w:sz="0" w:space="0" w:color="auto"/>
        <w:bottom w:val="none" w:sz="0" w:space="0" w:color="auto"/>
        <w:right w:val="none" w:sz="0" w:space="0" w:color="auto"/>
      </w:divBdr>
    </w:div>
    <w:div w:id="855464795">
      <w:bodyDiv w:val="1"/>
      <w:marLeft w:val="0"/>
      <w:marRight w:val="0"/>
      <w:marTop w:val="0"/>
      <w:marBottom w:val="0"/>
      <w:divBdr>
        <w:top w:val="none" w:sz="0" w:space="0" w:color="auto"/>
        <w:left w:val="none" w:sz="0" w:space="0" w:color="auto"/>
        <w:bottom w:val="none" w:sz="0" w:space="0" w:color="auto"/>
        <w:right w:val="none" w:sz="0" w:space="0" w:color="auto"/>
      </w:divBdr>
    </w:div>
    <w:div w:id="1244531809">
      <w:bodyDiv w:val="1"/>
      <w:marLeft w:val="0"/>
      <w:marRight w:val="0"/>
      <w:marTop w:val="0"/>
      <w:marBottom w:val="0"/>
      <w:divBdr>
        <w:top w:val="none" w:sz="0" w:space="0" w:color="auto"/>
        <w:left w:val="none" w:sz="0" w:space="0" w:color="auto"/>
        <w:bottom w:val="none" w:sz="0" w:space="0" w:color="auto"/>
        <w:right w:val="none" w:sz="0" w:space="0" w:color="auto"/>
      </w:divBdr>
      <w:divsChild>
        <w:div w:id="1274245607">
          <w:marLeft w:val="0"/>
          <w:marRight w:val="0"/>
          <w:marTop w:val="0"/>
          <w:marBottom w:val="0"/>
          <w:divBdr>
            <w:top w:val="none" w:sz="0" w:space="0" w:color="auto"/>
            <w:left w:val="none" w:sz="0" w:space="0" w:color="auto"/>
            <w:bottom w:val="none" w:sz="0" w:space="0" w:color="auto"/>
            <w:right w:val="none" w:sz="0" w:space="0" w:color="auto"/>
          </w:divBdr>
          <w:divsChild>
            <w:div w:id="315963004">
              <w:marLeft w:val="0"/>
              <w:marRight w:val="0"/>
              <w:marTop w:val="0"/>
              <w:marBottom w:val="0"/>
              <w:divBdr>
                <w:top w:val="none" w:sz="0" w:space="0" w:color="auto"/>
                <w:left w:val="none" w:sz="0" w:space="0" w:color="auto"/>
                <w:bottom w:val="none" w:sz="0" w:space="0" w:color="auto"/>
                <w:right w:val="none" w:sz="0" w:space="0" w:color="auto"/>
              </w:divBdr>
              <w:divsChild>
                <w:div w:id="2140415032">
                  <w:marLeft w:val="0"/>
                  <w:marRight w:val="0"/>
                  <w:marTop w:val="0"/>
                  <w:marBottom w:val="0"/>
                  <w:divBdr>
                    <w:top w:val="none" w:sz="0" w:space="0" w:color="auto"/>
                    <w:left w:val="none" w:sz="0" w:space="0" w:color="auto"/>
                    <w:bottom w:val="none" w:sz="0" w:space="0" w:color="auto"/>
                    <w:right w:val="none" w:sz="0" w:space="0" w:color="auto"/>
                  </w:divBdr>
                  <w:divsChild>
                    <w:div w:id="30011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8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429</Words>
  <Characters>2332</Characters>
  <Application>Microsoft Office Word</Application>
  <DocSecurity>0</DocSecurity>
  <Lines>122</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5</cp:revision>
  <dcterms:created xsi:type="dcterms:W3CDTF">2022-01-20T10:41:00Z</dcterms:created>
  <dcterms:modified xsi:type="dcterms:W3CDTF">2022-01-20T11:31:00Z</dcterms:modified>
</cp:coreProperties>
</file>