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D5CD"/>
  <w:body>
    <w:p w14:paraId="25AD598D" w14:textId="778578E2" w:rsidR="00F169CF" w:rsidRPr="00A449E0" w:rsidRDefault="00AF4274" w:rsidP="00772D35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  <w:r w:rsidRPr="00A449E0">
        <w:rPr>
          <w:rFonts w:ascii="Helvetica" w:eastAsia="Helvetica Neue Light" w:hAnsi="Helvetica" w:cs="Helvetica Neue Light"/>
          <w:sz w:val="21"/>
          <w:szCs w:val="21"/>
        </w:rPr>
        <w:t>COMUNICATO STAMPA</w:t>
      </w:r>
    </w:p>
    <w:p w14:paraId="651411B1" w14:textId="347539C6" w:rsidR="00AF4274" w:rsidRPr="00A449E0" w:rsidRDefault="00B44A9B" w:rsidP="00772D35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  <w:r>
        <w:rPr>
          <w:rFonts w:ascii="Helvetica" w:eastAsia="Helvetica Neue Light" w:hAnsi="Helvetica" w:cs="Helvetica Neue Light"/>
          <w:sz w:val="21"/>
          <w:szCs w:val="21"/>
        </w:rPr>
        <w:t>Inverno</w:t>
      </w:r>
      <w:r w:rsidR="00AF4274" w:rsidRPr="00A449E0">
        <w:rPr>
          <w:rFonts w:ascii="Helvetica" w:eastAsia="Helvetica Neue Light" w:hAnsi="Helvetica" w:cs="Helvetica Neue Light"/>
          <w:sz w:val="21"/>
          <w:szCs w:val="21"/>
        </w:rPr>
        <w:t xml:space="preserve"> 20</w:t>
      </w:r>
      <w:r>
        <w:rPr>
          <w:rFonts w:ascii="Helvetica" w:eastAsia="Helvetica Neue Light" w:hAnsi="Helvetica" w:cs="Helvetica Neue Light"/>
          <w:sz w:val="21"/>
          <w:szCs w:val="21"/>
        </w:rPr>
        <w:t>22</w:t>
      </w:r>
    </w:p>
    <w:p w14:paraId="45EA3896" w14:textId="3AC5B7CF" w:rsidR="00772D35" w:rsidRDefault="00772D35" w:rsidP="00B44A9B">
      <w:pPr>
        <w:spacing w:line="240" w:lineRule="auto"/>
        <w:rPr>
          <w:rFonts w:ascii="Helvetica" w:eastAsia="Helvetica Neue Light" w:hAnsi="Helvetica" w:cs="Helvetica Neue Light"/>
          <w:b/>
          <w:bCs/>
          <w:sz w:val="36"/>
          <w:szCs w:val="36"/>
        </w:rPr>
      </w:pPr>
    </w:p>
    <w:p w14:paraId="5988FA8B" w14:textId="77777777" w:rsidR="00B44A9B" w:rsidRDefault="00AF4274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36"/>
          <w:szCs w:val="36"/>
        </w:rPr>
      </w:pPr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KOU,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sostenibile</w:t>
      </w:r>
      <w:proofErr w:type="spellEnd"/>
      <w:r w:rsidR="00B44A9B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. </w:t>
      </w:r>
    </w:p>
    <w:p w14:paraId="5B94F63B" w14:textId="0BF88EBF" w:rsidR="00B045EE" w:rsidRPr="00A449E0" w:rsidRDefault="00B44A9B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36"/>
          <w:szCs w:val="36"/>
        </w:rPr>
      </w:pPr>
      <w:r>
        <w:rPr>
          <w:rFonts w:ascii="Helvetica" w:eastAsia="Helvetica Neue Light" w:hAnsi="Helvetica" w:cs="Helvetica Neue Light"/>
          <w:b/>
          <w:bCs/>
          <w:sz w:val="36"/>
          <w:szCs w:val="36"/>
        </w:rPr>
        <w:t>Nero o cappuccino?</w:t>
      </w:r>
    </w:p>
    <w:p w14:paraId="5D91D059" w14:textId="023D9457" w:rsidR="003868B6" w:rsidRPr="00A449E0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1E51CB60" w14:textId="77777777" w:rsidR="003868B6" w:rsidRPr="00A449E0" w:rsidRDefault="003868B6" w:rsidP="00772D35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7C3E905E" w14:textId="0D50CA1A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i/>
          <w:iCs/>
          <w:sz w:val="24"/>
          <w:szCs w:val="24"/>
        </w:rPr>
      </w:pP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“Una piastra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incorniciata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in un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unico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pezzo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, che resiste proprio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grazie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alla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conformazione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della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sua struttura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. </w:t>
      </w:r>
    </w:p>
    <w:p w14:paraId="0BEE3C45" w14:textId="6A51CA35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i/>
          <w:iCs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Abbiamo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unito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gli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elementi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che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rendono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design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prodotto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amichevole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confortevole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per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l'utente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senza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che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perda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la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sua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funzione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tecnica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decorativa” </w:t>
      </w:r>
      <w:proofErr w:type="spellStart"/>
      <w:r w:rsidR="00B44A9B"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Il</w:t>
      </w:r>
      <w:proofErr w:type="spellEnd"/>
      <w:r w:rsidR="00B44A9B"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="00B44A9B"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team</w:t>
      </w:r>
      <w:proofErr w:type="spellEnd"/>
      <w:r w:rsidR="00B44A9B"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="00B44A9B"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Fiora</w:t>
      </w:r>
      <w:proofErr w:type="spellEnd"/>
    </w:p>
    <w:p w14:paraId="41BFEE8C" w14:textId="7B2F4FB7" w:rsidR="00AF4274" w:rsidRPr="00A449E0" w:rsidRDefault="00AF4274" w:rsidP="00AF4274">
      <w:pPr>
        <w:pBdr>
          <w:bottom w:val="single" w:sz="6" w:space="1" w:color="auto"/>
        </w:pBd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5C41C902" w14:textId="77777777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6569B7AF" w14:textId="6C898289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KOU </w:t>
      </w:r>
      <w:r w:rsidR="00B44A9B">
        <w:rPr>
          <w:rFonts w:ascii="Helvetica" w:eastAsia="Helvetica Neue Light" w:hAnsi="Helvetica" w:cs="Helvetica Neue Light"/>
          <w:sz w:val="24"/>
          <w:szCs w:val="24"/>
        </w:rPr>
        <w:t xml:space="preserve">di </w:t>
      </w:r>
      <w:proofErr w:type="spellStart"/>
      <w:r w:rsidR="00B44A9B">
        <w:rPr>
          <w:rFonts w:ascii="Helvetica" w:eastAsia="Helvetica Neue Light" w:hAnsi="Helvetica" w:cs="Helvetica Neue Light"/>
          <w:sz w:val="24"/>
          <w:szCs w:val="24"/>
        </w:rPr>
        <w:t>Fiora</w:t>
      </w:r>
      <w:proofErr w:type="spellEnd"/>
      <w:r w:rsidR="00B44A9B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è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spessore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minimo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che si distingue per le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sue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forme curve, che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caratterizzano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telaio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che lo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scarico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: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quest’ultimo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poi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offre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all'utente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più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spazio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per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stare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in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piedi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durante la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</w:p>
    <w:p w14:paraId="00BAE4B5" w14:textId="1CE4B5D8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0D20DAE4" w14:textId="7261ABB7" w:rsidR="00AF4274" w:rsidRPr="00A449E0" w:rsidRDefault="00B44A9B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>
        <w:rPr>
          <w:rFonts w:ascii="Helvetica" w:eastAsia="Helvetica Neue Light" w:hAnsi="Helvetica" w:cs="Helvetica Neue Light"/>
          <w:sz w:val="24"/>
          <w:szCs w:val="24"/>
        </w:rPr>
        <w:t xml:space="preserve">In </w:t>
      </w:r>
      <w:proofErr w:type="spellStart"/>
      <w:r>
        <w:rPr>
          <w:rFonts w:ascii="Helvetica" w:eastAsia="Helvetica Neue Light" w:hAnsi="Helvetica" w:cs="Helvetica Neue Light"/>
          <w:sz w:val="24"/>
          <w:szCs w:val="24"/>
        </w:rPr>
        <w:t>questo</w:t>
      </w:r>
      <w:proofErr w:type="spellEnd"/>
      <w:r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>
        <w:rPr>
          <w:rFonts w:ascii="Helvetica" w:eastAsia="Helvetica Neue Light" w:hAnsi="Helvetica" w:cs="Helvetica Neue Light"/>
          <w:sz w:val="24"/>
          <w:szCs w:val="24"/>
        </w:rPr>
        <w:t>progetto</w:t>
      </w:r>
      <w:proofErr w:type="spellEnd"/>
      <w:r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>
        <w:rPr>
          <w:rFonts w:ascii="Helvetica" w:eastAsia="Helvetica Neue Light" w:hAnsi="Helvetica" w:cs="Helvetica Neue Light"/>
          <w:sz w:val="24"/>
          <w:szCs w:val="24"/>
        </w:rPr>
        <w:t>f</w:t>
      </w:r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unzionalità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comfort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vanno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pari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passo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con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l'integrazione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di forme,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materiali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e trame.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Colori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personalizzati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dimensioni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personalizzate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e un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design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moderno che incorpora un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telaio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perimetrale</w:t>
      </w:r>
      <w:proofErr w:type="spellEnd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sz w:val="24"/>
          <w:szCs w:val="24"/>
        </w:rPr>
        <w:t>sottile</w:t>
      </w:r>
      <w:proofErr w:type="spellEnd"/>
      <w:r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4E819517" w14:textId="77777777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097F8001" w14:textId="76E694AA" w:rsidR="00B44A9B" w:rsidRPr="00B44A9B" w:rsidRDefault="00AF4274" w:rsidP="00AF4274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Ispirate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alla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natura,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tutte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le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parti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che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compongono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KOU</w:t>
      </w:r>
      <w:r w:rsidR="00B44A9B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sono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integrate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e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raccontano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la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stessa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storia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. </w:t>
      </w:r>
    </w:p>
    <w:p w14:paraId="1CBFD065" w14:textId="64DDA12B" w:rsidR="00AF4274" w:rsidRPr="00B44A9B" w:rsidRDefault="00AF4274" w:rsidP="00AF4274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Tutti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gli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elementi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sono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dello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stesso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colore e </w:t>
      </w:r>
      <w:proofErr w:type="spellStart"/>
      <w:r w:rsid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realizzati</w:t>
      </w:r>
      <w:proofErr w:type="spellEnd"/>
      <w:r w:rsid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con</w:t>
      </w:r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una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texture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speciale</w:t>
      </w:r>
      <w:proofErr w:type="spellEnd"/>
      <w:r w:rsidRP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: Lastra. </w:t>
      </w:r>
    </w:p>
    <w:p w14:paraId="57C3D506" w14:textId="77777777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31F19F4C" w14:textId="3A13532C" w:rsidR="00A449E0" w:rsidRPr="00A449E0" w:rsidRDefault="00AF4274" w:rsidP="00A449E0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gramStart"/>
      <w:r w:rsidRPr="00A449E0">
        <w:rPr>
          <w:rFonts w:ascii="Helvetica" w:eastAsia="Helvetica Neue Light" w:hAnsi="Helvetica" w:cs="Helvetica Neue Light"/>
          <w:sz w:val="24"/>
          <w:szCs w:val="24"/>
        </w:rPr>
        <w:t>Finalmente</w:t>
      </w:r>
      <w:proofErr w:type="gram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diventa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qualcosa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più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: </w:t>
      </w:r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è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sostenibile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perchè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è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prodotto</w:t>
      </w:r>
      <w:proofErr w:type="spellEnd"/>
    </w:p>
    <w:p w14:paraId="007353EF" w14:textId="4B47CBB2" w:rsidR="00A449E0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in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Silexpol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®,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brevett</w:t>
      </w:r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o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esclusivo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di </w:t>
      </w:r>
      <w:proofErr w:type="spellStart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Fiora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una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miscela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in poliuretano dalle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caratteristiche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avanzate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per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garantire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perfetto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adattamento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agli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spazi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umidi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</w:p>
    <w:p w14:paraId="197A0DCA" w14:textId="77777777" w:rsidR="00A449E0" w:rsidRPr="00A449E0" w:rsidRDefault="00A449E0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3189450E" w14:textId="42C2FF12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materiale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Silexpol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®,</w:t>
      </w:r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è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risultato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programma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ricerca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che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segue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processi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registrati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massima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sostenibilità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è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risultato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della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costante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innovazione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del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marchio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offre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vantaggi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come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durata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antiscivolo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facilità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pulizia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inoltre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è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riparabile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resistente.  Ha anche la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tecnologia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hAnsi="Helvetica"/>
        </w:rPr>
        <w:t>Nanobath</w:t>
      </w:r>
      <w:proofErr w:type="spellEnd"/>
      <w:r w:rsidR="00A449E0" w:rsidRPr="00A449E0">
        <w:rPr>
          <w:rFonts w:ascii="Helvetica" w:hAnsi="Helvetica"/>
        </w:rPr>
        <w:t xml:space="preserve">®,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che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gli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conferisce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proprietà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fungicide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antibatteriche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idrofobiche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4E26C697" w14:textId="77777777" w:rsidR="00AF4274" w:rsidRPr="00A449E0" w:rsidRDefault="00AF4274" w:rsidP="00A449E0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</w:p>
    <w:p w14:paraId="2420B7C2" w14:textId="77777777" w:rsidR="003868B6" w:rsidRPr="00A449E0" w:rsidRDefault="003868B6" w:rsidP="00A449E0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</w:p>
    <w:p w14:paraId="5107C0AE" w14:textId="3765ABBB" w:rsidR="00F169CF" w:rsidRPr="00A449E0" w:rsidRDefault="00050EA2" w:rsidP="00A449E0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Ufficio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stampa</w:t>
      </w:r>
      <w:proofErr w:type="spellEnd"/>
      <w:r w:rsidR="00C6194D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: </w:t>
      </w:r>
      <w:proofErr w:type="spellStart"/>
      <w:r w:rsidR="00B44A9B">
        <w:rPr>
          <w:rFonts w:ascii="Helvetica" w:eastAsia="Helvetica Neue Light" w:hAnsi="Helvetica" w:cs="Helvetica Neue Light"/>
          <w:b/>
          <w:bCs/>
          <w:sz w:val="24"/>
          <w:szCs w:val="24"/>
        </w:rPr>
        <w:t>TAConline</w:t>
      </w:r>
      <w:proofErr w:type="spellEnd"/>
      <w:r w:rsidR="00B44A9B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: press@taconline.it</w:t>
      </w:r>
    </w:p>
    <w:p w14:paraId="3CF7062E" w14:textId="5745DA82" w:rsidR="00050EA2" w:rsidRPr="00A449E0" w:rsidRDefault="00050EA2" w:rsidP="00A449E0">
      <w:pPr>
        <w:spacing w:line="240" w:lineRule="auto"/>
        <w:rPr>
          <w:rFonts w:ascii="Helvetica" w:eastAsia="Roboto" w:hAnsi="Helvetica" w:cs="Roboto"/>
          <w:b/>
          <w:bCs/>
          <w:color w:val="222222"/>
          <w:sz w:val="24"/>
          <w:szCs w:val="24"/>
          <w:highlight w:val="red"/>
        </w:rPr>
      </w:pPr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lastRenderedPageBreak/>
        <w:t>press@taconline.it</w:t>
      </w:r>
    </w:p>
    <w:p w14:paraId="3177C541" w14:textId="7C077675" w:rsidR="00F169CF" w:rsidRDefault="00F169CF" w:rsidP="00B045EE">
      <w:pPr>
        <w:spacing w:line="240" w:lineRule="auto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</w:p>
    <w:sectPr w:rsidR="00F16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5B76" w14:textId="77777777" w:rsidR="00DD19A0" w:rsidRDefault="00DD19A0">
      <w:pPr>
        <w:spacing w:line="240" w:lineRule="auto"/>
      </w:pPr>
      <w:r>
        <w:separator/>
      </w:r>
    </w:p>
  </w:endnote>
  <w:endnote w:type="continuationSeparator" w:id="0">
    <w:p w14:paraId="3378608C" w14:textId="77777777" w:rsidR="00DD19A0" w:rsidRDefault="00DD1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8BF2" w14:textId="77777777" w:rsidR="00832D35" w:rsidRDefault="00832D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61F8" w14:textId="77777777" w:rsidR="00F169CF" w:rsidRDefault="00F169CF"/>
  <w:p w14:paraId="011A27C3" w14:textId="226E5759" w:rsidR="00F169CF" w:rsidRDefault="00050EA2" w:rsidP="00050EA2">
    <w:pPr>
      <w:tabs>
        <w:tab w:val="left" w:pos="1960"/>
      </w:tabs>
      <w:rPr>
        <w:rFonts w:ascii="Helvetica Neue Light" w:eastAsia="Helvetica Neue Light" w:hAnsi="Helvetica Neue Light" w:cs="Helvetica Neue Light"/>
      </w:rPr>
    </w:pPr>
    <w:r>
      <w:rPr>
        <w:rFonts w:ascii="Helvetica Neue Light" w:eastAsia="Helvetica Neue Light" w:hAnsi="Helvetica Neue Light" w:cs="Helvetica Neue Light"/>
      </w:rPr>
      <w:tab/>
    </w:r>
  </w:p>
  <w:p w14:paraId="03A25760" w14:textId="77777777" w:rsidR="00772D35" w:rsidRDefault="00C6194D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Ufficio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stampa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: tac comunic@zione</w:t>
    </w:r>
  </w:p>
  <w:p w14:paraId="620C26DF" w14:textId="004C204F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  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772D35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press@taconline.it</w:t>
    </w:r>
  </w:p>
  <w:p w14:paraId="77473C04" w14:textId="77777777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  <w:p w14:paraId="76480043" w14:textId="02D66CDA" w:rsidR="00F169CF" w:rsidRDefault="00C6194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2EA4" w14:textId="77777777" w:rsidR="00832D35" w:rsidRDefault="00832D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BAC1" w14:textId="77777777" w:rsidR="00DD19A0" w:rsidRDefault="00DD19A0">
      <w:pPr>
        <w:spacing w:line="240" w:lineRule="auto"/>
      </w:pPr>
      <w:r>
        <w:separator/>
      </w:r>
    </w:p>
  </w:footnote>
  <w:footnote w:type="continuationSeparator" w:id="0">
    <w:p w14:paraId="25BAE25C" w14:textId="77777777" w:rsidR="00DD19A0" w:rsidRDefault="00DD1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8995" w14:textId="77777777" w:rsidR="003868B6" w:rsidRDefault="003868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3694" w14:textId="77777777" w:rsidR="00F169CF" w:rsidRDefault="00C6194D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14:paraId="145FA3CF" w14:textId="77777777" w:rsidR="00F169CF" w:rsidRDefault="00C6194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66644AEF" wp14:editId="309B986E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14:paraId="341C0016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  <w:p w14:paraId="313C1533" w14:textId="77777777" w:rsidR="00F169CF" w:rsidRDefault="00F169CF">
    <w:pPr>
      <w:rPr>
        <w:rFonts w:ascii="Helvetica Neue" w:eastAsia="Helvetica Neue" w:hAnsi="Helvetica Neue" w:cs="Helvetica Neue"/>
        <w:sz w:val="20"/>
        <w:szCs w:val="20"/>
      </w:rPr>
    </w:pPr>
  </w:p>
  <w:p w14:paraId="69060AC2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EED8" w14:textId="77777777" w:rsidR="003868B6" w:rsidRDefault="00386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23B"/>
    <w:multiLevelType w:val="multilevel"/>
    <w:tmpl w:val="42146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CF"/>
    <w:rsid w:val="00050EA2"/>
    <w:rsid w:val="003868B6"/>
    <w:rsid w:val="00772D35"/>
    <w:rsid w:val="00832D35"/>
    <w:rsid w:val="00A449E0"/>
    <w:rsid w:val="00AA071B"/>
    <w:rsid w:val="00AF4274"/>
    <w:rsid w:val="00B045EE"/>
    <w:rsid w:val="00B44A9B"/>
    <w:rsid w:val="00C6194D"/>
    <w:rsid w:val="00DD19A0"/>
    <w:rsid w:val="00F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BD19"/>
  <w15:docId w15:val="{3B7C0625-2FEB-1A4A-835F-D26DB69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8B6"/>
  </w:style>
  <w:style w:type="paragraph" w:styleId="Pidipagina">
    <w:name w:val="footer"/>
    <w:basedOn w:val="Normale"/>
    <w:link w:val="Pidipagina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4</cp:revision>
  <dcterms:created xsi:type="dcterms:W3CDTF">2021-07-21T14:19:00Z</dcterms:created>
  <dcterms:modified xsi:type="dcterms:W3CDTF">2022-01-25T16:42:00Z</dcterms:modified>
</cp:coreProperties>
</file>