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81FCB" w14:textId="77777777" w:rsidR="00430202" w:rsidRPr="00430202" w:rsidRDefault="00430202" w:rsidP="00430202">
      <w:pPr>
        <w:ind w:left="426" w:right="418"/>
        <w:rPr>
          <w:rFonts w:ascii="Arial" w:hAnsi="Arial" w:cs="Arial"/>
        </w:rPr>
      </w:pPr>
    </w:p>
    <w:p w14:paraId="7A511F9A" w14:textId="77777777" w:rsidR="00E671CE" w:rsidRDefault="00E671CE" w:rsidP="00430202">
      <w:pPr>
        <w:ind w:left="426" w:right="418"/>
        <w:rPr>
          <w:rFonts w:ascii="Arial" w:hAnsi="Arial" w:cs="Arial"/>
          <w:b/>
          <w:bCs/>
          <w:sz w:val="28"/>
          <w:szCs w:val="28"/>
        </w:rPr>
      </w:pPr>
    </w:p>
    <w:p w14:paraId="55FDBAA1" w14:textId="4707338A" w:rsidR="004F7AA4" w:rsidRPr="00430202" w:rsidRDefault="00201582" w:rsidP="00430202">
      <w:pPr>
        <w:ind w:left="426" w:right="418"/>
        <w:rPr>
          <w:rFonts w:ascii="Arial" w:hAnsi="Arial" w:cs="Arial"/>
          <w:b/>
          <w:bCs/>
          <w:sz w:val="28"/>
          <w:szCs w:val="28"/>
        </w:rPr>
      </w:pPr>
      <w:r w:rsidRPr="00430202">
        <w:rPr>
          <w:rFonts w:ascii="Arial" w:hAnsi="Arial" w:cs="Arial"/>
          <w:b/>
          <w:bCs/>
          <w:sz w:val="28"/>
          <w:szCs w:val="28"/>
        </w:rPr>
        <w:t xml:space="preserve">COLLABORAZIONE, CREATIVITÁ, COESIONE DEI MATERIALI. PLANIT PLASMA, MODELLA E SI INCASTRA CON L’OBBIETTIVO </w:t>
      </w:r>
      <w:r w:rsidR="00891EE7" w:rsidRPr="00430202">
        <w:rPr>
          <w:rFonts w:ascii="Arial" w:hAnsi="Arial" w:cs="Arial"/>
          <w:b/>
          <w:bCs/>
          <w:sz w:val="28"/>
          <w:szCs w:val="28"/>
        </w:rPr>
        <w:t>D</w:t>
      </w:r>
      <w:r w:rsidRPr="00430202">
        <w:rPr>
          <w:rFonts w:ascii="Arial" w:hAnsi="Arial" w:cs="Arial"/>
          <w:b/>
          <w:bCs/>
          <w:sz w:val="28"/>
          <w:szCs w:val="28"/>
        </w:rPr>
        <w:t>I REALIZZARE PROGETTI SEMPRE ALL’ALTEZZA DELLE ASPETTATIVE.</w:t>
      </w:r>
    </w:p>
    <w:p w14:paraId="6F024293" w14:textId="7474FDA2" w:rsidR="00201582" w:rsidRDefault="00201582" w:rsidP="00430202">
      <w:pPr>
        <w:ind w:left="426" w:right="418"/>
        <w:rPr>
          <w:rFonts w:ascii="Arial" w:hAnsi="Arial" w:cs="Arial"/>
        </w:rPr>
      </w:pPr>
    </w:p>
    <w:p w14:paraId="4F53CFA3" w14:textId="77777777" w:rsidR="00430202" w:rsidRPr="00430202" w:rsidRDefault="00430202" w:rsidP="006813A0">
      <w:pPr>
        <w:ind w:right="418"/>
        <w:rPr>
          <w:rFonts w:ascii="Arial" w:hAnsi="Arial" w:cs="Arial"/>
        </w:rPr>
      </w:pPr>
    </w:p>
    <w:p w14:paraId="3C1F60C7" w14:textId="7245442D" w:rsidR="00201582" w:rsidRPr="00430202" w:rsidRDefault="00201582" w:rsidP="00430202">
      <w:pPr>
        <w:ind w:left="426" w:right="418"/>
        <w:rPr>
          <w:rFonts w:ascii="Arial" w:hAnsi="Arial" w:cs="Arial"/>
        </w:rPr>
      </w:pPr>
      <w:r w:rsidRPr="00430202">
        <w:rPr>
          <w:rFonts w:ascii="Arial" w:hAnsi="Arial" w:cs="Arial"/>
        </w:rPr>
        <w:t>Ogni giorn</w:t>
      </w:r>
      <w:r w:rsidR="00891EE7" w:rsidRPr="00430202">
        <w:rPr>
          <w:rFonts w:ascii="Arial" w:hAnsi="Arial" w:cs="Arial"/>
        </w:rPr>
        <w:t>o</w:t>
      </w:r>
      <w:r w:rsidRPr="00430202">
        <w:rPr>
          <w:rFonts w:ascii="Arial" w:hAnsi="Arial" w:cs="Arial"/>
        </w:rPr>
        <w:t xml:space="preserve"> </w:t>
      </w:r>
      <w:r w:rsidRPr="00430202">
        <w:rPr>
          <w:rFonts w:ascii="Arial" w:hAnsi="Arial" w:cs="Arial"/>
          <w:b/>
          <w:bCs/>
        </w:rPr>
        <w:t>Planit</w:t>
      </w:r>
      <w:r w:rsidRPr="00430202">
        <w:rPr>
          <w:rFonts w:ascii="Arial" w:hAnsi="Arial" w:cs="Arial"/>
        </w:rPr>
        <w:t xml:space="preserve"> si impegna nei suoi laboratori artigianali a Ora, Bolzano, per realizzare soluzioni che rispondano perfettamente ad una infinità di combinazioni. Il livello altissimo di collaborazione e creatività che l’azienda raggiunge ad ogni progetto la rende </w:t>
      </w:r>
      <w:r w:rsidR="00891EE7" w:rsidRPr="00430202">
        <w:rPr>
          <w:rFonts w:ascii="Arial" w:hAnsi="Arial" w:cs="Arial"/>
        </w:rPr>
        <w:t>un partner perfetto da guidare verso una personalissima soluzione, o da seguire verso nuove idee architettoniche.</w:t>
      </w:r>
    </w:p>
    <w:p w14:paraId="66555515" w14:textId="72ADF7D8" w:rsidR="00891EE7" w:rsidRPr="00430202" w:rsidRDefault="00891EE7" w:rsidP="00430202">
      <w:pPr>
        <w:ind w:left="426" w:right="418"/>
        <w:rPr>
          <w:rFonts w:ascii="Arial" w:hAnsi="Arial" w:cs="Arial"/>
        </w:rPr>
      </w:pPr>
    </w:p>
    <w:p w14:paraId="170A04EB" w14:textId="19B24AAE" w:rsidR="00891EE7" w:rsidRPr="00E671CE" w:rsidRDefault="00891EE7" w:rsidP="00430202">
      <w:pPr>
        <w:ind w:left="426" w:right="418"/>
        <w:rPr>
          <w:rFonts w:ascii="Arial" w:hAnsi="Arial" w:cs="Arial"/>
          <w:b/>
          <w:bCs/>
        </w:rPr>
      </w:pPr>
      <w:r w:rsidRPr="00E671CE">
        <w:rPr>
          <w:rFonts w:ascii="Arial" w:hAnsi="Arial" w:cs="Arial"/>
          <w:b/>
          <w:bCs/>
        </w:rPr>
        <w:t xml:space="preserve">In questo caso Planit è stata scelta per le sue superfici continue dallo studio </w:t>
      </w:r>
      <w:r w:rsidRPr="006813A0">
        <w:rPr>
          <w:rFonts w:ascii="Arial" w:hAnsi="Arial" w:cs="Arial"/>
          <w:b/>
          <w:bCs/>
          <w:highlight w:val="yellow"/>
          <w:shd w:val="clear" w:color="auto" w:fill="FFFFFF"/>
        </w:rPr>
        <w:t>ARCATOP – Architetti Associati Tomaselli Pirazzi</w:t>
      </w:r>
      <w:r w:rsidRPr="00E671CE">
        <w:rPr>
          <w:rFonts w:ascii="Arial" w:hAnsi="Arial" w:cs="Arial"/>
          <w:b/>
          <w:bCs/>
          <w:shd w:val="clear" w:color="auto" w:fill="FFFFFF"/>
        </w:rPr>
        <w:t xml:space="preserve"> – Levico Terme (Trento)</w:t>
      </w:r>
      <w:r w:rsidR="00430202" w:rsidRPr="00E671CE">
        <w:rPr>
          <w:rFonts w:ascii="Arial" w:hAnsi="Arial" w:cs="Arial"/>
          <w:b/>
          <w:bCs/>
          <w:shd w:val="clear" w:color="auto" w:fill="FFFFFF"/>
        </w:rPr>
        <w:t>,</w:t>
      </w:r>
      <w:r w:rsidRPr="00E671CE">
        <w:rPr>
          <w:rFonts w:ascii="Arial" w:hAnsi="Arial" w:cs="Arial"/>
          <w:b/>
          <w:bCs/>
        </w:rPr>
        <w:t xml:space="preserve"> e dal </w:t>
      </w:r>
      <w:r w:rsidRPr="006813A0">
        <w:rPr>
          <w:rFonts w:ascii="Arial" w:hAnsi="Arial" w:cs="Arial"/>
          <w:b/>
          <w:bCs/>
          <w:highlight w:val="yellow"/>
          <w:shd w:val="clear" w:color="auto" w:fill="FFFFFF"/>
        </w:rPr>
        <w:t>Mobilificio Deflorian</w:t>
      </w:r>
      <w:r w:rsidRPr="00E671CE">
        <w:rPr>
          <w:rFonts w:ascii="Arial" w:hAnsi="Arial" w:cs="Arial"/>
          <w:b/>
          <w:bCs/>
          <w:shd w:val="clear" w:color="auto" w:fill="FFFFFF"/>
        </w:rPr>
        <w:t xml:space="preserve"> – Lago di Tesero (Trento)</w:t>
      </w:r>
      <w:r w:rsidRPr="00E671CE">
        <w:rPr>
          <w:rFonts w:ascii="Arial" w:hAnsi="Arial" w:cs="Arial"/>
          <w:b/>
          <w:bCs/>
        </w:rPr>
        <w:t>.</w:t>
      </w:r>
    </w:p>
    <w:p w14:paraId="67E7B114" w14:textId="3E812B20" w:rsidR="00430202" w:rsidRPr="00430202" w:rsidRDefault="00430202" w:rsidP="00430202">
      <w:pPr>
        <w:ind w:left="426" w:right="418"/>
        <w:rPr>
          <w:rFonts w:ascii="Arial" w:hAnsi="Arial" w:cs="Arial"/>
        </w:rPr>
      </w:pPr>
    </w:p>
    <w:p w14:paraId="3311A577" w14:textId="3C14A3E1" w:rsidR="00430202" w:rsidRPr="00430202" w:rsidRDefault="00430202" w:rsidP="00430202">
      <w:pPr>
        <w:ind w:left="426" w:right="418"/>
        <w:rPr>
          <w:rFonts w:ascii="Arial" w:hAnsi="Arial" w:cs="Arial"/>
        </w:rPr>
      </w:pPr>
      <w:r w:rsidRPr="00430202">
        <w:rPr>
          <w:rFonts w:ascii="Arial" w:hAnsi="Arial" w:cs="Arial"/>
        </w:rPr>
        <w:t>Tra i laghi della Valsugana una residenza privata trova la sua dimensione tra il moderno e il tradizionale. Linee rigorose e pulite si alternano a legno</w:t>
      </w:r>
      <w:r w:rsidR="00FE137A">
        <w:rPr>
          <w:rFonts w:ascii="Arial" w:hAnsi="Arial" w:cs="Arial"/>
        </w:rPr>
        <w:t>, ferro</w:t>
      </w:r>
      <w:r w:rsidRPr="00430202">
        <w:rPr>
          <w:rFonts w:ascii="Arial" w:hAnsi="Arial" w:cs="Arial"/>
        </w:rPr>
        <w:t xml:space="preserve"> e Corian®, tra la fresca tecnologia e la calda natura alpina. Esposti e luminosi, i locali della cucina e del bagno vengono valorizzati da superfici continue e resistenti in Corian® Glacier White.</w:t>
      </w:r>
    </w:p>
    <w:p w14:paraId="7C6042D0" w14:textId="7F87E72A" w:rsidR="00430202" w:rsidRPr="00930593" w:rsidRDefault="00430202" w:rsidP="00E671CE">
      <w:pPr>
        <w:ind w:left="426" w:right="418"/>
        <w:rPr>
          <w:rFonts w:ascii="Arial" w:hAnsi="Arial" w:cs="Arial"/>
          <w:b/>
          <w:bCs/>
          <w:i/>
          <w:iCs/>
          <w:shd w:val="clear" w:color="auto" w:fill="FFFFFF"/>
        </w:rPr>
      </w:pPr>
      <w:r w:rsidRPr="00930593">
        <w:rPr>
          <w:rFonts w:ascii="Arial" w:hAnsi="Arial" w:cs="Arial"/>
          <w:b/>
          <w:bCs/>
          <w:i/>
          <w:iCs/>
        </w:rPr>
        <w:t>In cucina</w:t>
      </w:r>
      <w:r w:rsidR="00FE137A" w:rsidRPr="00930593">
        <w:rPr>
          <w:rFonts w:ascii="Arial" w:hAnsi="Arial" w:cs="Arial"/>
          <w:b/>
          <w:bCs/>
          <w:i/>
          <w:iCs/>
        </w:rPr>
        <w:t xml:space="preserve"> troviamo</w:t>
      </w:r>
      <w:r w:rsidRPr="00930593">
        <w:rPr>
          <w:rFonts w:ascii="Arial" w:hAnsi="Arial" w:cs="Arial"/>
          <w:b/>
          <w:bCs/>
          <w:i/>
          <w:iCs/>
        </w:rPr>
        <w:t xml:space="preserve"> un ampio piano lavoro completato dal lavello </w:t>
      </w:r>
      <w:r w:rsidRPr="00930593">
        <w:rPr>
          <w:rFonts w:ascii="Arial" w:hAnsi="Arial" w:cs="Arial"/>
          <w:b/>
          <w:bCs/>
          <w:i/>
          <w:iCs/>
          <w:shd w:val="clear" w:color="auto" w:fill="FFFFFF"/>
        </w:rPr>
        <w:t>Spicy 966 con gocciolatoio scavato. In bagno il mobile Infinity 5 con lavabo Libra. A completare questa atmosfera decisa ma confortevole la vasca da bagno Free ovale in Cristalplant.</w:t>
      </w:r>
    </w:p>
    <w:p w14:paraId="5C63801E" w14:textId="77777777" w:rsidR="00E671CE" w:rsidRPr="00B52CAE" w:rsidRDefault="00E671CE" w:rsidP="00E671CE">
      <w:pPr>
        <w:ind w:right="418"/>
        <w:rPr>
          <w:rFonts w:ascii="Arial" w:hAnsi="Arial" w:cs="Arial"/>
          <w:color w:val="000000" w:themeColor="text1"/>
          <w:shd w:val="clear" w:color="auto" w:fill="FFFFFF"/>
        </w:rPr>
      </w:pPr>
    </w:p>
    <w:p w14:paraId="06085B19" w14:textId="06B8E324" w:rsidR="00E671CE" w:rsidRPr="00C51236" w:rsidRDefault="00E671CE" w:rsidP="00E671CE">
      <w:pPr>
        <w:ind w:left="426" w:right="418"/>
        <w:rPr>
          <w:rFonts w:ascii="Arial" w:hAnsi="Arial" w:cs="Arial"/>
          <w:b/>
          <w:bCs/>
          <w:color w:val="000000" w:themeColor="text1"/>
          <w:shd w:val="clear" w:color="auto" w:fill="FFFFFF"/>
        </w:rPr>
      </w:pPr>
      <w:r w:rsidRPr="00C51236">
        <w:rPr>
          <w:rFonts w:ascii="Arial" w:hAnsi="Arial" w:cs="Arial"/>
          <w:b/>
          <w:bCs/>
          <w:color w:val="000000" w:themeColor="text1"/>
          <w:shd w:val="clear" w:color="auto" w:fill="FFFFFF"/>
        </w:rPr>
        <w:t>COM’È COMPOSTO IL CORIAN®?</w:t>
      </w:r>
    </w:p>
    <w:p w14:paraId="099B903F" w14:textId="77777777" w:rsidR="00E671CE" w:rsidRPr="00B52CAE" w:rsidRDefault="00E671CE" w:rsidP="00E671CE">
      <w:pPr>
        <w:ind w:left="426" w:right="418"/>
        <w:rPr>
          <w:rFonts w:ascii="Arial" w:hAnsi="Arial" w:cs="Arial"/>
          <w:color w:val="000000" w:themeColor="text1"/>
        </w:rPr>
      </w:pPr>
      <w:r w:rsidRPr="00B52CAE">
        <w:rPr>
          <w:rFonts w:ascii="Arial" w:hAnsi="Arial" w:cs="Arial"/>
          <w:color w:val="000000" w:themeColor="text1"/>
          <w:shd w:val="clear" w:color="auto" w:fill="FFFFFF"/>
        </w:rPr>
        <w:t>Il Corian</w:t>
      </w:r>
      <w:r w:rsidRPr="00B52CAE">
        <w:rPr>
          <w:rFonts w:ascii="Arial" w:hAnsi="Arial" w:cs="Arial"/>
          <w:color w:val="000000" w:themeColor="text1"/>
          <w:vertAlign w:val="superscript"/>
        </w:rPr>
        <w:t>®</w:t>
      </w:r>
      <w:r w:rsidRPr="00B52CAE">
        <w:rPr>
          <w:rFonts w:ascii="Arial" w:hAnsi="Arial" w:cs="Arial"/>
          <w:color w:val="000000" w:themeColor="text1"/>
          <w:shd w:val="clear" w:color="auto" w:fill="FFFFFF"/>
        </w:rPr>
        <w:t> è un materiale che rientra nella categoria dei solid surface, composto da un terzo di resina acrilica trasparente (il polimetilmetacrilato PMMA) e due terzi di minerali naturali. Tra questi, il principale è l’alluminio triidrato (ATH), una polvere bianca ricavata dalla bauxite, il minerale da cui si estrae l’alluminio. Si tratta quindi di un materiale minerale in polvere che utilizza la resina acrilica come legante. La nostra esperienza ventennale nella manipolazione di questo materiale attraverso la tecnica della termoformatura ci permette di creare superfici compatte, continue, resistenti e progettualmente versatili.</w:t>
      </w:r>
    </w:p>
    <w:p w14:paraId="2FF98346" w14:textId="77777777" w:rsidR="00E671CE" w:rsidRPr="00D73978" w:rsidRDefault="00E671CE" w:rsidP="00E671CE">
      <w:pPr>
        <w:ind w:left="426" w:right="418"/>
        <w:rPr>
          <w:rFonts w:ascii="Arial" w:hAnsi="Arial" w:cs="Arial"/>
          <w:b/>
          <w:bCs/>
          <w:color w:val="000000" w:themeColor="text1"/>
        </w:rPr>
      </w:pPr>
      <w:r w:rsidRPr="00B52CAE">
        <w:rPr>
          <w:rFonts w:ascii="Arial" w:hAnsi="Arial" w:cs="Arial"/>
          <w:color w:val="000000" w:themeColor="text1"/>
        </w:rPr>
        <w:t xml:space="preserve">Il Corian® mantiene le </w:t>
      </w:r>
      <w:r w:rsidRPr="00B52CAE">
        <w:rPr>
          <w:rFonts w:ascii="Arial" w:hAnsi="Arial" w:cs="Arial"/>
          <w:b/>
          <w:bCs/>
          <w:color w:val="000000" w:themeColor="text1"/>
        </w:rPr>
        <w:t>superfici pulite e igienizzate</w:t>
      </w:r>
      <w:r w:rsidRPr="00B52CAE">
        <w:rPr>
          <w:rFonts w:ascii="Arial" w:hAnsi="Arial" w:cs="Arial"/>
          <w:color w:val="000000" w:themeColor="text1"/>
        </w:rPr>
        <w:t xml:space="preserve">, indipendentemente dalle operazioni di pulizia quotidiana. Non è poroso, i punti di giuntura sono impercettibili, funghi e batteri non attecchiscono. Per questo </w:t>
      </w:r>
      <w:r w:rsidRPr="00B52CAE">
        <w:rPr>
          <w:rFonts w:ascii="Arial" w:hAnsi="Arial" w:cs="Arial"/>
          <w:b/>
          <w:bCs/>
          <w:color w:val="000000" w:themeColor="text1"/>
          <w:shd w:val="clear" w:color="auto" w:fill="FFFFFF"/>
        </w:rPr>
        <w:t xml:space="preserve">DuPont™ </w:t>
      </w:r>
      <w:r w:rsidRPr="00B52CAE">
        <w:rPr>
          <w:rFonts w:ascii="Arial" w:hAnsi="Arial" w:cs="Arial"/>
          <w:color w:val="000000" w:themeColor="text1"/>
          <w:shd w:val="clear" w:color="auto" w:fill="FFFFFF"/>
        </w:rPr>
        <w:t>Corian</w:t>
      </w:r>
      <w:r w:rsidRPr="00B52CAE">
        <w:rPr>
          <w:rFonts w:ascii="Arial" w:hAnsi="Arial" w:cs="Arial"/>
          <w:color w:val="000000" w:themeColor="text1"/>
          <w:vertAlign w:val="superscript"/>
        </w:rPr>
        <w:t>®</w:t>
      </w:r>
      <w:r w:rsidRPr="00B52CAE">
        <w:rPr>
          <w:rFonts w:ascii="Arial" w:hAnsi="Arial" w:cs="Arial"/>
          <w:color w:val="000000" w:themeColor="text1"/>
          <w:shd w:val="clear" w:color="auto" w:fill="FFFFFF"/>
        </w:rPr>
        <w:t xml:space="preserve"> </w:t>
      </w:r>
      <w:r w:rsidRPr="00B52CAE">
        <w:rPr>
          <w:rFonts w:ascii="Arial" w:hAnsi="Arial" w:cs="Arial"/>
          <w:color w:val="000000" w:themeColor="text1"/>
        </w:rPr>
        <w:t>è certificato materiale igienico ai sensi della norma internazionale DIN EN ISO 846</w:t>
      </w:r>
      <w:r w:rsidRPr="00B52CAE">
        <w:rPr>
          <w:rFonts w:ascii="Arial" w:hAnsi="Arial" w:cs="Arial"/>
          <w:b/>
          <w:bCs/>
          <w:color w:val="000000" w:themeColor="text1"/>
        </w:rPr>
        <w:t>.</w:t>
      </w:r>
    </w:p>
    <w:p w14:paraId="122DEBB9" w14:textId="77777777" w:rsidR="00E671CE" w:rsidRPr="00B52CAE" w:rsidRDefault="00E671CE" w:rsidP="006813A0">
      <w:pPr>
        <w:spacing w:line="264" w:lineRule="atLeast"/>
        <w:ind w:left="426" w:right="418"/>
        <w:rPr>
          <w:rFonts w:ascii="Arial" w:hAnsi="Arial" w:cs="Arial"/>
          <w:color w:val="000000" w:themeColor="text1"/>
        </w:rPr>
      </w:pPr>
      <w:r w:rsidRPr="00B52CAE">
        <w:rPr>
          <w:rFonts w:ascii="Arial" w:hAnsi="Arial" w:cs="Arial"/>
          <w:color w:val="000000" w:themeColor="text1"/>
        </w:rPr>
        <w:t>Scuole, ospedali, aree di servizio autostradali, aeroporti, hotel e camping risparmiano così sui costi di manutenzione e smaltimento.</w:t>
      </w:r>
    </w:p>
    <w:p w14:paraId="6ACB37E5" w14:textId="77777777" w:rsidR="00FE137A" w:rsidRDefault="00FE137A" w:rsidP="006813A0">
      <w:pPr>
        <w:ind w:left="426" w:right="418"/>
        <w:rPr>
          <w:rFonts w:ascii="Arial" w:hAnsi="Arial" w:cs="Arial"/>
          <w:shd w:val="clear" w:color="auto" w:fill="FFFFFF"/>
        </w:rPr>
      </w:pPr>
    </w:p>
    <w:p w14:paraId="7BA3B7F5" w14:textId="77777777" w:rsidR="006813A0" w:rsidRDefault="006813A0" w:rsidP="006813A0">
      <w:pPr>
        <w:ind w:left="426"/>
        <w:rPr>
          <w:rFonts w:ascii="Arial" w:hAnsi="Arial" w:cs="Arial"/>
          <w:shd w:val="clear" w:color="auto" w:fill="FFFFFF"/>
        </w:rPr>
      </w:pPr>
    </w:p>
    <w:p w14:paraId="6720B827" w14:textId="740FEB0B" w:rsidR="006813A0" w:rsidRPr="006813A0" w:rsidRDefault="006813A0" w:rsidP="006813A0">
      <w:pPr>
        <w:ind w:left="426"/>
        <w:rPr>
          <w:rFonts w:ascii="Arial" w:hAnsi="Arial" w:cs="Arial"/>
          <w:b/>
          <w:bCs/>
          <w:shd w:val="clear" w:color="auto" w:fill="FFFFFF"/>
        </w:rPr>
      </w:pPr>
      <w:r w:rsidRPr="006813A0">
        <w:rPr>
          <w:rFonts w:ascii="Arial" w:hAnsi="Arial" w:cs="Arial"/>
          <w:highlight w:val="yellow"/>
          <w:shd w:val="clear" w:color="auto" w:fill="FFFFFF"/>
        </w:rPr>
        <w:t>Ph</w:t>
      </w:r>
      <w:r w:rsidR="003364D6">
        <w:rPr>
          <w:rFonts w:ascii="Arial" w:hAnsi="Arial" w:cs="Arial"/>
          <w:highlight w:val="yellow"/>
          <w:shd w:val="clear" w:color="auto" w:fill="FFFFFF"/>
        </w:rPr>
        <w:t xml:space="preserve"> credits</w:t>
      </w:r>
      <w:r w:rsidRPr="006813A0">
        <w:rPr>
          <w:rFonts w:ascii="Arial" w:hAnsi="Arial" w:cs="Arial"/>
          <w:highlight w:val="yellow"/>
          <w:shd w:val="clear" w:color="auto" w:fill="FFFFFF"/>
        </w:rPr>
        <w:t xml:space="preserve"> Davide Galli Photographer – Milano</w:t>
      </w:r>
    </w:p>
    <w:p w14:paraId="3F645628" w14:textId="45B90C7C" w:rsidR="00430202" w:rsidRPr="00430202" w:rsidRDefault="00430202" w:rsidP="006813A0">
      <w:pPr>
        <w:ind w:left="426" w:right="418"/>
        <w:rPr>
          <w:rFonts w:ascii="Arial" w:hAnsi="Arial" w:cs="Arial"/>
          <w:shd w:val="clear" w:color="auto" w:fill="FFFFFF"/>
        </w:rPr>
      </w:pPr>
    </w:p>
    <w:sectPr w:rsidR="00430202" w:rsidRPr="00430202" w:rsidSect="006813A0">
      <w:headerReference w:type="default" r:id="rId6"/>
      <w:footerReference w:type="default" r:id="rId7"/>
      <w:pgSz w:w="11900" w:h="16840"/>
      <w:pgMar w:top="13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AD79C" w14:textId="77777777" w:rsidR="0032016E" w:rsidRDefault="0032016E" w:rsidP="00E671CE">
      <w:r>
        <w:separator/>
      </w:r>
    </w:p>
  </w:endnote>
  <w:endnote w:type="continuationSeparator" w:id="0">
    <w:p w14:paraId="5DAA0172" w14:textId="77777777" w:rsidR="0032016E" w:rsidRDefault="0032016E" w:rsidP="00E6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9BB5" w14:textId="77777777" w:rsidR="00E671CE" w:rsidRPr="00E671CE" w:rsidRDefault="00E671CE" w:rsidP="00E671CE">
    <w:pPr>
      <w:autoSpaceDE w:val="0"/>
      <w:autoSpaceDN w:val="0"/>
      <w:adjustRightInd w:val="0"/>
      <w:ind w:left="426" w:right="284"/>
      <w:rPr>
        <w:rFonts w:ascii="Arial" w:hAnsi="Arial" w:cs="Arial"/>
        <w:b/>
        <w:i/>
        <w:sz w:val="16"/>
        <w:szCs w:val="16"/>
      </w:rPr>
    </w:pPr>
    <w:r w:rsidRPr="00E671CE">
      <w:rPr>
        <w:rFonts w:ascii="Arial" w:hAnsi="Arial" w:cs="Arial"/>
        <w:b/>
        <w:i/>
        <w:sz w:val="16"/>
        <w:szCs w:val="16"/>
      </w:rPr>
      <w:t>Per approfondimenti e successive informazioni</w:t>
    </w:r>
  </w:p>
  <w:p w14:paraId="7B036776" w14:textId="77777777" w:rsidR="00E671CE" w:rsidRPr="00E671CE" w:rsidRDefault="00E671CE" w:rsidP="00E671CE">
    <w:pPr>
      <w:ind w:left="426" w:right="284"/>
      <w:rPr>
        <w:rFonts w:ascii="Arial" w:hAnsi="Arial" w:cs="Arial"/>
        <w:color w:val="000307"/>
        <w:sz w:val="16"/>
        <w:szCs w:val="16"/>
      </w:rPr>
    </w:pPr>
    <w:r w:rsidRPr="00E671CE">
      <w:rPr>
        <w:rFonts w:ascii="Arial" w:hAnsi="Arial" w:cs="Arial"/>
        <w:b/>
        <w:color w:val="000307"/>
        <w:sz w:val="16"/>
        <w:szCs w:val="16"/>
      </w:rPr>
      <w:t>TAConline</w:t>
    </w:r>
    <w:r w:rsidRPr="00E671CE">
      <w:rPr>
        <w:rFonts w:ascii="Arial" w:hAnsi="Arial" w:cs="Arial"/>
        <w:color w:val="000307"/>
        <w:sz w:val="16"/>
        <w:szCs w:val="16"/>
      </w:rPr>
      <w:t xml:space="preserve"> milano|genova</w:t>
    </w:r>
  </w:p>
  <w:p w14:paraId="4CA50BAF" w14:textId="77777777" w:rsidR="00E671CE" w:rsidRPr="00E671CE" w:rsidRDefault="00E671CE" w:rsidP="00E671CE">
    <w:pPr>
      <w:ind w:left="426" w:right="283"/>
      <w:rPr>
        <w:rStyle w:val="Hyperlink"/>
        <w:rFonts w:ascii="Arial" w:hAnsi="Arial" w:cs="Arial"/>
        <w:sz w:val="16"/>
        <w:szCs w:val="16"/>
        <w:lang w:val="de-DE"/>
      </w:rPr>
    </w:pPr>
    <w:r w:rsidRPr="00E671CE">
      <w:rPr>
        <w:rFonts w:ascii="Arial" w:hAnsi="Arial" w:cs="Arial"/>
        <w:sz w:val="16"/>
        <w:szCs w:val="16"/>
        <w:lang w:val="de-DE"/>
      </w:rPr>
      <w:t xml:space="preserve">tel +39 02 48517618 | 0185 351616 </w:t>
    </w:r>
    <w:hyperlink r:id="rId1" w:history="1">
      <w:r w:rsidRPr="00E671CE">
        <w:rPr>
          <w:rStyle w:val="Hyperlink"/>
          <w:rFonts w:ascii="Arial" w:hAnsi="Arial" w:cs="Arial"/>
          <w:sz w:val="16"/>
          <w:szCs w:val="16"/>
          <w:lang w:val="de-DE"/>
        </w:rPr>
        <w:t>press@taconline.it</w:t>
      </w:r>
    </w:hyperlink>
    <w:r w:rsidRPr="00E671CE">
      <w:rPr>
        <w:rFonts w:ascii="Arial" w:hAnsi="Arial" w:cs="Arial"/>
        <w:sz w:val="16"/>
        <w:szCs w:val="16"/>
        <w:lang w:val="de-DE"/>
      </w:rPr>
      <w:t xml:space="preserve"> | </w:t>
    </w:r>
    <w:hyperlink r:id="rId2" w:history="1">
      <w:r w:rsidRPr="00E671CE">
        <w:rPr>
          <w:rStyle w:val="Hyperlink"/>
          <w:rFonts w:ascii="Arial" w:hAnsi="Arial" w:cs="Arial"/>
          <w:sz w:val="16"/>
          <w:szCs w:val="16"/>
          <w:lang w:val="de-DE"/>
        </w:rPr>
        <w:t>www.taconline.it</w:t>
      </w:r>
    </w:hyperlink>
  </w:p>
  <w:p w14:paraId="72BE0F1D" w14:textId="77777777" w:rsidR="00E671CE" w:rsidRPr="00E671CE" w:rsidRDefault="00E671CE" w:rsidP="00E671CE">
    <w:pPr>
      <w:ind w:left="426" w:right="283"/>
      <w:rPr>
        <w:rFonts w:ascii="Arial" w:hAnsi="Arial" w:cs="Arial"/>
        <w:sz w:val="16"/>
        <w:szCs w:val="16"/>
        <w:lang w:val="de-DE"/>
      </w:rPr>
    </w:pPr>
  </w:p>
  <w:p w14:paraId="0056C3E0" w14:textId="77777777" w:rsidR="00E671CE" w:rsidRPr="00E671CE" w:rsidRDefault="00E671CE" w:rsidP="00E671CE">
    <w:pPr>
      <w:autoSpaceDE w:val="0"/>
      <w:autoSpaceDN w:val="0"/>
      <w:adjustRightInd w:val="0"/>
      <w:ind w:left="426" w:right="283"/>
      <w:rPr>
        <w:rFonts w:ascii="Arial" w:hAnsi="Arial" w:cs="Arial"/>
        <w:b/>
        <w:sz w:val="16"/>
        <w:szCs w:val="16"/>
      </w:rPr>
    </w:pPr>
    <w:r w:rsidRPr="00E671CE">
      <w:rPr>
        <w:rFonts w:ascii="Arial" w:hAnsi="Arial" w:cs="Arial"/>
        <w:b/>
        <w:sz w:val="16"/>
        <w:szCs w:val="16"/>
      </w:rPr>
      <w:t>PLANIT srl</w:t>
    </w:r>
  </w:p>
  <w:p w14:paraId="1BA51110" w14:textId="77777777" w:rsidR="00E671CE" w:rsidRPr="00E671CE" w:rsidRDefault="00E671CE" w:rsidP="00E671CE">
    <w:pPr>
      <w:pStyle w:val="Nessunaspaziatura1"/>
      <w:ind w:left="426" w:right="283"/>
      <w:rPr>
        <w:rFonts w:ascii="Arial" w:hAnsi="Arial" w:cs="Arial"/>
        <w:b/>
        <w:sz w:val="16"/>
        <w:szCs w:val="16"/>
        <w:lang w:val="it-IT"/>
      </w:rPr>
    </w:pPr>
    <w:r w:rsidRPr="00E671CE">
      <w:rPr>
        <w:rFonts w:ascii="Arial" w:hAnsi="Arial" w:cs="Arial"/>
        <w:b/>
        <w:sz w:val="16"/>
        <w:szCs w:val="16"/>
        <w:lang w:val="it-IT"/>
      </w:rPr>
      <w:t>Via Nazionale 61 – 39040 Ora (BZ) Italia</w:t>
    </w:r>
  </w:p>
  <w:p w14:paraId="3C564669" w14:textId="7211DB2A" w:rsidR="00E671CE" w:rsidRPr="00E671CE" w:rsidRDefault="00E671CE" w:rsidP="00E671CE">
    <w:pPr>
      <w:pStyle w:val="Nessunaspaziatura1"/>
      <w:ind w:left="426" w:right="283"/>
      <w:rPr>
        <w:rFonts w:ascii="Arial" w:hAnsi="Arial" w:cs="Arial"/>
        <w:sz w:val="16"/>
        <w:szCs w:val="16"/>
        <w:lang w:val="en-US"/>
      </w:rPr>
    </w:pPr>
    <w:r w:rsidRPr="00E671CE">
      <w:rPr>
        <w:rFonts w:ascii="Arial" w:hAnsi="Arial" w:cs="Arial"/>
        <w:sz w:val="16"/>
        <w:szCs w:val="16"/>
        <w:lang w:val="en-US"/>
      </w:rPr>
      <w:t xml:space="preserve">Tel. +39 0471 811490 - Fax +39 0471 811494 - </w:t>
    </w:r>
    <w:hyperlink r:id="rId3" w:history="1">
      <w:r w:rsidRPr="00E671CE">
        <w:rPr>
          <w:rStyle w:val="Hyperlink"/>
          <w:rFonts w:ascii="Arial" w:hAnsi="Arial" w:cs="Arial"/>
          <w:sz w:val="16"/>
          <w:szCs w:val="16"/>
          <w:lang w:val="en-US"/>
        </w:rPr>
        <w:t>devigili@planit.it</w:t>
      </w:r>
    </w:hyperlink>
    <w:r w:rsidRPr="00E671CE">
      <w:rPr>
        <w:rFonts w:ascii="Arial" w:hAnsi="Arial" w:cs="Arial"/>
        <w:sz w:val="16"/>
        <w:szCs w:val="16"/>
        <w:lang w:val="en-US"/>
      </w:rPr>
      <w:t xml:space="preserve">  - </w:t>
    </w:r>
    <w:hyperlink r:id="rId4" w:history="1">
      <w:r w:rsidRPr="00E671CE">
        <w:rPr>
          <w:rStyle w:val="Hyperlink"/>
          <w:rFonts w:ascii="Arial" w:hAnsi="Arial" w:cs="Arial"/>
          <w:sz w:val="16"/>
          <w:szCs w:val="16"/>
          <w:lang w:val="en-US"/>
        </w:rPr>
        <w:t>www.planit.it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D2821" w14:textId="77777777" w:rsidR="0032016E" w:rsidRDefault="0032016E" w:rsidP="00E671CE">
      <w:r>
        <w:separator/>
      </w:r>
    </w:p>
  </w:footnote>
  <w:footnote w:type="continuationSeparator" w:id="0">
    <w:p w14:paraId="153AB56C" w14:textId="77777777" w:rsidR="0032016E" w:rsidRDefault="0032016E" w:rsidP="00E67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3CAE" w14:textId="0311BF9C" w:rsidR="00E671CE" w:rsidRDefault="00E671CE" w:rsidP="00E671CE">
    <w:pPr>
      <w:pStyle w:val="Kopfzeile"/>
    </w:pPr>
    <w:r>
      <w:rPr>
        <w:noProof/>
      </w:rPr>
      <w:drawing>
        <wp:anchor distT="0" distB="0" distL="114300" distR="114300" simplePos="0" relativeHeight="251659264" behindDoc="0" locked="0" layoutInCell="1" allowOverlap="1" wp14:anchorId="5AF06A69" wp14:editId="7158B877">
          <wp:simplePos x="0" y="0"/>
          <wp:positionH relativeFrom="margin">
            <wp:posOffset>270933</wp:posOffset>
          </wp:positionH>
          <wp:positionV relativeFrom="margin">
            <wp:posOffset>-260985</wp:posOffset>
          </wp:positionV>
          <wp:extent cx="1485900" cy="228600"/>
          <wp:effectExtent l="0" t="0" r="0"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22860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82"/>
    <w:rsid w:val="00201582"/>
    <w:rsid w:val="0032016E"/>
    <w:rsid w:val="003364D6"/>
    <w:rsid w:val="00430202"/>
    <w:rsid w:val="004974BB"/>
    <w:rsid w:val="006813A0"/>
    <w:rsid w:val="00807D1B"/>
    <w:rsid w:val="00891EE7"/>
    <w:rsid w:val="00930593"/>
    <w:rsid w:val="009E431B"/>
    <w:rsid w:val="00E671CE"/>
    <w:rsid w:val="00F24D10"/>
    <w:rsid w:val="00FE13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D65A"/>
  <w15:chartTrackingRefBased/>
  <w15:docId w15:val="{18DF1FDF-4CD0-8E42-A1C9-E74C651E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71CE"/>
    <w:pPr>
      <w:tabs>
        <w:tab w:val="center" w:pos="4819"/>
        <w:tab w:val="right" w:pos="9638"/>
      </w:tabs>
    </w:pPr>
  </w:style>
  <w:style w:type="character" w:customStyle="1" w:styleId="KopfzeileZchn">
    <w:name w:val="Kopfzeile Zchn"/>
    <w:basedOn w:val="Absatz-Standardschriftart"/>
    <w:link w:val="Kopfzeile"/>
    <w:uiPriority w:val="99"/>
    <w:rsid w:val="00E671CE"/>
  </w:style>
  <w:style w:type="paragraph" w:styleId="Fuzeile">
    <w:name w:val="footer"/>
    <w:basedOn w:val="Standard"/>
    <w:link w:val="FuzeileZchn"/>
    <w:uiPriority w:val="99"/>
    <w:unhideWhenUsed/>
    <w:rsid w:val="00E671CE"/>
    <w:pPr>
      <w:tabs>
        <w:tab w:val="center" w:pos="4819"/>
        <w:tab w:val="right" w:pos="9638"/>
      </w:tabs>
    </w:pPr>
  </w:style>
  <w:style w:type="character" w:customStyle="1" w:styleId="FuzeileZchn">
    <w:name w:val="Fußzeile Zchn"/>
    <w:basedOn w:val="Absatz-Standardschriftart"/>
    <w:link w:val="Fuzeile"/>
    <w:uiPriority w:val="99"/>
    <w:rsid w:val="00E671CE"/>
  </w:style>
  <w:style w:type="character" w:styleId="Hyperlink">
    <w:name w:val="Hyperlink"/>
    <w:basedOn w:val="Absatz-Standardschriftart"/>
    <w:uiPriority w:val="99"/>
    <w:unhideWhenUsed/>
    <w:rsid w:val="00E671CE"/>
    <w:rPr>
      <w:color w:val="0563C1" w:themeColor="hyperlink"/>
      <w:u w:val="single"/>
    </w:rPr>
  </w:style>
  <w:style w:type="paragraph" w:customStyle="1" w:styleId="Nessunaspaziatura1">
    <w:name w:val="Nessuna spaziatura1"/>
    <w:uiPriority w:val="1"/>
    <w:qFormat/>
    <w:rsid w:val="00E671CE"/>
    <w:rPr>
      <w:rFonts w:ascii="Calibri" w:eastAsia="Calibri" w:hAnsi="Calibri" w:cs="Times New Roman"/>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evigili@planit.it" TargetMode="External"/><Relationship Id="rId2" Type="http://schemas.openxmlformats.org/officeDocument/2006/relationships/hyperlink" Target="http://www.taconline.it" TargetMode="External"/><Relationship Id="rId1" Type="http://schemas.openxmlformats.org/officeDocument/2006/relationships/hyperlink" Target="mailto:press@taconline.it" TargetMode="External"/><Relationship Id="rId4" Type="http://schemas.openxmlformats.org/officeDocument/2006/relationships/hyperlink" Target="http://www.planit.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2155</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Marco Devigili</cp:lastModifiedBy>
  <cp:revision>4</cp:revision>
  <dcterms:created xsi:type="dcterms:W3CDTF">2022-02-22T08:32:00Z</dcterms:created>
  <dcterms:modified xsi:type="dcterms:W3CDTF">2022-02-22T12:53:00Z</dcterms:modified>
</cp:coreProperties>
</file>