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0414" w14:textId="78298573" w:rsidR="00B91ED7" w:rsidRPr="00A70AD5" w:rsidRDefault="0029785E" w:rsidP="006E52BD">
      <w:pPr>
        <w:spacing w:before="100" w:beforeAutospacing="1" w:after="100" w:afterAutospacing="1" w:line="240" w:lineRule="auto"/>
        <w:contextualSpacing/>
        <w:jc w:val="both"/>
        <w:rPr>
          <w:rFonts w:ascii="Barlow" w:hAnsi="Barlow" w:cstheme="minorHAnsi"/>
          <w:spacing w:val="4"/>
          <w:lang w:val="it-IT"/>
        </w:rPr>
      </w:pPr>
      <w:r w:rsidRPr="00A70AD5">
        <w:rPr>
          <w:rFonts w:ascii="Barlow" w:hAnsi="Barlow" w:cstheme="minorHAnsi"/>
          <w:b/>
          <w:color w:val="008375"/>
          <w:lang w:val="it-IT"/>
        </w:rPr>
        <w:t>C</w:t>
      </w:r>
      <w:r w:rsidR="00282982" w:rsidRPr="00A70AD5">
        <w:rPr>
          <w:rFonts w:ascii="Barlow" w:hAnsi="Barlow" w:cstheme="minorHAnsi"/>
          <w:b/>
          <w:color w:val="008375"/>
          <w:lang w:val="it-IT"/>
        </w:rPr>
        <w:t>omunicato stampa</w:t>
      </w:r>
      <w:r w:rsidR="00B91ED7" w:rsidRPr="00A70AD5">
        <w:rPr>
          <w:rFonts w:ascii="Barlow" w:hAnsi="Barlow" w:cstheme="minorHAnsi"/>
          <w:b/>
          <w:spacing w:val="4"/>
          <w:lang w:val="it-IT"/>
        </w:rPr>
        <w:t xml:space="preserve"> </w:t>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B91ED7" w:rsidRPr="00A70AD5">
        <w:rPr>
          <w:rFonts w:ascii="Barlow" w:hAnsi="Barlow" w:cstheme="minorHAnsi"/>
          <w:b/>
          <w:spacing w:val="4"/>
          <w:lang w:val="it-IT"/>
        </w:rPr>
        <w:tab/>
      </w:r>
      <w:r w:rsidR="002B2038" w:rsidRPr="00A70AD5">
        <w:rPr>
          <w:rFonts w:ascii="Barlow" w:hAnsi="Barlow" w:cstheme="minorHAnsi"/>
          <w:b/>
          <w:spacing w:val="4"/>
          <w:lang w:val="it-IT"/>
        </w:rPr>
        <w:tab/>
        <w:t xml:space="preserve">      </w:t>
      </w:r>
      <w:r w:rsidR="00B91ED7" w:rsidRPr="00A70AD5">
        <w:rPr>
          <w:rFonts w:ascii="Barlow" w:hAnsi="Barlow" w:cstheme="minorHAnsi"/>
          <w:b/>
          <w:spacing w:val="4"/>
          <w:lang w:val="it-IT"/>
        </w:rPr>
        <w:t xml:space="preserve">     </w:t>
      </w:r>
      <w:r w:rsidR="00E1496E" w:rsidRPr="00A70AD5">
        <w:rPr>
          <w:rFonts w:ascii="Barlow" w:hAnsi="Barlow" w:cstheme="minorHAnsi"/>
          <w:b/>
          <w:spacing w:val="4"/>
          <w:lang w:val="it-IT"/>
        </w:rPr>
        <w:tab/>
      </w:r>
      <w:r w:rsidR="00E1496E" w:rsidRPr="00A70AD5">
        <w:rPr>
          <w:rFonts w:ascii="Barlow" w:hAnsi="Barlow" w:cstheme="minorHAnsi"/>
          <w:b/>
          <w:spacing w:val="4"/>
          <w:lang w:val="it-IT"/>
        </w:rPr>
        <w:tab/>
        <w:t xml:space="preserve">           </w:t>
      </w:r>
      <w:r w:rsidR="00633BB0" w:rsidRPr="00A70AD5">
        <w:rPr>
          <w:rFonts w:ascii="Barlow" w:hAnsi="Barlow" w:cstheme="minorHAnsi"/>
          <w:b/>
          <w:spacing w:val="4"/>
          <w:lang w:val="it-IT"/>
        </w:rPr>
        <w:t xml:space="preserve">     </w:t>
      </w:r>
      <w:r w:rsidR="00B91ED7" w:rsidRPr="00A70AD5">
        <w:rPr>
          <w:rFonts w:ascii="Barlow" w:hAnsi="Barlow" w:cstheme="minorHAnsi"/>
          <w:b/>
          <w:spacing w:val="4"/>
          <w:lang w:val="it-IT"/>
        </w:rPr>
        <w:t xml:space="preserve">Storo (TN), </w:t>
      </w:r>
      <w:r w:rsidR="00A70AD5">
        <w:rPr>
          <w:rFonts w:ascii="Barlow" w:hAnsi="Barlow" w:cstheme="minorHAnsi"/>
          <w:b/>
          <w:spacing w:val="4"/>
          <w:lang w:val="it-IT"/>
        </w:rPr>
        <w:t xml:space="preserve">11 </w:t>
      </w:r>
      <w:r w:rsidR="00623AC6" w:rsidRPr="00A70AD5">
        <w:rPr>
          <w:rFonts w:ascii="Barlow" w:hAnsi="Barlow" w:cstheme="minorHAnsi"/>
          <w:b/>
          <w:spacing w:val="4"/>
          <w:lang w:val="it-IT"/>
        </w:rPr>
        <w:t>m</w:t>
      </w:r>
      <w:r w:rsidR="00A70AD5">
        <w:rPr>
          <w:rFonts w:ascii="Barlow" w:hAnsi="Barlow" w:cstheme="minorHAnsi"/>
          <w:b/>
          <w:spacing w:val="4"/>
          <w:lang w:val="it-IT"/>
        </w:rPr>
        <w:t>aggi</w:t>
      </w:r>
      <w:r w:rsidR="006E52BD" w:rsidRPr="00A70AD5">
        <w:rPr>
          <w:rFonts w:ascii="Barlow" w:hAnsi="Barlow" w:cstheme="minorHAnsi"/>
          <w:b/>
          <w:spacing w:val="4"/>
          <w:lang w:val="it-IT"/>
        </w:rPr>
        <w:t>o</w:t>
      </w:r>
      <w:r w:rsidR="00B91ED7" w:rsidRPr="00A70AD5">
        <w:rPr>
          <w:rFonts w:ascii="Barlow" w:hAnsi="Barlow" w:cstheme="minorHAnsi"/>
          <w:b/>
          <w:spacing w:val="4"/>
          <w:lang w:val="it-IT"/>
        </w:rPr>
        <w:t xml:space="preserve"> 202</w:t>
      </w:r>
      <w:r w:rsidR="006E52BD" w:rsidRPr="00A70AD5">
        <w:rPr>
          <w:rFonts w:ascii="Barlow" w:hAnsi="Barlow" w:cstheme="minorHAnsi"/>
          <w:b/>
          <w:spacing w:val="4"/>
          <w:lang w:val="it-IT"/>
        </w:rPr>
        <w:t>2</w:t>
      </w:r>
    </w:p>
    <w:p w14:paraId="0BC4ECB2" w14:textId="6357076B" w:rsidR="00A70AD5" w:rsidRPr="00A70AD5" w:rsidRDefault="00A70AD5" w:rsidP="00A70AD5">
      <w:pPr>
        <w:pStyle w:val="Standard"/>
        <w:jc w:val="both"/>
        <w:rPr>
          <w:rFonts w:ascii="Barlow" w:hAnsi="Barlow"/>
          <w:b/>
          <w:bCs/>
          <w:sz w:val="24"/>
          <w:szCs w:val="24"/>
        </w:rPr>
      </w:pPr>
      <w:bookmarkStart w:id="0" w:name="navigation"/>
      <w:bookmarkEnd w:id="0"/>
      <w:r w:rsidRPr="00A70AD5">
        <w:rPr>
          <w:rFonts w:ascii="Barlow" w:hAnsi="Barlow"/>
          <w:b/>
          <w:bCs/>
          <w:sz w:val="24"/>
          <w:szCs w:val="24"/>
        </w:rPr>
        <w:t xml:space="preserve">FILOMURO </w:t>
      </w:r>
      <w:r w:rsidR="007D7912">
        <w:rPr>
          <w:rFonts w:ascii="Barlow" w:hAnsi="Barlow"/>
          <w:b/>
          <w:bCs/>
          <w:sz w:val="24"/>
          <w:szCs w:val="24"/>
        </w:rPr>
        <w:t>DI</w:t>
      </w:r>
      <w:r w:rsidRPr="00A70AD5">
        <w:rPr>
          <w:rFonts w:ascii="Barlow" w:hAnsi="Barlow"/>
          <w:b/>
          <w:bCs/>
          <w:sz w:val="24"/>
          <w:szCs w:val="24"/>
        </w:rPr>
        <w:t xml:space="preserve"> INNOVA: UN SOFFIO D’ELEGANZA</w:t>
      </w:r>
    </w:p>
    <w:p w14:paraId="1CB93205" w14:textId="77777777" w:rsidR="00A70AD5" w:rsidRPr="00A70AD5" w:rsidRDefault="00A70AD5" w:rsidP="00A70AD5">
      <w:pPr>
        <w:pStyle w:val="Standard"/>
        <w:jc w:val="both"/>
        <w:rPr>
          <w:rFonts w:ascii="Barlow" w:eastAsia="F0" w:hAnsi="Barlow"/>
        </w:rPr>
      </w:pPr>
    </w:p>
    <w:p w14:paraId="07C0BCFE" w14:textId="64A1F472" w:rsidR="00A70AD5" w:rsidRPr="00A70AD5" w:rsidRDefault="00A70AD5" w:rsidP="00A70AD5">
      <w:pPr>
        <w:pStyle w:val="Standard"/>
        <w:jc w:val="both"/>
        <w:rPr>
          <w:rFonts w:ascii="Barlow" w:eastAsia="F0" w:hAnsi="Barlow"/>
          <w:i/>
          <w:iCs/>
        </w:rPr>
      </w:pPr>
      <w:r w:rsidRPr="00A70AD5">
        <w:rPr>
          <w:rFonts w:ascii="Barlow" w:eastAsia="F0" w:hAnsi="Barlow"/>
          <w:i/>
          <w:iCs/>
        </w:rPr>
        <w:t xml:space="preserve">Un design innovativo estremamente curato ed elegante distingue </w:t>
      </w:r>
      <w:r w:rsidRPr="007D7912">
        <w:rPr>
          <w:rFonts w:ascii="Barlow" w:eastAsia="F0" w:hAnsi="Barlow"/>
          <w:b/>
          <w:bCs/>
          <w:i/>
          <w:iCs/>
        </w:rPr>
        <w:t>Filomuro</w:t>
      </w:r>
      <w:r w:rsidR="007D7912" w:rsidRPr="007D7912">
        <w:rPr>
          <w:rFonts w:ascii="Barlow" w:eastAsia="F0" w:hAnsi="Barlow"/>
          <w:b/>
          <w:bCs/>
          <w:i/>
          <w:iCs/>
        </w:rPr>
        <w:t xml:space="preserve"> di INNOVA</w:t>
      </w:r>
      <w:r w:rsidRPr="00A70AD5">
        <w:rPr>
          <w:rFonts w:ascii="Barlow" w:eastAsia="F0" w:hAnsi="Barlow"/>
          <w:i/>
          <w:iCs/>
        </w:rPr>
        <w:t>, il fancoil più sottile e silenzioso della categoria, in grado di inserirsi in qualsiasi ambiente di pregio architettonico grazie alla ridottissima profondità</w:t>
      </w:r>
    </w:p>
    <w:p w14:paraId="081F0138" w14:textId="77777777" w:rsidR="00A70AD5" w:rsidRPr="00A70AD5" w:rsidRDefault="00A70AD5" w:rsidP="00A70AD5">
      <w:pPr>
        <w:pStyle w:val="Standard"/>
        <w:jc w:val="both"/>
        <w:rPr>
          <w:rFonts w:ascii="Barlow" w:eastAsia="F0" w:hAnsi="Barlow"/>
        </w:rPr>
      </w:pPr>
    </w:p>
    <w:p w14:paraId="13BC6BD7" w14:textId="51C925DB" w:rsidR="00A70AD5" w:rsidRPr="00A70AD5" w:rsidRDefault="00A70AD5" w:rsidP="00A70AD5">
      <w:pPr>
        <w:pStyle w:val="Standard"/>
        <w:jc w:val="both"/>
        <w:rPr>
          <w:rFonts w:ascii="Barlow" w:hAnsi="Barlow"/>
        </w:rPr>
      </w:pPr>
      <w:r w:rsidRPr="00A70AD5">
        <w:rPr>
          <w:rFonts w:ascii="Barlow" w:eastAsia="F0" w:hAnsi="Barlow"/>
        </w:rPr>
        <w:t>I fan coils (o ventilconvettori) sono i terminali impiantistici più efficienti e confortevoli ai fini della climatizzazione estiva e invernale. L’azione combinata della batteria, che opera lo scambio termico fra acqua e aria, e del ventilatore, che regola il flusso dell’aria, permette di ottenere in pochi minuti le migliori condizioni di benessere termico e di salubrità, grazie alla filtrazione continua degli inquinanti indoor.</w:t>
      </w:r>
      <w:r>
        <w:rPr>
          <w:rFonts w:ascii="Barlow" w:hAnsi="Barlow"/>
        </w:rPr>
        <w:t xml:space="preserve"> </w:t>
      </w:r>
      <w:r w:rsidRPr="00A70AD5">
        <w:rPr>
          <w:rFonts w:ascii="Barlow" w:eastAsia="F0" w:hAnsi="Barlow"/>
        </w:rPr>
        <w:t>Fino ad oggi la diffusione dei fan coils è stata limitata agli edifici collettivi. Generalmente, infatti, questi apparecchi presentano ingombri notevoli, un’immagine spartana e una certa rumorosità, che li rendono inadatti all’applicazione sia in ambito residenziale, sia nei contesti di alto valore storico e architettonico. Ora, invece, anche i fan coil sono diventati un oggetto d’arredo.</w:t>
      </w:r>
    </w:p>
    <w:p w14:paraId="1403CA5A" w14:textId="77777777" w:rsidR="00A70AD5" w:rsidRDefault="00A70AD5" w:rsidP="00A70AD5">
      <w:pPr>
        <w:pStyle w:val="Standard"/>
        <w:jc w:val="both"/>
        <w:rPr>
          <w:rFonts w:ascii="Barlow" w:eastAsia="F0" w:hAnsi="Barlow"/>
        </w:rPr>
      </w:pPr>
    </w:p>
    <w:p w14:paraId="3E81C304" w14:textId="2CBE1A4D" w:rsidR="00A70AD5" w:rsidRPr="00A70AD5" w:rsidRDefault="00A70AD5" w:rsidP="00A70AD5">
      <w:pPr>
        <w:pStyle w:val="Standard"/>
        <w:jc w:val="both"/>
        <w:rPr>
          <w:rFonts w:ascii="Barlow" w:eastAsia="F0" w:hAnsi="Barlow"/>
        </w:rPr>
      </w:pPr>
      <w:r w:rsidRPr="007D7912">
        <w:rPr>
          <w:rFonts w:ascii="Barlow" w:eastAsia="F0" w:hAnsi="Barlow"/>
          <w:b/>
          <w:bCs/>
        </w:rPr>
        <w:t>Filomuro</w:t>
      </w:r>
      <w:r w:rsidRPr="00A70AD5">
        <w:rPr>
          <w:rFonts w:ascii="Barlow" w:eastAsia="F0" w:hAnsi="Barlow"/>
        </w:rPr>
        <w:t xml:space="preserve">, il fan coil progettato, sviluppato e prodotto da </w:t>
      </w:r>
      <w:r w:rsidRPr="007D7912">
        <w:rPr>
          <w:rFonts w:ascii="Barlow" w:eastAsia="F0" w:hAnsi="Barlow"/>
          <w:b/>
          <w:bCs/>
        </w:rPr>
        <w:t>INNOVA</w:t>
      </w:r>
      <w:r w:rsidRPr="00A70AD5">
        <w:rPr>
          <w:rFonts w:ascii="Barlow" w:eastAsia="F0" w:hAnsi="Barlow"/>
        </w:rPr>
        <w:t>, grazie alle sue proporzioni armoniche, la forma elegante e compatta e la sobrietà dei componenti visibili (griglia, alette e display), esaltate dalla ridottissima profondità del corpo macchina di soli 128 mm., si inserisce di diritto tra tutti quei prodotti in grado di coniugare con stile e discrezione estetica e comfort all’interno di un progetto di edilizia residenziale, anche di pregio.</w:t>
      </w:r>
    </w:p>
    <w:p w14:paraId="728A0462" w14:textId="77777777" w:rsidR="007D7912" w:rsidRDefault="007D7912" w:rsidP="00A70AD5">
      <w:pPr>
        <w:pStyle w:val="Standard"/>
        <w:jc w:val="both"/>
        <w:rPr>
          <w:rFonts w:ascii="Barlow" w:eastAsia="F0" w:hAnsi="Barlow"/>
          <w:b/>
          <w:bCs/>
        </w:rPr>
      </w:pPr>
    </w:p>
    <w:p w14:paraId="132334DE" w14:textId="718A1BA5" w:rsidR="00A70AD5" w:rsidRPr="00A70AD5" w:rsidRDefault="00A70AD5" w:rsidP="00A70AD5">
      <w:pPr>
        <w:pStyle w:val="Standard"/>
        <w:jc w:val="both"/>
        <w:rPr>
          <w:rFonts w:ascii="Barlow" w:hAnsi="Barlow"/>
        </w:rPr>
      </w:pPr>
      <w:r w:rsidRPr="007D7912">
        <w:rPr>
          <w:rFonts w:ascii="Barlow" w:eastAsia="F0" w:hAnsi="Barlow"/>
          <w:b/>
          <w:bCs/>
        </w:rPr>
        <w:t xml:space="preserve">Filomuro di INNOVA </w:t>
      </w:r>
      <w:r w:rsidRPr="00A70AD5">
        <w:rPr>
          <w:rFonts w:ascii="Barlow" w:eastAsia="F0" w:hAnsi="Barlow"/>
        </w:rPr>
        <w:t>è una vera e propria sorgente di benessere integrabile in qualsiasi ambiente costruito</w:t>
      </w:r>
      <w:r w:rsidR="007D7912">
        <w:rPr>
          <w:rFonts w:ascii="Barlow" w:eastAsia="F0" w:hAnsi="Barlow"/>
        </w:rPr>
        <w:t xml:space="preserve"> che, g</w:t>
      </w:r>
      <w:r w:rsidRPr="00A70AD5">
        <w:rPr>
          <w:rFonts w:ascii="Barlow" w:eastAsia="F0" w:hAnsi="Barlow"/>
        </w:rPr>
        <w:t>razie al suo design raffinato libera architetti e interior designers dai vincoli formali e dimensionali tipici degli altri fan coils.</w:t>
      </w:r>
    </w:p>
    <w:p w14:paraId="4F685D4B" w14:textId="77777777" w:rsidR="007D7912" w:rsidRDefault="007D7912" w:rsidP="00A70AD5">
      <w:pPr>
        <w:pStyle w:val="Standard"/>
        <w:jc w:val="both"/>
        <w:rPr>
          <w:rFonts w:ascii="Barlow" w:eastAsia="F0" w:hAnsi="Barlow"/>
        </w:rPr>
      </w:pPr>
    </w:p>
    <w:p w14:paraId="48AFD5E8" w14:textId="5A53797C" w:rsidR="00A70AD5" w:rsidRPr="00A70AD5" w:rsidRDefault="00A70AD5" w:rsidP="00A70AD5">
      <w:pPr>
        <w:pStyle w:val="Standard"/>
        <w:jc w:val="both"/>
        <w:rPr>
          <w:rFonts w:ascii="Barlow" w:hAnsi="Barlow"/>
        </w:rPr>
      </w:pPr>
      <w:r w:rsidRPr="00A70AD5">
        <w:rPr>
          <w:rFonts w:ascii="Barlow" w:eastAsia="F0" w:hAnsi="Barlow"/>
        </w:rPr>
        <w:t xml:space="preserve">La gamma dei fan coils </w:t>
      </w:r>
      <w:r w:rsidRPr="007D7912">
        <w:rPr>
          <w:rFonts w:ascii="Barlow" w:eastAsia="F0" w:hAnsi="Barlow"/>
          <w:b/>
          <w:bCs/>
        </w:rPr>
        <w:t>Filomuro di INNOVA</w:t>
      </w:r>
      <w:r w:rsidRPr="00A70AD5">
        <w:rPr>
          <w:rFonts w:ascii="Barlow" w:eastAsia="F0" w:hAnsi="Barlow"/>
        </w:rPr>
        <w:t xml:space="preserve"> si distingue anche per l’estrema attenzione alle soluzioni costruttive, tutte progettate per fornire il massimo comfort climatico.</w:t>
      </w:r>
    </w:p>
    <w:p w14:paraId="1CADF409" w14:textId="77777777" w:rsidR="00A70AD5" w:rsidRPr="00A70AD5" w:rsidRDefault="00A70AD5" w:rsidP="00A70AD5">
      <w:pPr>
        <w:pStyle w:val="Standard"/>
        <w:jc w:val="both"/>
        <w:rPr>
          <w:rFonts w:ascii="Barlow" w:eastAsia="F0" w:hAnsi="Barlow"/>
        </w:rPr>
      </w:pPr>
    </w:p>
    <w:p w14:paraId="5877AD13" w14:textId="77777777" w:rsidR="00A70AD5" w:rsidRPr="00A70AD5" w:rsidRDefault="00A70AD5" w:rsidP="00A70AD5">
      <w:pPr>
        <w:pStyle w:val="Standard"/>
        <w:jc w:val="both"/>
        <w:rPr>
          <w:rFonts w:ascii="Barlow" w:hAnsi="Barlow"/>
        </w:rPr>
      </w:pPr>
      <w:r w:rsidRPr="00A70AD5">
        <w:rPr>
          <w:rFonts w:ascii="Barlow" w:eastAsia="F0" w:hAnsi="Barlow"/>
        </w:rPr>
        <w:t>La struttura interna e i componenti di rivestimento sono interamente realizzati con materiali metallici, a garanzia della robustezza complessiva, della rigidità dell’involucro esterno, dell’assenza di vibrazioni, della lunga durata nel tempo e della riciclabilità dei componenti a fine vita.</w:t>
      </w:r>
    </w:p>
    <w:p w14:paraId="02378766" w14:textId="77777777" w:rsidR="00A70AD5" w:rsidRPr="00A70AD5" w:rsidRDefault="00A70AD5" w:rsidP="00A70AD5">
      <w:pPr>
        <w:pStyle w:val="Standard"/>
        <w:jc w:val="both"/>
        <w:rPr>
          <w:rFonts w:ascii="Barlow" w:eastAsia="F0" w:hAnsi="Barlow"/>
        </w:rPr>
      </w:pPr>
    </w:p>
    <w:p w14:paraId="27521133" w14:textId="77777777" w:rsidR="00A70AD5" w:rsidRPr="00A70AD5" w:rsidRDefault="00A70AD5" w:rsidP="00A70AD5">
      <w:pPr>
        <w:pStyle w:val="Standard"/>
        <w:jc w:val="both"/>
        <w:rPr>
          <w:rFonts w:ascii="Barlow" w:hAnsi="Barlow"/>
        </w:rPr>
      </w:pPr>
      <w:r w:rsidRPr="00A70AD5">
        <w:rPr>
          <w:rFonts w:ascii="Barlow" w:eastAsia="F0" w:hAnsi="Barlow"/>
        </w:rPr>
        <w:t>Dal punto di vista tecnologico, il motore con inverter a modulazione continua e il ventilatore tangenziale dal funzionamento ottimizzato restituiscono un flusso d’aria costante ed emissioni acustiche impercepibili, anche ai massimi regimi, che concorrono a creare condizioni di benessere ideali in ogni circostanza.</w:t>
      </w:r>
    </w:p>
    <w:p w14:paraId="5384E04B" w14:textId="77777777" w:rsidR="00A70AD5" w:rsidRDefault="00A70AD5" w:rsidP="00A70AD5">
      <w:pPr>
        <w:pStyle w:val="Standard"/>
        <w:jc w:val="both"/>
        <w:rPr>
          <w:rFonts w:ascii="Barlow" w:eastAsia="F0" w:hAnsi="Barlow"/>
        </w:rPr>
      </w:pPr>
    </w:p>
    <w:p w14:paraId="126A8D67" w14:textId="6689E78C" w:rsidR="00A70AD5" w:rsidRDefault="00A70AD5" w:rsidP="00A70AD5">
      <w:pPr>
        <w:pStyle w:val="Standard"/>
        <w:jc w:val="both"/>
        <w:rPr>
          <w:rFonts w:ascii="Barlow" w:eastAsia="F0" w:hAnsi="Barlow"/>
        </w:rPr>
      </w:pPr>
      <w:r w:rsidRPr="00A70AD5">
        <w:rPr>
          <w:rFonts w:ascii="Barlow" w:eastAsia="F0" w:hAnsi="Barlow"/>
        </w:rPr>
        <w:t xml:space="preserve">Grazie a consumi elettrici estremamente contenuti, </w:t>
      </w:r>
      <w:r w:rsidRPr="007D7912">
        <w:rPr>
          <w:rFonts w:ascii="Barlow" w:eastAsia="F0" w:hAnsi="Barlow"/>
          <w:b/>
          <w:bCs/>
        </w:rPr>
        <w:t>Filomuro di INNOVA</w:t>
      </w:r>
      <w:r w:rsidRPr="00A70AD5">
        <w:rPr>
          <w:rFonts w:ascii="Barlow" w:eastAsia="F0" w:hAnsi="Barlow"/>
        </w:rPr>
        <w:t xml:space="preserve"> è il fan coil ideale negli impianti di climatizzazione di nuova generazione ad alte prestazioni ed è disponibile in tre diversi modelli concepiti per rispondere a ogni necessità di integrazione nello stile architettonico dell’edificio.</w:t>
      </w:r>
    </w:p>
    <w:p w14:paraId="27B85B0E" w14:textId="77777777" w:rsidR="00A70AD5" w:rsidRPr="00A70AD5" w:rsidRDefault="00A70AD5" w:rsidP="00A70AD5">
      <w:pPr>
        <w:pStyle w:val="Standard"/>
        <w:jc w:val="both"/>
        <w:rPr>
          <w:rFonts w:ascii="Barlow" w:hAnsi="Barlow"/>
        </w:rPr>
      </w:pPr>
    </w:p>
    <w:p w14:paraId="1CBF518E" w14:textId="77777777" w:rsidR="00A70AD5" w:rsidRPr="00A70AD5" w:rsidRDefault="00A70AD5" w:rsidP="00A70AD5">
      <w:pPr>
        <w:pStyle w:val="Standard"/>
        <w:jc w:val="both"/>
        <w:rPr>
          <w:rFonts w:ascii="Barlow" w:hAnsi="Barlow"/>
        </w:rPr>
      </w:pPr>
      <w:r w:rsidRPr="00A70AD5">
        <w:rPr>
          <w:rFonts w:ascii="Barlow" w:eastAsia="F0" w:hAnsi="Barlow"/>
          <w:b/>
          <w:bCs/>
        </w:rPr>
        <w:t>Filomuro SW</w:t>
      </w:r>
      <w:r w:rsidRPr="00A70AD5">
        <w:rPr>
          <w:rFonts w:ascii="Barlow" w:eastAsia="F0" w:hAnsi="Barlow"/>
        </w:rPr>
        <w:t>: la versione completamente a vista che esprime il massimo dell’eleganza formale anche negli ambienti dall’immagine minimalista, in cui il design particolarmente curato cela una tecnologia appositamente sviluppata per contenere l’ingombro in profondità in soli 128 mm che, senza pregiudizio per il comfort o per l’efficienza, restituisce il massimo del comfort, con il minimo consumo.</w:t>
      </w:r>
    </w:p>
    <w:p w14:paraId="72A883B5" w14:textId="77777777" w:rsidR="00A70AD5" w:rsidRPr="00A70AD5" w:rsidRDefault="00A70AD5" w:rsidP="00A70AD5">
      <w:pPr>
        <w:pStyle w:val="Standard"/>
        <w:jc w:val="both"/>
        <w:rPr>
          <w:rFonts w:ascii="Barlow" w:hAnsi="Barlow"/>
        </w:rPr>
      </w:pPr>
      <w:r w:rsidRPr="00A70AD5">
        <w:rPr>
          <w:rFonts w:ascii="Barlow" w:eastAsia="F0" w:hAnsi="Barlow"/>
          <w:b/>
          <w:bCs/>
        </w:rPr>
        <w:t>Filomuro SWI “incasso”</w:t>
      </w:r>
      <w:r w:rsidRPr="00A70AD5">
        <w:rPr>
          <w:rFonts w:ascii="Barlow" w:eastAsia="F0" w:hAnsi="Barlow"/>
        </w:rPr>
        <w:t>: il vertice dell’integrazione architettonica in cui l’intero corpo del fan coil è alloggiato in una nicchia a muro che lo nasconde alla vista, coniugando design e benessere senza togliere spazio. L’unico elemento visibile è il pannello estetico di chiusura, a filo della parete, che presenta solo la griglia microforata decorativa, per richiamare l’aria, e l’aletta mobile, per direzionare il flusso in uscita.</w:t>
      </w:r>
    </w:p>
    <w:p w14:paraId="45D1AFC3" w14:textId="3AC4C83A" w:rsidR="00A70AD5" w:rsidRPr="00A70AD5" w:rsidRDefault="00A70AD5" w:rsidP="00A70AD5">
      <w:pPr>
        <w:pStyle w:val="Standard"/>
        <w:jc w:val="both"/>
        <w:rPr>
          <w:rFonts w:ascii="Barlow" w:eastAsia="F0" w:hAnsi="Barlow"/>
        </w:rPr>
      </w:pPr>
      <w:r w:rsidRPr="00A70AD5">
        <w:rPr>
          <w:rFonts w:ascii="Barlow" w:eastAsia="F0" w:hAnsi="Barlow"/>
          <w:b/>
          <w:bCs/>
        </w:rPr>
        <w:t>Filomuro SW XL</w:t>
      </w:r>
      <w:r>
        <w:rPr>
          <w:rFonts w:ascii="Barlow" w:eastAsia="F0" w:hAnsi="Barlow"/>
        </w:rPr>
        <w:t xml:space="preserve">: con </w:t>
      </w:r>
      <w:r w:rsidRPr="00A70AD5">
        <w:rPr>
          <w:rFonts w:ascii="Barlow" w:eastAsia="F0" w:hAnsi="Barlow"/>
        </w:rPr>
        <w:t xml:space="preserve">la stessa qualità formale </w:t>
      </w:r>
      <w:r>
        <w:rPr>
          <w:rFonts w:ascii="Barlow" w:eastAsia="F0" w:hAnsi="Barlow"/>
        </w:rPr>
        <w:t xml:space="preserve">– </w:t>
      </w:r>
      <w:r w:rsidRPr="00A70AD5">
        <w:rPr>
          <w:rFonts w:ascii="Barlow" w:eastAsia="F0" w:hAnsi="Barlow"/>
        </w:rPr>
        <w:t>leggermente</w:t>
      </w:r>
      <w:r>
        <w:rPr>
          <w:rFonts w:ascii="Barlow" w:eastAsia="F0" w:hAnsi="Barlow"/>
        </w:rPr>
        <w:t xml:space="preserve"> più spessa -</w:t>
      </w:r>
      <w:r w:rsidRPr="00A70AD5">
        <w:rPr>
          <w:rFonts w:ascii="Barlow" w:eastAsia="F0" w:hAnsi="Barlow"/>
        </w:rPr>
        <w:t xml:space="preserve"> Filomuro SW mette a disposizione una potenza più elevata adatta alla climatizzazione di ambienti di grande dimensione, </w:t>
      </w:r>
      <w:r>
        <w:rPr>
          <w:rFonts w:ascii="Barlow" w:eastAsia="F0" w:hAnsi="Barlow"/>
        </w:rPr>
        <w:t xml:space="preserve">come quelli </w:t>
      </w:r>
      <w:r w:rsidRPr="00A70AD5">
        <w:rPr>
          <w:rFonts w:ascii="Barlow" w:eastAsia="F0" w:hAnsi="Barlow"/>
        </w:rPr>
        <w:t>destinati a funzioni di accoglienza, eventi collettivi, spazi espositivi, ecc.</w:t>
      </w:r>
    </w:p>
    <w:p w14:paraId="4A4B936F" w14:textId="77777777" w:rsidR="00A70AD5" w:rsidRDefault="00A70AD5" w:rsidP="00A70AD5">
      <w:pPr>
        <w:pStyle w:val="Standard"/>
        <w:jc w:val="both"/>
        <w:rPr>
          <w:rFonts w:ascii="Barlow" w:eastAsia="F0" w:hAnsi="Barlow"/>
        </w:rPr>
      </w:pPr>
    </w:p>
    <w:p w14:paraId="24CEFFC2" w14:textId="77777777" w:rsidR="00A70AD5" w:rsidRDefault="00A70AD5" w:rsidP="00A70AD5">
      <w:pPr>
        <w:pStyle w:val="Standard"/>
        <w:jc w:val="both"/>
        <w:rPr>
          <w:rFonts w:ascii="Barlow" w:eastAsia="F0" w:hAnsi="Barlow"/>
        </w:rPr>
      </w:pPr>
      <w:r w:rsidRPr="00A70AD5">
        <w:rPr>
          <w:rFonts w:ascii="Barlow" w:eastAsia="F0" w:hAnsi="Barlow"/>
        </w:rPr>
        <w:t xml:space="preserve">Tutti i modelli della gamma </w:t>
      </w:r>
      <w:r w:rsidRPr="007D7912">
        <w:rPr>
          <w:rFonts w:ascii="Barlow" w:eastAsia="F0" w:hAnsi="Barlow"/>
          <w:b/>
          <w:bCs/>
        </w:rPr>
        <w:t>Filomuro di INNOVA</w:t>
      </w:r>
      <w:r w:rsidRPr="00A70AD5">
        <w:rPr>
          <w:rFonts w:ascii="Barlow" w:eastAsia="F0" w:hAnsi="Barlow"/>
        </w:rPr>
        <w:t xml:space="preserve"> offrono un ampio spettro di possibilità di comando e regolazione. </w:t>
      </w:r>
    </w:p>
    <w:p w14:paraId="1850B32B" w14:textId="5063EEDA" w:rsidR="00A70AD5" w:rsidRPr="00A70AD5" w:rsidRDefault="00A70AD5" w:rsidP="00A70AD5">
      <w:pPr>
        <w:pStyle w:val="Standard"/>
        <w:jc w:val="both"/>
        <w:rPr>
          <w:rFonts w:ascii="Barlow" w:hAnsi="Barlow"/>
        </w:rPr>
      </w:pPr>
      <w:r w:rsidRPr="00A70AD5">
        <w:rPr>
          <w:rFonts w:ascii="Barlow" w:eastAsia="F0" w:hAnsi="Barlow"/>
        </w:rPr>
        <w:t>Le funzioni principali possono essere impostate tramite il grande display touch screen installato a bordo, semplice e chiaro, oppure con il pratico e versatile telecomando a raggi infrarossi, dotato di tasti dalle dimensioni generose e dalla simbologia intuitiva.</w:t>
      </w:r>
    </w:p>
    <w:p w14:paraId="0C1538BB" w14:textId="77777777" w:rsidR="007D7912" w:rsidRDefault="007D7912" w:rsidP="00A70AD5">
      <w:pPr>
        <w:pStyle w:val="Standard"/>
        <w:jc w:val="both"/>
        <w:rPr>
          <w:rFonts w:ascii="Barlow" w:eastAsia="F0" w:hAnsi="Barlow"/>
        </w:rPr>
      </w:pPr>
    </w:p>
    <w:p w14:paraId="03CC8CD0" w14:textId="71CFD884" w:rsidR="00A70AD5" w:rsidRPr="00A70AD5" w:rsidRDefault="00A70AD5" w:rsidP="007D7912">
      <w:pPr>
        <w:pStyle w:val="Standard"/>
        <w:jc w:val="both"/>
        <w:rPr>
          <w:rFonts w:ascii="Barlow" w:hAnsi="Barlow"/>
        </w:rPr>
      </w:pPr>
      <w:r w:rsidRPr="00A70AD5">
        <w:rPr>
          <w:rFonts w:ascii="Barlow" w:eastAsia="F0" w:hAnsi="Barlow"/>
        </w:rPr>
        <w:t xml:space="preserve">Grazie alla scheda web server </w:t>
      </w:r>
      <w:r w:rsidRPr="007D7912">
        <w:rPr>
          <w:rFonts w:ascii="Barlow" w:eastAsia="F0" w:hAnsi="Barlow"/>
          <w:b/>
          <w:bCs/>
        </w:rPr>
        <w:t>Filomuro</w:t>
      </w:r>
      <w:r w:rsidRPr="00A70AD5">
        <w:rPr>
          <w:rFonts w:ascii="Barlow" w:eastAsia="F0" w:hAnsi="Barlow"/>
        </w:rPr>
        <w:t xml:space="preserve"> può anche essere collegato alla rete domestica, in modalità cablata e wireless, e interfacciarsi con i più diffusi sistemi domotici, diventando parte integrante della smart home, sia per il funzionamento automatico in base alle impostazioni, sia per consentirne la gestione in remoto, mediante pc e dispositivi portatili connessi al web.</w:t>
      </w:r>
    </w:p>
    <w:p w14:paraId="58C4B807" w14:textId="54305714" w:rsidR="00233CA4" w:rsidRPr="00A70AD5" w:rsidRDefault="00233CA4" w:rsidP="00A70AD5">
      <w:pPr>
        <w:pStyle w:val="Standard"/>
        <w:jc w:val="both"/>
        <w:rPr>
          <w:rFonts w:ascii="Barlow" w:hAnsi="Barlow" w:cstheme="minorHAnsi"/>
          <w:b/>
          <w:bCs/>
          <w:sz w:val="18"/>
          <w:szCs w:val="18"/>
          <w:lang w:eastAsia="it-IT"/>
        </w:rPr>
      </w:pPr>
    </w:p>
    <w:sectPr w:rsidR="00233CA4" w:rsidRPr="00A70AD5" w:rsidSect="006E52BD">
      <w:headerReference w:type="even" r:id="rId10"/>
      <w:headerReference w:type="default" r:id="rId11"/>
      <w:footerReference w:type="even" r:id="rId12"/>
      <w:footerReference w:type="default" r:id="rId13"/>
      <w:headerReference w:type="first" r:id="rId14"/>
      <w:footerReference w:type="first" r:id="rId15"/>
      <w:pgSz w:w="11906" w:h="16838"/>
      <w:pgMar w:top="1098" w:right="849" w:bottom="853" w:left="567" w:header="330"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392D" w14:textId="77777777" w:rsidR="00172CC3" w:rsidRDefault="00172CC3" w:rsidP="001D3E88">
      <w:pPr>
        <w:spacing w:after="0" w:line="240" w:lineRule="auto"/>
      </w:pPr>
      <w:r>
        <w:separator/>
      </w:r>
    </w:p>
  </w:endnote>
  <w:endnote w:type="continuationSeparator" w:id="0">
    <w:p w14:paraId="0B37C107" w14:textId="77777777" w:rsidR="00172CC3" w:rsidRDefault="00172CC3" w:rsidP="001D3E88">
      <w:pPr>
        <w:spacing w:after="0" w:line="240" w:lineRule="auto"/>
      </w:pPr>
      <w:r>
        <w:continuationSeparator/>
      </w:r>
    </w:p>
  </w:endnote>
  <w:endnote w:type="continuationNotice" w:id="1">
    <w:p w14:paraId="713755D4" w14:textId="77777777" w:rsidR="00172CC3" w:rsidRDefault="00172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Light">
    <w:panose1 w:val="020B0306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Barlow">
    <w:panose1 w:val="00000500000000000000"/>
    <w:charset w:val="4D"/>
    <w:family w:val="auto"/>
    <w:pitch w:val="variable"/>
    <w:sig w:usb0="20000007" w:usb1="00000000" w:usb2="00000000" w:usb3="00000000" w:csb0="00000193" w:csb1="00000000"/>
  </w:font>
  <w:font w:name="F0">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35D0" w14:textId="77777777" w:rsidR="00623AC6" w:rsidRDefault="00623A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2E64" w14:textId="1BA0A955" w:rsidR="003D0786" w:rsidRDefault="00BD7837">
    <w:pPr>
      <w:pStyle w:val="Pidipagina"/>
    </w:pPr>
    <w:r>
      <w:rPr>
        <w:noProof/>
      </w:rPr>
      <mc:AlternateContent>
        <mc:Choice Requires="wps">
          <w:drawing>
            <wp:anchor distT="0" distB="0" distL="114300" distR="114300" simplePos="0" relativeHeight="251660288" behindDoc="0" locked="0" layoutInCell="1" allowOverlap="1" wp14:anchorId="321CA134" wp14:editId="2E444F19">
              <wp:simplePos x="0" y="0"/>
              <wp:positionH relativeFrom="column">
                <wp:posOffset>-75565</wp:posOffset>
              </wp:positionH>
              <wp:positionV relativeFrom="paragraph">
                <wp:posOffset>46811</wp:posOffset>
              </wp:positionV>
              <wp:extent cx="3221355" cy="47815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3221355" cy="4781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0F0C2088" w:rsidR="0029785E" w:rsidRPr="00D83B81" w:rsidRDefault="003D0786" w:rsidP="0029785E">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29785E">
                            <w:rPr>
                              <w:rFonts w:cs="Arial"/>
                              <w:bCs/>
                              <w:sz w:val="16"/>
                              <w:szCs w:val="16"/>
                              <w:lang w:val="it-IT"/>
                            </w:rPr>
                            <w:t>s.r.l. – Via I Maggio, 8 38089 Storo (TN)</w:t>
                          </w:r>
                        </w:p>
                        <w:p w14:paraId="4E801EDA" w14:textId="48627F54" w:rsidR="003D0786" w:rsidRPr="00D83B81" w:rsidRDefault="0029785E" w:rsidP="003D0786">
                          <w:pPr>
                            <w:autoSpaceDE w:val="0"/>
                            <w:autoSpaceDN w:val="0"/>
                            <w:adjustRightInd w:val="0"/>
                            <w:spacing w:before="100" w:beforeAutospacing="1" w:after="100" w:afterAutospacing="1"/>
                            <w:ind w:right="-7"/>
                            <w:contextualSpacing/>
                            <w:jc w:val="both"/>
                            <w:rPr>
                              <w:rFonts w:cs="Arial"/>
                              <w:sz w:val="16"/>
                              <w:szCs w:val="16"/>
                              <w:lang w:val="it-IT"/>
                            </w:rPr>
                          </w:pPr>
                          <w:r w:rsidRPr="00D83B81">
                            <w:rPr>
                              <w:rFonts w:cs="Arial"/>
                              <w:sz w:val="16"/>
                              <w:szCs w:val="16"/>
                              <w:lang w:val="it-IT"/>
                            </w:rPr>
                            <w:t xml:space="preserve">info@innovaenergie.com - </w:t>
                          </w:r>
                          <w:r w:rsidR="003D0786" w:rsidRPr="00D83B81">
                            <w:rPr>
                              <w:rFonts w:cs="Arial"/>
                              <w:sz w:val="16"/>
                              <w:szCs w:val="16"/>
                              <w:lang w:val="it-IT"/>
                            </w:rPr>
                            <w:t>www.innovaenergie.co</w:t>
                          </w:r>
                          <w:r w:rsidR="00623AC6">
                            <w:rPr>
                              <w:rFonts w:cs="Arial"/>
                              <w:sz w:val="16"/>
                              <w:szCs w:val="16"/>
                              <w:lang w:val="it-I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A134" id="_x0000_t202" coordsize="21600,21600" o:spt="202" path="m,l,21600r21600,l21600,xe">
              <v:stroke joinstyle="miter"/>
              <v:path gradientshapeok="t" o:connecttype="rect"/>
            </v:shapetype>
            <v:shape id="Casella di testo 1" o:spid="_x0000_s1026" type="#_x0000_t202" style="position:absolute;margin-left:-5.95pt;margin-top:3.7pt;width:253.6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" filled="f" stroked="f">
              <v:textbo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0F0C2088" w:rsidR="0029785E" w:rsidRPr="00D83B81" w:rsidRDefault="003D0786" w:rsidP="0029785E">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29785E">
                      <w:rPr>
                        <w:rFonts w:cs="Arial"/>
                        <w:bCs/>
                        <w:sz w:val="16"/>
                        <w:szCs w:val="16"/>
                        <w:lang w:val="it-IT"/>
                      </w:rPr>
                      <w:t>s.r.l. – Via I Maggio, 8 38089 Storo (TN)</w:t>
                    </w:r>
                  </w:p>
                  <w:p w14:paraId="4E801EDA" w14:textId="48627F54" w:rsidR="003D0786" w:rsidRPr="00D83B81" w:rsidRDefault="0029785E" w:rsidP="003D0786">
                    <w:pPr>
                      <w:autoSpaceDE w:val="0"/>
                      <w:autoSpaceDN w:val="0"/>
                      <w:adjustRightInd w:val="0"/>
                      <w:spacing w:before="100" w:beforeAutospacing="1" w:after="100" w:afterAutospacing="1"/>
                      <w:ind w:right="-7"/>
                      <w:contextualSpacing/>
                      <w:jc w:val="both"/>
                      <w:rPr>
                        <w:rFonts w:cs="Arial"/>
                        <w:sz w:val="16"/>
                        <w:szCs w:val="16"/>
                        <w:lang w:val="it-IT"/>
                      </w:rPr>
                    </w:pPr>
                    <w:r w:rsidRPr="00D83B81">
                      <w:rPr>
                        <w:rFonts w:cs="Arial"/>
                        <w:sz w:val="16"/>
                        <w:szCs w:val="16"/>
                        <w:lang w:val="it-IT"/>
                      </w:rPr>
                      <w:t xml:space="preserve">info@innovaenergie.com - </w:t>
                    </w:r>
                    <w:r w:rsidR="003D0786" w:rsidRPr="00D83B81">
                      <w:rPr>
                        <w:rFonts w:cs="Arial"/>
                        <w:sz w:val="16"/>
                        <w:szCs w:val="16"/>
                        <w:lang w:val="it-IT"/>
                      </w:rPr>
                      <w:t>www.innovaenergie.co</w:t>
                    </w:r>
                    <w:r w:rsidR="00623AC6">
                      <w:rPr>
                        <w:rFonts w:cs="Arial"/>
                        <w:sz w:val="16"/>
                        <w:szCs w:val="16"/>
                        <w:lang w:val="it-IT"/>
                      </w:rPr>
                      <w:t>m</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9158995" wp14:editId="78EFE3D7">
              <wp:simplePos x="0" y="0"/>
              <wp:positionH relativeFrom="column">
                <wp:posOffset>4169410</wp:posOffset>
              </wp:positionH>
              <wp:positionV relativeFrom="paragraph">
                <wp:posOffset>59690</wp:posOffset>
              </wp:positionV>
              <wp:extent cx="2616200" cy="4932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616200" cy="49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6916EB99" w:rsidR="003D0786" w:rsidRPr="003D0786" w:rsidRDefault="0029785E" w:rsidP="003D0786">
                          <w:pPr>
                            <w:pStyle w:val="Pidipagina"/>
                            <w:spacing w:before="100" w:beforeAutospacing="1" w:after="100" w:afterAutospacing="1"/>
                            <w:contextualSpacing/>
                            <w:rPr>
                              <w:sz w:val="16"/>
                              <w:szCs w:val="16"/>
                              <w:lang w:val="it-IT"/>
                            </w:rPr>
                          </w:pPr>
                          <w:r w:rsidRPr="0029785E">
                            <w:rPr>
                              <w:b/>
                              <w:bCs/>
                              <w:sz w:val="16"/>
                              <w:szCs w:val="16"/>
                              <w:lang w:val="it-IT"/>
                            </w:rPr>
                            <w:t>TAConline</w:t>
                          </w:r>
                          <w:r w:rsidR="003D0786" w:rsidRPr="0029785E">
                            <w:rPr>
                              <w:b/>
                              <w:bCs/>
                              <w:sz w:val="16"/>
                              <w:szCs w:val="16"/>
                              <w:lang w:val="it-IT"/>
                            </w:rPr>
                            <w:t xml:space="preserve"> </w:t>
                          </w:r>
                          <w:r w:rsidR="003D0786" w:rsidRPr="003D0786">
                            <w:rPr>
                              <w:sz w:val="16"/>
                              <w:szCs w:val="16"/>
                              <w:lang w:val="it-IT"/>
                            </w:rPr>
                            <w:t>-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8995" id="Casella di testo 3" o:spid="_x0000_s1027" type="#_x0000_t202" style="position:absolute;margin-left:328.3pt;margin-top:4.7pt;width:206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" filled="f" stroked="f">
              <v:textbo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6916EB99" w:rsidR="003D0786" w:rsidRPr="003D0786" w:rsidRDefault="0029785E" w:rsidP="003D0786">
                    <w:pPr>
                      <w:pStyle w:val="Pidipagina"/>
                      <w:spacing w:before="100" w:beforeAutospacing="1" w:after="100" w:afterAutospacing="1"/>
                      <w:contextualSpacing/>
                      <w:rPr>
                        <w:sz w:val="16"/>
                        <w:szCs w:val="16"/>
                        <w:lang w:val="it-IT"/>
                      </w:rPr>
                    </w:pPr>
                    <w:r w:rsidRPr="0029785E">
                      <w:rPr>
                        <w:b/>
                        <w:bCs/>
                        <w:sz w:val="16"/>
                        <w:szCs w:val="16"/>
                        <w:lang w:val="it-IT"/>
                      </w:rPr>
                      <w:t>TAConline</w:t>
                    </w:r>
                    <w:r w:rsidR="003D0786" w:rsidRPr="0029785E">
                      <w:rPr>
                        <w:b/>
                        <w:bCs/>
                        <w:sz w:val="16"/>
                        <w:szCs w:val="16"/>
                        <w:lang w:val="it-IT"/>
                      </w:rPr>
                      <w:t xml:space="preserve"> </w:t>
                    </w:r>
                    <w:r w:rsidR="003D0786" w:rsidRPr="003D0786">
                      <w:rPr>
                        <w:sz w:val="16"/>
                        <w:szCs w:val="16"/>
                        <w:lang w:val="it-IT"/>
                      </w:rPr>
                      <w:t>-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0B8B" w14:textId="77777777" w:rsidR="00623AC6" w:rsidRDefault="00623A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3E2C" w14:textId="77777777" w:rsidR="00172CC3" w:rsidRDefault="00172CC3" w:rsidP="001D3E88">
      <w:pPr>
        <w:spacing w:after="0" w:line="240" w:lineRule="auto"/>
      </w:pPr>
      <w:r>
        <w:separator/>
      </w:r>
    </w:p>
  </w:footnote>
  <w:footnote w:type="continuationSeparator" w:id="0">
    <w:p w14:paraId="43FE71FA" w14:textId="77777777" w:rsidR="00172CC3" w:rsidRDefault="00172CC3" w:rsidP="001D3E88">
      <w:pPr>
        <w:spacing w:after="0" w:line="240" w:lineRule="auto"/>
      </w:pPr>
      <w:r>
        <w:continuationSeparator/>
      </w:r>
    </w:p>
  </w:footnote>
  <w:footnote w:type="continuationNotice" w:id="1">
    <w:p w14:paraId="023B6EA5" w14:textId="77777777" w:rsidR="00172CC3" w:rsidRDefault="00172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710" w14:textId="77777777" w:rsidR="00623AC6" w:rsidRDefault="00623A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D669" w14:textId="14F40AF7" w:rsidR="0029785E" w:rsidRPr="0029785E" w:rsidRDefault="0029785E" w:rsidP="0029785E">
    <w:pPr>
      <w:spacing w:after="0" w:line="240" w:lineRule="auto"/>
      <w:jc w:val="right"/>
      <w:rPr>
        <w:rFonts w:ascii="Times New Roman" w:hAnsi="Times New Roman"/>
        <w:sz w:val="24"/>
        <w:szCs w:val="24"/>
        <w:lang w:val="it-IT" w:eastAsia="it-IT"/>
      </w:rPr>
    </w:pPr>
    <w:r w:rsidRPr="0029785E">
      <w:rPr>
        <w:rFonts w:ascii="Times New Roman" w:hAnsi="Times New Roman"/>
        <w:sz w:val="24"/>
        <w:szCs w:val="24"/>
        <w:lang w:val="it-IT" w:eastAsia="it-IT"/>
      </w:rPr>
      <w:fldChar w:fldCharType="begin"/>
    </w:r>
    <w:r w:rsidRPr="0029785E">
      <w:rPr>
        <w:rFonts w:ascii="Times New Roman" w:hAnsi="Times New Roman"/>
        <w:sz w:val="24"/>
        <w:szCs w:val="24"/>
        <w:lang w:val="it-IT" w:eastAsia="it-IT"/>
      </w:rPr>
      <w:instrText xml:space="preserve"> INCLUDEPICTURE "cid:ADE93650-74E3-4A9D-B00A-A9003EB5B0C8" \* MERGEFORMATINET </w:instrText>
    </w:r>
    <w:r w:rsidRPr="0029785E">
      <w:rPr>
        <w:rFonts w:ascii="Times New Roman" w:hAnsi="Times New Roman"/>
        <w:sz w:val="24"/>
        <w:szCs w:val="24"/>
        <w:lang w:val="it-IT" w:eastAsia="it-IT"/>
      </w:rPr>
      <w:fldChar w:fldCharType="separate"/>
    </w:r>
    <w:r w:rsidRPr="0029785E">
      <w:rPr>
        <w:rFonts w:ascii="Times New Roman" w:hAnsi="Times New Roman"/>
        <w:noProof/>
        <w:sz w:val="24"/>
        <w:szCs w:val="24"/>
        <w:lang w:val="it-IT" w:eastAsia="it-IT"/>
      </w:rPr>
      <mc:AlternateContent>
        <mc:Choice Requires="wps">
          <w:drawing>
            <wp:inline distT="0" distB="0" distL="0" distR="0" wp14:anchorId="77F83C57" wp14:editId="18CE5D9B">
              <wp:extent cx="304800" cy="304800"/>
              <wp:effectExtent l="0" t="0" r="0" b="0"/>
              <wp:docPr id="7" name="Rettangolo 7" descr="INNOVA - LOGO A - 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3F54B" id="Rettangolo 7" o:spid="_x0000_s1026" alt="INNOVA - LOGO A - 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" filled="f" stroked="f">
              <o:lock v:ext="edit" aspectratio="t"/>
              <w10:anchorlock/>
            </v:rect>
          </w:pict>
        </mc:Fallback>
      </mc:AlternateContent>
    </w:r>
    <w:r w:rsidRPr="0029785E">
      <w:rPr>
        <w:rFonts w:ascii="Times New Roman" w:hAnsi="Times New Roman"/>
        <w:sz w:val="24"/>
        <w:szCs w:val="24"/>
        <w:lang w:val="it-IT" w:eastAsia="it-IT"/>
      </w:rPr>
      <w:fldChar w:fldCharType="end"/>
    </w:r>
    <w:r>
      <w:rPr>
        <w:rFonts w:ascii="Times New Roman" w:hAnsi="Times New Roman"/>
        <w:noProof/>
        <w:sz w:val="24"/>
        <w:szCs w:val="24"/>
        <w:lang w:val="it-IT" w:eastAsia="it-IT"/>
      </w:rPr>
      <w:drawing>
        <wp:inline distT="0" distB="0" distL="0" distR="0" wp14:anchorId="71556B69" wp14:editId="432A8426">
          <wp:extent cx="990600" cy="330232"/>
          <wp:effectExtent l="0" t="0" r="0" b="0"/>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lipart&#10;&#10;Descrizione generata automaticamente"/>
                  <pic:cNvPicPr/>
                </pic:nvPicPr>
                <pic:blipFill>
                  <a:blip r:embed="rId1"/>
                  <a:stretch>
                    <a:fillRect/>
                  </a:stretch>
                </pic:blipFill>
                <pic:spPr>
                  <a:xfrm>
                    <a:off x="0" y="0"/>
                    <a:ext cx="1022442" cy="340847"/>
                  </a:xfrm>
                  <a:prstGeom prst="rect">
                    <a:avLst/>
                  </a:prstGeom>
                </pic:spPr>
              </pic:pic>
            </a:graphicData>
          </a:graphic>
        </wp:inline>
      </w:drawing>
    </w:r>
  </w:p>
  <w:p w14:paraId="2A19B6F8" w14:textId="41A9B31F" w:rsidR="009D3CCE" w:rsidRPr="0029785E" w:rsidRDefault="009D3CCE" w:rsidP="002978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DFD5" w14:textId="77777777" w:rsidR="00623AC6" w:rsidRDefault="00623A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140"/>
    <w:multiLevelType w:val="hybridMultilevel"/>
    <w:tmpl w:val="3D6A7AD6"/>
    <w:lvl w:ilvl="0" w:tplc="FFFFFFFF">
      <w:start w:val="1"/>
      <w:numFmt w:val="decimal"/>
      <w:lvlText w:val="%1."/>
      <w:lvlJc w:val="left"/>
      <w:pPr>
        <w:ind w:left="720" w:hanging="360"/>
      </w:pPr>
      <w:rPr>
        <w:rFonts w:ascii="Arial Nova Cond Light" w:hAnsi="Arial Nova Cond Light"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28784E1A"/>
    <w:multiLevelType w:val="hybridMultilevel"/>
    <w:tmpl w:val="1564051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3AD7CEF"/>
    <w:multiLevelType w:val="hybridMultilevel"/>
    <w:tmpl w:val="781E7C58"/>
    <w:lvl w:ilvl="0" w:tplc="FFFFFFFF">
      <w:start w:val="1"/>
      <w:numFmt w:val="bullet"/>
      <w:lvlText w:val=""/>
      <w:lvlJc w:val="left"/>
      <w:pPr>
        <w:ind w:left="360" w:hanging="360"/>
      </w:pPr>
      <w:rPr>
        <w:rFonts w:ascii="Wingdings" w:hAnsi="Wingdings" w:hint="default"/>
        <w:color w:val="00B0F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EAE2188"/>
    <w:multiLevelType w:val="hybridMultilevel"/>
    <w:tmpl w:val="51245D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3D392F"/>
    <w:multiLevelType w:val="hybridMultilevel"/>
    <w:tmpl w:val="0712A2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845480084">
    <w:abstractNumId w:val="2"/>
  </w:num>
  <w:num w:numId="2" w16cid:durableId="16737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1301">
    <w:abstractNumId w:val="4"/>
  </w:num>
  <w:num w:numId="4" w16cid:durableId="2061593017">
    <w:abstractNumId w:val="3"/>
  </w:num>
  <w:num w:numId="5" w16cid:durableId="126191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4"/>
    <w:rsid w:val="00007257"/>
    <w:rsid w:val="0001169A"/>
    <w:rsid w:val="0001238B"/>
    <w:rsid w:val="0004651D"/>
    <w:rsid w:val="00060A17"/>
    <w:rsid w:val="0007401D"/>
    <w:rsid w:val="00092975"/>
    <w:rsid w:val="000A1547"/>
    <w:rsid w:val="00127545"/>
    <w:rsid w:val="00137631"/>
    <w:rsid w:val="00150013"/>
    <w:rsid w:val="00151395"/>
    <w:rsid w:val="00152BBE"/>
    <w:rsid w:val="00155546"/>
    <w:rsid w:val="00170BD0"/>
    <w:rsid w:val="00172CC3"/>
    <w:rsid w:val="001914A1"/>
    <w:rsid w:val="001A4F64"/>
    <w:rsid w:val="001B75CD"/>
    <w:rsid w:val="001D3E88"/>
    <w:rsid w:val="001D5399"/>
    <w:rsid w:val="001F1BFF"/>
    <w:rsid w:val="00233238"/>
    <w:rsid w:val="00233CA4"/>
    <w:rsid w:val="00252401"/>
    <w:rsid w:val="00256FDE"/>
    <w:rsid w:val="00260049"/>
    <w:rsid w:val="0027250C"/>
    <w:rsid w:val="00282982"/>
    <w:rsid w:val="002921E6"/>
    <w:rsid w:val="0029785E"/>
    <w:rsid w:val="002B2038"/>
    <w:rsid w:val="00304C34"/>
    <w:rsid w:val="003067ED"/>
    <w:rsid w:val="00371790"/>
    <w:rsid w:val="003C103B"/>
    <w:rsid w:val="003D0786"/>
    <w:rsid w:val="003E12B1"/>
    <w:rsid w:val="003E1FF9"/>
    <w:rsid w:val="003E5742"/>
    <w:rsid w:val="003F4A52"/>
    <w:rsid w:val="0040116A"/>
    <w:rsid w:val="004260B7"/>
    <w:rsid w:val="004659EE"/>
    <w:rsid w:val="00472DD0"/>
    <w:rsid w:val="0047550F"/>
    <w:rsid w:val="00495B5E"/>
    <w:rsid w:val="004A0DC8"/>
    <w:rsid w:val="00523505"/>
    <w:rsid w:val="005876A2"/>
    <w:rsid w:val="005C2FB9"/>
    <w:rsid w:val="005C3B31"/>
    <w:rsid w:val="005E5881"/>
    <w:rsid w:val="00614E37"/>
    <w:rsid w:val="00623AC6"/>
    <w:rsid w:val="00633BB0"/>
    <w:rsid w:val="00645FFC"/>
    <w:rsid w:val="00672040"/>
    <w:rsid w:val="00686BF9"/>
    <w:rsid w:val="006914CB"/>
    <w:rsid w:val="006B6225"/>
    <w:rsid w:val="006E152C"/>
    <w:rsid w:val="006E52BD"/>
    <w:rsid w:val="00756477"/>
    <w:rsid w:val="00775DB7"/>
    <w:rsid w:val="00776BEC"/>
    <w:rsid w:val="007C7B26"/>
    <w:rsid w:val="007D7912"/>
    <w:rsid w:val="0084314B"/>
    <w:rsid w:val="00846994"/>
    <w:rsid w:val="00854D71"/>
    <w:rsid w:val="00883942"/>
    <w:rsid w:val="00892EA9"/>
    <w:rsid w:val="008B1F78"/>
    <w:rsid w:val="00937AFE"/>
    <w:rsid w:val="00961603"/>
    <w:rsid w:val="0099119E"/>
    <w:rsid w:val="009D3CCE"/>
    <w:rsid w:val="009D4854"/>
    <w:rsid w:val="009E1A13"/>
    <w:rsid w:val="00A175E2"/>
    <w:rsid w:val="00A21723"/>
    <w:rsid w:val="00A21F8F"/>
    <w:rsid w:val="00A270C7"/>
    <w:rsid w:val="00A33135"/>
    <w:rsid w:val="00A424BF"/>
    <w:rsid w:val="00A456F6"/>
    <w:rsid w:val="00A70AD5"/>
    <w:rsid w:val="00A72700"/>
    <w:rsid w:val="00A85509"/>
    <w:rsid w:val="00A8624E"/>
    <w:rsid w:val="00AA5128"/>
    <w:rsid w:val="00AB7C95"/>
    <w:rsid w:val="00AD479B"/>
    <w:rsid w:val="00AE2D84"/>
    <w:rsid w:val="00AF240B"/>
    <w:rsid w:val="00B01A9B"/>
    <w:rsid w:val="00B33204"/>
    <w:rsid w:val="00B50CD2"/>
    <w:rsid w:val="00B608A2"/>
    <w:rsid w:val="00B828F7"/>
    <w:rsid w:val="00B91ED7"/>
    <w:rsid w:val="00B9404D"/>
    <w:rsid w:val="00B94914"/>
    <w:rsid w:val="00BA55B6"/>
    <w:rsid w:val="00BA7D6E"/>
    <w:rsid w:val="00BD63E4"/>
    <w:rsid w:val="00BD7837"/>
    <w:rsid w:val="00BF00C7"/>
    <w:rsid w:val="00C073FC"/>
    <w:rsid w:val="00C1438F"/>
    <w:rsid w:val="00C26B14"/>
    <w:rsid w:val="00C43D40"/>
    <w:rsid w:val="00C7240E"/>
    <w:rsid w:val="00CA67A5"/>
    <w:rsid w:val="00CC7775"/>
    <w:rsid w:val="00CF5848"/>
    <w:rsid w:val="00D15406"/>
    <w:rsid w:val="00D368B7"/>
    <w:rsid w:val="00D44CD9"/>
    <w:rsid w:val="00D46CE8"/>
    <w:rsid w:val="00D50441"/>
    <w:rsid w:val="00D5796B"/>
    <w:rsid w:val="00D71D5D"/>
    <w:rsid w:val="00D83B81"/>
    <w:rsid w:val="00DB0617"/>
    <w:rsid w:val="00DB7EBD"/>
    <w:rsid w:val="00DC6FFE"/>
    <w:rsid w:val="00DF6BE7"/>
    <w:rsid w:val="00E04213"/>
    <w:rsid w:val="00E1496E"/>
    <w:rsid w:val="00EC3540"/>
    <w:rsid w:val="00ED74D8"/>
    <w:rsid w:val="00EE252F"/>
    <w:rsid w:val="00EE3B13"/>
    <w:rsid w:val="00F34581"/>
    <w:rsid w:val="00F4171B"/>
    <w:rsid w:val="00F71457"/>
    <w:rsid w:val="00F74450"/>
    <w:rsid w:val="00F90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9B6D4"/>
  <w15:docId w15:val="{751F9BC5-7A10-4055-9331-5E9FECC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val="en-GB" w:eastAsia="en-GB"/>
    </w:rPr>
  </w:style>
  <w:style w:type="paragraph" w:styleId="Titolo2">
    <w:name w:val="heading 2"/>
    <w:basedOn w:val="Normale"/>
    <w:next w:val="Normale"/>
    <w:link w:val="Titolo2Carattere"/>
    <w:uiPriority w:val="9"/>
    <w:qFormat/>
    <w:pPr>
      <w:keepNext/>
      <w:spacing w:before="240" w:after="60" w:line="240" w:lineRule="auto"/>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Pr>
      <w:rFonts w:ascii="Cambria" w:hAnsi="Cambria" w:cs="Times New Roman"/>
      <w:b/>
      <w:bCs/>
      <w:i/>
      <w:iCs/>
      <w:sz w:val="28"/>
      <w:szCs w:val="28"/>
      <w:lang w:val="en-GB" w:eastAsia="en-GB"/>
    </w:rPr>
  </w:style>
  <w:style w:type="character" w:styleId="Collegamentoipertestuale">
    <w:name w:val="Hyperlink"/>
    <w:basedOn w:val="Carpredefinitoparagrafo"/>
    <w:uiPriority w:val="99"/>
    <w:unhideWhenUsed/>
    <w:rPr>
      <w:rFonts w:cs="Times New Roman"/>
      <w:color w:val="0563C1"/>
      <w:u w:val="single"/>
      <w:lang w:val="en-GB" w:eastAsia="en-GB"/>
    </w:rPr>
  </w:style>
  <w:style w:type="character" w:styleId="Collegamentovisitato">
    <w:name w:val="FollowedHyperlink"/>
    <w:basedOn w:val="Carpredefinitoparagrafo"/>
    <w:uiPriority w:val="99"/>
    <w:semiHidden/>
    <w:unhideWhenUsed/>
    <w:rPr>
      <w:rFonts w:cs="Times New Roman"/>
      <w:color w:val="954F72"/>
      <w:u w:val="single"/>
      <w:lang w:val="en-GB" w:eastAsia="en-GB"/>
    </w:rPr>
  </w:style>
  <w:style w:type="paragraph" w:styleId="Paragrafoelenco">
    <w:name w:val="List Paragraph"/>
    <w:basedOn w:val="Normale"/>
    <w:uiPriority w:val="34"/>
    <w:qFormat/>
    <w:pPr>
      <w:spacing w:after="200" w:line="276" w:lineRule="auto"/>
      <w:ind w:left="720"/>
      <w:contextualSpacing/>
    </w:pPr>
  </w:style>
  <w:style w:type="paragraph" w:customStyle="1" w:styleId="xmsonormal">
    <w:name w:val="xmsonormal"/>
    <w:basedOn w:val="Normale"/>
    <w:pPr>
      <w:spacing w:before="100" w:beforeAutospacing="1" w:after="100" w:afterAutospacing="1" w:line="240" w:lineRule="auto"/>
    </w:pPr>
    <w:rPr>
      <w:rFonts w:cs="Calibri"/>
      <w:color w:val="000000"/>
    </w:rPr>
  </w:style>
  <w:style w:type="paragraph" w:styleId="Intestazione">
    <w:name w:val="header"/>
    <w:basedOn w:val="Normale"/>
    <w:link w:val="IntestazioneCarattere"/>
    <w:uiPriority w:val="99"/>
    <w:unhideWhenUsed/>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locked/>
    <w:rPr>
      <w:rFonts w:cs="Times New Roman"/>
      <w:lang w:val="en-GB" w:eastAsia="en-GB"/>
    </w:rPr>
  </w:style>
  <w:style w:type="paragraph" w:styleId="Pidipagina">
    <w:name w:val="footer"/>
    <w:basedOn w:val="Normale"/>
    <w:link w:val="PidipaginaCarattere"/>
    <w:uiPriority w:val="99"/>
    <w:unhideWhenUsed/>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locked/>
    <w:rPr>
      <w:rFonts w:cs="Times New Roman"/>
      <w:lang w:val="en-GB" w:eastAsia="en-GB"/>
    </w:rPr>
  </w:style>
  <w:style w:type="paragraph" w:styleId="NormaleWeb">
    <w:name w:val="Normal (Web)"/>
    <w:basedOn w:val="Normale"/>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encinsinresolver1">
    <w:name w:val="Mención sin resolver1"/>
    <w:basedOn w:val="Carpredefinitoparagrafo"/>
    <w:uiPriority w:val="99"/>
    <w:semiHidden/>
    <w:unhideWhenUsed/>
    <w:rPr>
      <w:rFonts w:cs="Times New Roman"/>
      <w:color w:val="605E5C"/>
      <w:shd w:val="clear" w:color="000000" w:fill="auto"/>
      <w:lang w:val="en-GB" w:eastAsia="en-GB"/>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en-GB" w:eastAsia="en-GB"/>
    </w:rPr>
  </w:style>
  <w:style w:type="character" w:styleId="Rimandocommento">
    <w:name w:val="annotation reference"/>
    <w:basedOn w:val="Carpredefinitoparagrafo"/>
    <w:uiPriority w:val="99"/>
    <w:semiHidden/>
    <w:unhideWhenUsed/>
    <w:rPr>
      <w:rFonts w:cs="Times New Roman"/>
      <w:sz w:val="16"/>
      <w:szCs w:val="16"/>
      <w:lang w:val="en-GB" w:eastAsia="en-GB"/>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en-GB" w:eastAsia="en-GB"/>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en-GB" w:eastAsia="en-GB"/>
    </w:rPr>
  </w:style>
  <w:style w:type="character" w:customStyle="1" w:styleId="Mencinsinresolver2">
    <w:name w:val="Mención sin resolver2"/>
    <w:basedOn w:val="Carpredefinitoparagrafo"/>
    <w:uiPriority w:val="99"/>
    <w:semiHidden/>
    <w:unhideWhenUsed/>
    <w:rPr>
      <w:rFonts w:cs="Times New Roman"/>
      <w:color w:val="605E5C"/>
      <w:shd w:val="clear" w:color="000000" w:fill="auto"/>
      <w:lang w:val="en-GB" w:eastAsia="en-GB"/>
    </w:rPr>
  </w:style>
  <w:style w:type="character" w:customStyle="1" w:styleId="st">
    <w:name w:val="st"/>
    <w:basedOn w:val="Carpredefinitoparagrafo"/>
    <w:rPr>
      <w:rFonts w:cs="Times New Roman"/>
      <w:lang w:val="en-GB" w:eastAsia="en-GB"/>
    </w:rPr>
  </w:style>
  <w:style w:type="character" w:styleId="Enfasicorsivo">
    <w:name w:val="Emphasis"/>
    <w:basedOn w:val="Carpredefinitoparagrafo"/>
    <w:uiPriority w:val="20"/>
    <w:qFormat/>
    <w:rPr>
      <w:rFonts w:cs="Times New Roman"/>
      <w:i/>
      <w:iCs/>
      <w:lang w:val="en-GB" w:eastAsia="en-GB"/>
    </w:rPr>
  </w:style>
  <w:style w:type="character" w:customStyle="1" w:styleId="style-scope">
    <w:name w:val="style-scope"/>
    <w:basedOn w:val="Carpredefinitoparagrafo"/>
    <w:rPr>
      <w:rFonts w:cs="Times New Roman"/>
      <w:lang w:val="en-GB" w:eastAsia="en-GB"/>
    </w:rPr>
  </w:style>
  <w:style w:type="character" w:customStyle="1" w:styleId="Mencinsinresolver3">
    <w:name w:val="Mención sin resolver3"/>
    <w:basedOn w:val="Carpredefinitoparagrafo"/>
    <w:uiPriority w:val="99"/>
    <w:semiHidden/>
    <w:unhideWhenUsed/>
    <w:rPr>
      <w:rFonts w:cs="Times New Roman"/>
      <w:color w:val="605E5C"/>
      <w:shd w:val="clear" w:color="000000" w:fill="auto"/>
      <w:lang w:val="en-GB" w:eastAsia="en-GB"/>
    </w:r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Mencinsinresolver4">
    <w:name w:val="Mención sin resolver4"/>
    <w:basedOn w:val="Carpredefinitoparagrafo"/>
    <w:uiPriority w:val="99"/>
    <w:semiHidden/>
    <w:unhideWhenUsed/>
    <w:rPr>
      <w:rFonts w:cs="Times New Roman"/>
      <w:color w:val="605E5C"/>
      <w:shd w:val="clear" w:color="000000" w:fill="auto"/>
      <w:lang w:val="en-GB" w:eastAsia="en-GB"/>
    </w:rPr>
  </w:style>
  <w:style w:type="character" w:customStyle="1" w:styleId="Mencinsinresolver5">
    <w:name w:val="Mención sin resolver5"/>
    <w:basedOn w:val="Carpredefinitoparagrafo"/>
    <w:uiPriority w:val="99"/>
    <w:semiHidden/>
    <w:unhideWhenUsed/>
    <w:rPr>
      <w:rFonts w:cs="Times New Roman"/>
      <w:color w:val="605E5C"/>
      <w:shd w:val="clear" w:color="000000" w:fill="auto"/>
      <w:lang w:val="en-GB" w:eastAsia="en-GB"/>
    </w:rPr>
  </w:style>
  <w:style w:type="paragraph" w:styleId="Revisione">
    <w:name w:val="Revision"/>
    <w:hidden/>
    <w:uiPriority w:val="99"/>
    <w:semiHidden/>
    <w:rPr>
      <w:rFonts w:cs="Times New Roman"/>
      <w:sz w:val="22"/>
      <w:szCs w:val="22"/>
      <w:lang w:val="en-GB" w:eastAsia="en-GB"/>
    </w:rPr>
  </w:style>
  <w:style w:type="character" w:styleId="Enfasigrassetto">
    <w:name w:val="Strong"/>
    <w:basedOn w:val="Carpredefinitoparagrafo"/>
    <w:uiPriority w:val="22"/>
    <w:qFormat/>
    <w:rsid w:val="00007257"/>
    <w:rPr>
      <w:b/>
      <w:bCs/>
    </w:rPr>
  </w:style>
  <w:style w:type="character" w:customStyle="1" w:styleId="apple-converted-space">
    <w:name w:val="apple-converted-space"/>
    <w:basedOn w:val="Carpredefinitoparagrafo"/>
    <w:rsid w:val="00007257"/>
  </w:style>
  <w:style w:type="character" w:styleId="Menzionenonrisolta">
    <w:name w:val="Unresolved Mention"/>
    <w:basedOn w:val="Carpredefinitoparagrafo"/>
    <w:uiPriority w:val="99"/>
    <w:semiHidden/>
    <w:unhideWhenUsed/>
    <w:rsid w:val="00007257"/>
    <w:rPr>
      <w:color w:val="605E5C"/>
      <w:shd w:val="clear" w:color="auto" w:fill="E1DFDD"/>
    </w:rPr>
  </w:style>
  <w:style w:type="paragraph" w:customStyle="1" w:styleId="Standard">
    <w:name w:val="Standard"/>
    <w:rsid w:val="0029785E"/>
    <w:pPr>
      <w:suppressAutoHyphens/>
      <w:autoSpaceDN w:val="0"/>
      <w:textAlignment w:val="baseline"/>
    </w:pPr>
    <w:rPr>
      <w:rFonts w:ascii="Times New Roman" w:hAnsi="Times New Roman" w:cs="Times New Roman"/>
      <w:kern w:val="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6622">
      <w:bodyDiv w:val="1"/>
      <w:marLeft w:val="0"/>
      <w:marRight w:val="0"/>
      <w:marTop w:val="0"/>
      <w:marBottom w:val="0"/>
      <w:divBdr>
        <w:top w:val="none" w:sz="0" w:space="0" w:color="auto"/>
        <w:left w:val="none" w:sz="0" w:space="0" w:color="auto"/>
        <w:bottom w:val="none" w:sz="0" w:space="0" w:color="auto"/>
        <w:right w:val="none" w:sz="0" w:space="0" w:color="auto"/>
      </w:divBdr>
    </w:div>
    <w:div w:id="1222906232">
      <w:bodyDiv w:val="1"/>
      <w:marLeft w:val="0"/>
      <w:marRight w:val="0"/>
      <w:marTop w:val="0"/>
      <w:marBottom w:val="0"/>
      <w:divBdr>
        <w:top w:val="none" w:sz="0" w:space="0" w:color="auto"/>
        <w:left w:val="none" w:sz="0" w:space="0" w:color="auto"/>
        <w:bottom w:val="none" w:sz="0" w:space="0" w:color="auto"/>
        <w:right w:val="none" w:sz="0" w:space="0" w:color="auto"/>
      </w:divBdr>
    </w:div>
    <w:div w:id="1293441449">
      <w:bodyDiv w:val="1"/>
      <w:marLeft w:val="0"/>
      <w:marRight w:val="0"/>
      <w:marTop w:val="0"/>
      <w:marBottom w:val="0"/>
      <w:divBdr>
        <w:top w:val="none" w:sz="0" w:space="0" w:color="auto"/>
        <w:left w:val="none" w:sz="0" w:space="0" w:color="auto"/>
        <w:bottom w:val="none" w:sz="0" w:space="0" w:color="auto"/>
        <w:right w:val="none" w:sz="0" w:space="0" w:color="auto"/>
      </w:divBdr>
    </w:div>
    <w:div w:id="1493907337">
      <w:bodyDiv w:val="1"/>
      <w:marLeft w:val="0"/>
      <w:marRight w:val="0"/>
      <w:marTop w:val="0"/>
      <w:marBottom w:val="0"/>
      <w:divBdr>
        <w:top w:val="none" w:sz="0" w:space="0" w:color="auto"/>
        <w:left w:val="none" w:sz="0" w:space="0" w:color="auto"/>
        <w:bottom w:val="none" w:sz="0" w:space="0" w:color="auto"/>
        <w:right w:val="none" w:sz="0" w:space="0" w:color="auto"/>
      </w:divBdr>
    </w:div>
    <w:div w:id="1564754526">
      <w:bodyDiv w:val="1"/>
      <w:marLeft w:val="0"/>
      <w:marRight w:val="0"/>
      <w:marTop w:val="0"/>
      <w:marBottom w:val="0"/>
      <w:divBdr>
        <w:top w:val="none" w:sz="0" w:space="0" w:color="auto"/>
        <w:left w:val="none" w:sz="0" w:space="0" w:color="auto"/>
        <w:bottom w:val="none" w:sz="0" w:space="0" w:color="auto"/>
        <w:right w:val="none" w:sz="0" w:space="0" w:color="auto"/>
      </w:divBdr>
    </w:div>
    <w:div w:id="1600216752">
      <w:bodyDiv w:val="1"/>
      <w:marLeft w:val="0"/>
      <w:marRight w:val="0"/>
      <w:marTop w:val="0"/>
      <w:marBottom w:val="0"/>
      <w:divBdr>
        <w:top w:val="none" w:sz="0" w:space="0" w:color="auto"/>
        <w:left w:val="none" w:sz="0" w:space="0" w:color="auto"/>
        <w:bottom w:val="none" w:sz="0" w:space="0" w:color="auto"/>
        <w:right w:val="none" w:sz="0" w:space="0" w:color="auto"/>
      </w:divBdr>
    </w:div>
    <w:div w:id="21298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_x0020_env_x00ed_o xmlns="7e023606-d7fc-40c2-b0d6-9f0c21114138" xsi:nil="true"/>
    <Nombre_x0020_proyecto xmlns="da0062c6-f423-4821-84b7-e38415c59437"/>
    <Temas xmlns="0f0fa5f0-6b37-4eaa-914d-66d56ff58965" xsi:nil="true"/>
    <Estado xmlns="7e023606-d7fc-40c2-b0d6-9f0c211141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oletines de noticias" ma:contentTypeID="0x0101004409B8C949534B45AA87C8F437005367003BE5BF284984BA4581430B9C793CDD8E" ma:contentTypeVersion="16" ma:contentTypeDescription="" ma:contentTypeScope="" ma:versionID="b16c6331494be31d51ab4a809650daa7">
  <xsd:schema xmlns:xsd="http://www.w3.org/2001/XMLSchema" xmlns:xs="http://www.w3.org/2001/XMLSchema" xmlns:p="http://schemas.microsoft.com/office/2006/metadata/properties" xmlns:ns2="7e023606-d7fc-40c2-b0d6-9f0c21114138" xmlns:ns3="0f0fa5f0-6b37-4eaa-914d-66d56ff58965" xmlns:ns4="da0062c6-f423-4821-84b7-e38415c59437" targetNamespace="http://schemas.microsoft.com/office/2006/metadata/properties" ma:root="true" ma:fieldsID="13e349101ade20f34969322d772f7c84" ns2:_="" ns3:_="" ns4:_="">
    <xsd:import namespace="7e023606-d7fc-40c2-b0d6-9f0c21114138"/>
    <xsd:import namespace="0f0fa5f0-6b37-4eaa-914d-66d56ff58965"/>
    <xsd:import namespace="da0062c6-f423-4821-84b7-e38415c59437"/>
    <xsd:element name="properties">
      <xsd:complexType>
        <xsd:sequence>
          <xsd:element name="documentManagement">
            <xsd:complexType>
              <xsd:all>
                <xsd:element ref="ns2:Fecha_x0020_env_x00ed_o" minOccurs="0"/>
                <xsd:element ref="ns3:Tema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Nombre_x0020_proyecto"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3606-d7fc-40c2-b0d6-9f0c21114138" elementFormDefault="qualified">
    <xsd:import namespace="http://schemas.microsoft.com/office/2006/documentManagement/types"/>
    <xsd:import namespace="http://schemas.microsoft.com/office/infopath/2007/PartnerControls"/>
    <xsd:element name="Fecha_x0020_env_x00ed_o" ma:index="8" nillable="true" ma:displayName="Fecha publicación" ma:format="DateOnly" ma:internalName="Fecha_x0020_env_x00ed_o">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Estado" ma:index="19" nillable="true" ma:displayName="Estado" ma:format="Dropdown" ma:internalName="Estado">
      <xsd:simpleType>
        <xsd:union memberTypes="dms:Text">
          <xsd:simpleType>
            <xsd:restriction base="dms:Choice">
              <xsd:enumeration value="Borrador"/>
              <xsd:enumeration value="Publicada/Enviad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0fa5f0-6b37-4eaa-914d-66d56ff58965" elementFormDefault="qualified">
    <xsd:import namespace="http://schemas.microsoft.com/office/2006/documentManagement/types"/>
    <xsd:import namespace="http://schemas.microsoft.com/office/infopath/2007/PartnerControls"/>
    <xsd:element name="Temas" ma:index="10" nillable="true" ma:displayName="Temas" ma:list="{b5ae8b5d-a3de-4d7c-9ba3-95b69163f5ca}" ma:internalName="Temas" ma:showField="Title" ma:web="0f0fa5f0-6b37-4eaa-914d-66d56ff58965">
      <xsd:simpleType>
        <xsd:restriction base="dms:Lookup"/>
      </xsd:simple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062c6-f423-4821-84b7-e38415c59437" elementFormDefault="qualified">
    <xsd:import namespace="http://schemas.microsoft.com/office/2006/documentManagement/types"/>
    <xsd:import namespace="http://schemas.microsoft.com/office/infopath/2007/PartnerControls"/>
    <xsd:element name="Nombre_x0020_proyecto" ma:index="18" nillable="true" ma:displayName="Proyecto" ma:list="{10a25fe4-d407-422b-af30-7d1804c02494}" ma:internalName="Nombre_x0020_proyecto" ma:showField="C_x00f3_digo_x0020_proyecto" ma:web="da0062c6-f423-4821-84b7-e38415c59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B91E1-72C9-4676-956D-753D89577C22}">
  <ds:schemaRefs>
    <ds:schemaRef ds:uri="http://schemas.microsoft.com/office/2006/metadata/properties"/>
    <ds:schemaRef ds:uri="http://schemas.microsoft.com/office/infopath/2007/PartnerControls"/>
    <ds:schemaRef ds:uri="7e023606-d7fc-40c2-b0d6-9f0c21114138"/>
    <ds:schemaRef ds:uri="da0062c6-f423-4821-84b7-e38415c59437"/>
    <ds:schemaRef ds:uri="0f0fa5f0-6b37-4eaa-914d-66d56ff58965"/>
  </ds:schemaRefs>
</ds:datastoreItem>
</file>

<file path=customXml/itemProps2.xml><?xml version="1.0" encoding="utf-8"?>
<ds:datastoreItem xmlns:ds="http://schemas.openxmlformats.org/officeDocument/2006/customXml" ds:itemID="{774E938C-817D-4E35-9440-3AAD6BDD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3606-d7fc-40c2-b0d6-9f0c21114138"/>
    <ds:schemaRef ds:uri="0f0fa5f0-6b37-4eaa-914d-66d56ff58965"/>
    <ds:schemaRef ds:uri="da0062c6-f423-4821-84b7-e38415c5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1F7C6-B775-4FA5-B60E-321632733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4134</Characters>
  <Application>Microsoft Office Word</Application>
  <DocSecurity>0</DocSecurity>
  <Lines>34</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http://www.centor.mx.gd</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ruiz pastor</dc:creator>
  <cp:lastModifiedBy>Andrea Giuseppe Turatti</cp:lastModifiedBy>
  <cp:revision>2</cp:revision>
  <dcterms:created xsi:type="dcterms:W3CDTF">2022-05-09T15:16:00Z</dcterms:created>
  <dcterms:modified xsi:type="dcterms:W3CDTF">2022-05-09T15:16:00Z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0x0101004409B8C949534B45AA87C8F437005367003BE5BF284984BA4581430B9C793CDD8E</vt:lpwstr>
  </property>
</Properties>
</file>