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32D7" w14:textId="77777777" w:rsidR="00917368" w:rsidRDefault="00917368" w:rsidP="00917368">
      <w:pPr>
        <w:ind w:left="2127"/>
        <w:jc w:val="both"/>
        <w:rPr>
          <w:rFonts w:ascii="Helvetica" w:hAnsi="Helvetica"/>
          <w:b/>
          <w:bCs/>
          <w:sz w:val="32"/>
          <w:szCs w:val="32"/>
        </w:rPr>
      </w:pPr>
    </w:p>
    <w:p w14:paraId="2AC7E7A9" w14:textId="02AB730C" w:rsidR="00917368" w:rsidRDefault="00316DF0" w:rsidP="008913AD">
      <w:pPr>
        <w:ind w:left="2127"/>
        <w:jc w:val="both"/>
        <w:rPr>
          <w:rFonts w:ascii="Helvetica" w:hAnsi="Helvetica"/>
          <w:b/>
          <w:bCs/>
          <w:sz w:val="32"/>
          <w:szCs w:val="32"/>
        </w:rPr>
      </w:pPr>
      <w:r w:rsidRPr="00316DF0">
        <w:rPr>
          <w:rFonts w:ascii="Helvetica" w:hAnsi="Helvetica"/>
          <w:b/>
          <w:bCs/>
          <w:sz w:val="32"/>
          <w:szCs w:val="32"/>
        </w:rPr>
        <w:t>IL PROGETTO</w:t>
      </w:r>
      <w:r w:rsidR="008913AD">
        <w:rPr>
          <w:rFonts w:ascii="Helvetica" w:hAnsi="Helvetica"/>
          <w:b/>
          <w:bCs/>
          <w:sz w:val="32"/>
          <w:szCs w:val="32"/>
        </w:rPr>
        <w:t xml:space="preserve"> MOSAICO</w:t>
      </w:r>
      <w:r w:rsidRPr="00316DF0">
        <w:rPr>
          <w:rFonts w:ascii="Helvetica" w:hAnsi="Helvetica"/>
          <w:b/>
          <w:bCs/>
          <w:sz w:val="32"/>
          <w:szCs w:val="32"/>
        </w:rPr>
        <w:t xml:space="preserve"> </w:t>
      </w:r>
      <w:r w:rsidR="008913AD">
        <w:rPr>
          <w:rFonts w:ascii="Helvetica" w:hAnsi="Helvetica"/>
          <w:b/>
          <w:bCs/>
          <w:sz w:val="32"/>
          <w:szCs w:val="32"/>
        </w:rPr>
        <w:t xml:space="preserve">LUXURY </w:t>
      </w:r>
      <w:r w:rsidRPr="00316DF0">
        <w:rPr>
          <w:rFonts w:ascii="Helvetica" w:hAnsi="Helvetica"/>
          <w:b/>
          <w:bCs/>
          <w:sz w:val="32"/>
          <w:szCs w:val="32"/>
        </w:rPr>
        <w:t xml:space="preserve">FRIUL MOSAIC </w:t>
      </w:r>
    </w:p>
    <w:p w14:paraId="3A848FE9" w14:textId="16F9C6E1" w:rsidR="00917368" w:rsidRPr="00316DF0" w:rsidRDefault="008913AD" w:rsidP="00917368">
      <w:pPr>
        <w:ind w:left="2127"/>
        <w:jc w:val="both"/>
        <w:rPr>
          <w:rFonts w:ascii="Helvetica" w:hAnsi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IN COLLABORAZIONE CON I</w:t>
      </w:r>
      <w:r w:rsidR="00316DF0" w:rsidRPr="00316DF0">
        <w:rPr>
          <w:rFonts w:ascii="Helvetica" w:hAnsi="Helvetica"/>
          <w:b/>
          <w:bCs/>
          <w:sz w:val="32"/>
          <w:szCs w:val="32"/>
        </w:rPr>
        <w:t xml:space="preserve"> SUOI PARTNER</w:t>
      </w:r>
    </w:p>
    <w:p w14:paraId="44A1523A" w14:textId="77777777" w:rsidR="00316DF0" w:rsidRPr="00917368" w:rsidRDefault="00316DF0" w:rsidP="00917368">
      <w:pPr>
        <w:ind w:left="2127"/>
        <w:jc w:val="both"/>
        <w:rPr>
          <w:rFonts w:ascii="Helvetica" w:hAnsi="Helvetica"/>
        </w:rPr>
      </w:pPr>
    </w:p>
    <w:p w14:paraId="1FDF9546" w14:textId="7085BCCF" w:rsidR="004F7AA4" w:rsidRPr="00917368" w:rsidRDefault="00FC39A5" w:rsidP="00917368">
      <w:pPr>
        <w:ind w:left="2127"/>
        <w:jc w:val="both"/>
        <w:rPr>
          <w:rFonts w:ascii="Helvetica" w:hAnsi="Helvetica"/>
        </w:rPr>
      </w:pPr>
      <w:r w:rsidRPr="00917368">
        <w:rPr>
          <w:rFonts w:ascii="Helvetica" w:hAnsi="Helvetica"/>
        </w:rPr>
        <w:t xml:space="preserve">Dalle pietre naturali del fiume Tagliamento, che divide in due il Friuli-Venezia Giulia, e dall’esperienza di un territorio pregno di arte e artigianato, </w:t>
      </w:r>
      <w:r w:rsidR="00E3226E" w:rsidRPr="00917368">
        <w:rPr>
          <w:rFonts w:ascii="Helvetica" w:hAnsi="Helvetica"/>
        </w:rPr>
        <w:t xml:space="preserve">nel 1987 </w:t>
      </w:r>
      <w:r w:rsidRPr="00917368">
        <w:rPr>
          <w:rFonts w:ascii="Helvetica" w:hAnsi="Helvetica"/>
        </w:rPr>
        <w:t xml:space="preserve">nasce </w:t>
      </w:r>
      <w:proofErr w:type="spellStart"/>
      <w:r w:rsidR="008913AD">
        <w:rPr>
          <w:rFonts w:ascii="Helvetica" w:hAnsi="Helvetica"/>
        </w:rPr>
        <w:t>Friul</w:t>
      </w:r>
      <w:proofErr w:type="spellEnd"/>
      <w:r w:rsidR="008913AD">
        <w:rPr>
          <w:rFonts w:ascii="Helvetica" w:hAnsi="Helvetica"/>
        </w:rPr>
        <w:t xml:space="preserve"> </w:t>
      </w:r>
      <w:proofErr w:type="spellStart"/>
      <w:r w:rsidR="008913AD">
        <w:rPr>
          <w:rFonts w:ascii="Helvetica" w:hAnsi="Helvetica"/>
        </w:rPr>
        <w:t>Mosaic</w:t>
      </w:r>
      <w:proofErr w:type="spellEnd"/>
      <w:r w:rsidRPr="00917368">
        <w:rPr>
          <w:rFonts w:ascii="Helvetica" w:hAnsi="Helvetica"/>
        </w:rPr>
        <w:t xml:space="preserve"> un’azienda familiare che unisce esperienza, manodopera e tradizione con il design e l’architettura per progetti </w:t>
      </w:r>
      <w:proofErr w:type="spellStart"/>
      <w:r w:rsidR="008913AD" w:rsidRPr="00917368">
        <w:rPr>
          <w:rFonts w:ascii="Helvetica" w:hAnsi="Helvetica"/>
          <w:i/>
          <w:iCs/>
        </w:rPr>
        <w:t>luxury</w:t>
      </w:r>
      <w:proofErr w:type="spellEnd"/>
      <w:r w:rsidR="008913AD" w:rsidRPr="00917368">
        <w:rPr>
          <w:rFonts w:ascii="Helvetica" w:hAnsi="Helvetica"/>
        </w:rPr>
        <w:t xml:space="preserve"> grandi dimensioni</w:t>
      </w:r>
      <w:r w:rsidR="008913AD">
        <w:rPr>
          <w:rFonts w:ascii="Helvetica" w:hAnsi="Helvetica"/>
        </w:rPr>
        <w:t xml:space="preserve"> </w:t>
      </w:r>
      <w:r w:rsidRPr="00917368">
        <w:rPr>
          <w:rFonts w:ascii="Helvetica" w:hAnsi="Helvetica"/>
        </w:rPr>
        <w:t>fatti a mano</w:t>
      </w:r>
      <w:r w:rsidR="008913AD">
        <w:rPr>
          <w:rFonts w:ascii="Helvetica" w:hAnsi="Helvetica"/>
        </w:rPr>
        <w:t>.</w:t>
      </w:r>
      <w:r w:rsidRPr="00917368">
        <w:rPr>
          <w:rFonts w:ascii="Helvetica" w:hAnsi="Helvetica"/>
        </w:rPr>
        <w:t xml:space="preserve"> </w:t>
      </w:r>
    </w:p>
    <w:p w14:paraId="57D84427" w14:textId="1EBB816F" w:rsidR="00FC39A5" w:rsidRPr="00917368" w:rsidRDefault="00FC39A5" w:rsidP="00917368">
      <w:pPr>
        <w:ind w:left="2127"/>
        <w:jc w:val="both"/>
        <w:rPr>
          <w:rFonts w:ascii="Helvetica" w:hAnsi="Helvetica"/>
        </w:rPr>
      </w:pPr>
    </w:p>
    <w:p w14:paraId="1A613D11" w14:textId="04E0C2FB" w:rsidR="00FC39A5" w:rsidRPr="00917368" w:rsidRDefault="00FC39A5" w:rsidP="00917368">
      <w:pPr>
        <w:ind w:left="2127"/>
        <w:jc w:val="both"/>
        <w:rPr>
          <w:rFonts w:ascii="Helvetica" w:hAnsi="Helvetica"/>
        </w:rPr>
      </w:pPr>
      <w:r w:rsidRPr="00917368">
        <w:rPr>
          <w:rFonts w:ascii="Helvetica" w:hAnsi="Helvetica"/>
        </w:rPr>
        <w:t>L’ispirazione dell’azienda friulana prende vita dall’influenza del mosaico classico romano che caratterizza la zona, di cui ne è il fulcro Aquileia, e dell’arte musiva bizantina del vetro e delle decorazioni oro tipica di Venezia.</w:t>
      </w:r>
    </w:p>
    <w:p w14:paraId="1D09C3FD" w14:textId="1AB0882B" w:rsidR="00FC39A5" w:rsidRPr="00917368" w:rsidRDefault="00FC39A5" w:rsidP="00917368">
      <w:pPr>
        <w:ind w:left="2127"/>
        <w:jc w:val="both"/>
        <w:rPr>
          <w:rFonts w:ascii="Helvetica" w:hAnsi="Helvetica"/>
        </w:rPr>
      </w:pPr>
    </w:p>
    <w:p w14:paraId="0164A980" w14:textId="2CA005FD" w:rsidR="00FC39A5" w:rsidRPr="00917368" w:rsidRDefault="00FC39A5" w:rsidP="00917368">
      <w:pPr>
        <w:ind w:left="2127"/>
        <w:jc w:val="both"/>
        <w:rPr>
          <w:rFonts w:ascii="Helvetica" w:hAnsi="Helvetica"/>
        </w:rPr>
      </w:pPr>
      <w:r w:rsidRPr="00917368">
        <w:rPr>
          <w:rFonts w:ascii="Helvetica" w:hAnsi="Helvetica"/>
        </w:rPr>
        <w:t xml:space="preserve">I campi applicativi sono molteplici, dal residenziale, all’hospitality, retail e wellness. L’azienda ha esperienza nella realizzazione di superfici di ogni tipo, pavimenti e rivestimenti, per </w:t>
      </w:r>
      <w:r w:rsidR="00A06AFA" w:rsidRPr="00917368">
        <w:rPr>
          <w:rFonts w:ascii="Helvetica" w:hAnsi="Helvetica"/>
        </w:rPr>
        <w:t>famosi hotel, ville, negozi di alta moda, santuari</w:t>
      </w:r>
      <w:r w:rsidR="00316DF0" w:rsidRPr="00917368">
        <w:rPr>
          <w:rFonts w:ascii="Helvetica" w:hAnsi="Helvetica"/>
        </w:rPr>
        <w:t xml:space="preserve"> e yacht</w:t>
      </w:r>
      <w:r w:rsidR="00A06AFA" w:rsidRPr="00917368">
        <w:rPr>
          <w:rFonts w:ascii="Helvetica" w:hAnsi="Helvetica"/>
        </w:rPr>
        <w:t>.</w:t>
      </w:r>
    </w:p>
    <w:p w14:paraId="4A7E2788" w14:textId="64BF578F" w:rsidR="00A06AFA" w:rsidRPr="00917368" w:rsidRDefault="00A06AFA" w:rsidP="00917368">
      <w:pPr>
        <w:ind w:left="2127"/>
        <w:jc w:val="both"/>
        <w:rPr>
          <w:rFonts w:ascii="Helvetica" w:hAnsi="Helvetica"/>
        </w:rPr>
      </w:pPr>
    </w:p>
    <w:p w14:paraId="1B8EE9E9" w14:textId="2E39ADC8" w:rsidR="00A06AFA" w:rsidRPr="00917368" w:rsidRDefault="00A06AFA" w:rsidP="00917368">
      <w:pPr>
        <w:ind w:left="2127"/>
        <w:jc w:val="both"/>
        <w:rPr>
          <w:rFonts w:ascii="Helvetica" w:hAnsi="Helvetica"/>
        </w:rPr>
      </w:pPr>
      <w:r w:rsidRPr="00917368">
        <w:rPr>
          <w:rFonts w:ascii="Helvetica" w:hAnsi="Helvetica"/>
        </w:rPr>
        <w:t xml:space="preserve">Architetti, designer e professionisti del mondo project, apprezzano la collaborazione con </w:t>
      </w:r>
      <w:proofErr w:type="spellStart"/>
      <w:r w:rsidRPr="00917368">
        <w:rPr>
          <w:rFonts w:ascii="Helvetica" w:hAnsi="Helvetica"/>
        </w:rPr>
        <w:t>Friul</w:t>
      </w:r>
      <w:proofErr w:type="spellEnd"/>
      <w:r w:rsidRPr="00917368">
        <w:rPr>
          <w:rFonts w:ascii="Helvetica" w:hAnsi="Helvetica"/>
        </w:rPr>
        <w:t xml:space="preserve"> </w:t>
      </w:r>
      <w:proofErr w:type="spellStart"/>
      <w:r w:rsidRPr="00917368">
        <w:rPr>
          <w:rFonts w:ascii="Helvetica" w:hAnsi="Helvetica"/>
        </w:rPr>
        <w:t>Mosaic</w:t>
      </w:r>
      <w:proofErr w:type="spellEnd"/>
      <w:r w:rsidR="00316DF0" w:rsidRPr="00917368">
        <w:rPr>
          <w:rFonts w:ascii="Helvetica" w:hAnsi="Helvetica"/>
        </w:rPr>
        <w:t>,</w:t>
      </w:r>
      <w:r w:rsidRPr="00917368">
        <w:rPr>
          <w:rFonts w:ascii="Helvetica" w:hAnsi="Helvetica"/>
        </w:rPr>
        <w:t xml:space="preserve"> che comprende appieno le </w:t>
      </w:r>
      <w:r w:rsidR="00316DF0" w:rsidRPr="00917368">
        <w:rPr>
          <w:rFonts w:ascii="Helvetica" w:hAnsi="Helvetica"/>
        </w:rPr>
        <w:t xml:space="preserve">loro </w:t>
      </w:r>
      <w:r w:rsidRPr="00917368">
        <w:rPr>
          <w:rFonts w:ascii="Helvetica" w:hAnsi="Helvetica"/>
        </w:rPr>
        <w:t>aspirazioni, supportando riflessioni e i dubbi in ogni fase di ideazione e realizzazione del progetto, come un vero partner.</w:t>
      </w:r>
    </w:p>
    <w:p w14:paraId="75CCA5A6" w14:textId="77777777" w:rsidR="00316DF0" w:rsidRPr="00917368" w:rsidRDefault="00316DF0" w:rsidP="00917368">
      <w:pPr>
        <w:ind w:left="2127"/>
        <w:jc w:val="both"/>
        <w:rPr>
          <w:rFonts w:ascii="Helvetica" w:hAnsi="Helvetica"/>
        </w:rPr>
      </w:pPr>
    </w:p>
    <w:p w14:paraId="48C41282" w14:textId="47F2097C" w:rsidR="00A06AFA" w:rsidRPr="00917368" w:rsidRDefault="00316DF0" w:rsidP="00917368">
      <w:pPr>
        <w:ind w:left="2127"/>
        <w:jc w:val="both"/>
        <w:rPr>
          <w:rFonts w:ascii="Helvetica" w:hAnsi="Helvetica"/>
          <w:shd w:val="clear" w:color="auto" w:fill="FFFFFF"/>
        </w:rPr>
      </w:pPr>
      <w:r w:rsidRPr="00917368">
        <w:rPr>
          <w:rFonts w:ascii="Helvetica" w:hAnsi="Helvetica"/>
        </w:rPr>
        <w:t xml:space="preserve">La realizzazione di </w:t>
      </w:r>
      <w:proofErr w:type="spellStart"/>
      <w:r w:rsidRPr="00917368">
        <w:rPr>
          <w:rFonts w:ascii="Helvetica" w:hAnsi="Helvetica"/>
        </w:rPr>
        <w:t>Friul</w:t>
      </w:r>
      <w:proofErr w:type="spellEnd"/>
      <w:r w:rsidRPr="00917368">
        <w:rPr>
          <w:rFonts w:ascii="Helvetica" w:hAnsi="Helvetica"/>
        </w:rPr>
        <w:t xml:space="preserve"> </w:t>
      </w:r>
      <w:proofErr w:type="spellStart"/>
      <w:r w:rsidRPr="00917368">
        <w:rPr>
          <w:rFonts w:ascii="Helvetica" w:hAnsi="Helvetica"/>
        </w:rPr>
        <w:t>Mosaic</w:t>
      </w:r>
      <w:proofErr w:type="spellEnd"/>
      <w:r w:rsidRPr="00917368">
        <w:rPr>
          <w:rFonts w:ascii="Helvetica" w:hAnsi="Helvetica"/>
        </w:rPr>
        <w:t xml:space="preserve"> può partire da </w:t>
      </w:r>
      <w:r w:rsidRPr="00917368">
        <w:rPr>
          <w:rFonts w:ascii="Helvetica" w:hAnsi="Helvetica"/>
          <w:shd w:val="clear" w:color="auto" w:fill="FFFFFF"/>
        </w:rPr>
        <w:t>un disegno già compiuto, una bozza dal potenziale inespresso, una semplice idea.</w:t>
      </w:r>
    </w:p>
    <w:p w14:paraId="2B62C81E" w14:textId="77777777" w:rsidR="00316DF0" w:rsidRPr="00917368" w:rsidRDefault="00316DF0" w:rsidP="00917368">
      <w:pPr>
        <w:ind w:left="2127"/>
        <w:jc w:val="both"/>
        <w:rPr>
          <w:rFonts w:ascii="Helvetica" w:hAnsi="Helvetica"/>
        </w:rPr>
      </w:pPr>
    </w:p>
    <w:p w14:paraId="1968824B" w14:textId="77777777" w:rsidR="008913AD" w:rsidRDefault="00A06AFA" w:rsidP="008913AD">
      <w:pPr>
        <w:ind w:left="2127"/>
        <w:jc w:val="both"/>
        <w:rPr>
          <w:rFonts w:ascii="Helvetica" w:hAnsi="Helvetica"/>
        </w:rPr>
      </w:pPr>
      <w:r w:rsidRPr="00917368">
        <w:rPr>
          <w:rFonts w:ascii="Helvetica" w:hAnsi="Helvetica"/>
        </w:rPr>
        <w:t>I progetti possono ritrarre soggetti tradizionali dal carattere artistico, come nel caso d</w:t>
      </w:r>
      <w:r w:rsidR="000D4CA5" w:rsidRPr="00917368">
        <w:rPr>
          <w:rFonts w:ascii="Helvetica" w:hAnsi="Helvetica"/>
        </w:rPr>
        <w:t xml:space="preserve">ell’Hotel de Paris a Montecarlo, dei negozi realizzati appositamente per Dolce &amp; Gabbana, il Grand Hotel </w:t>
      </w:r>
      <w:proofErr w:type="spellStart"/>
      <w:r w:rsidR="000D4CA5" w:rsidRPr="00917368">
        <w:rPr>
          <w:rFonts w:ascii="Helvetica" w:hAnsi="Helvetica"/>
        </w:rPr>
        <w:t>des</w:t>
      </w:r>
      <w:proofErr w:type="spellEnd"/>
      <w:r w:rsidR="000D4CA5" w:rsidRPr="00917368">
        <w:rPr>
          <w:rFonts w:ascii="Helvetica" w:hAnsi="Helvetica"/>
        </w:rPr>
        <w:t xml:space="preserve"> Iles </w:t>
      </w:r>
      <w:proofErr w:type="spellStart"/>
      <w:r w:rsidR="000D4CA5" w:rsidRPr="00917368">
        <w:rPr>
          <w:rFonts w:ascii="Helvetica" w:hAnsi="Helvetica"/>
        </w:rPr>
        <w:t>Borromées</w:t>
      </w:r>
      <w:proofErr w:type="spellEnd"/>
      <w:r w:rsidR="000D4CA5" w:rsidRPr="00917368">
        <w:rPr>
          <w:rFonts w:ascii="Helvetica" w:hAnsi="Helvetica"/>
        </w:rPr>
        <w:t xml:space="preserve">, oppure più moderni e minimali come per le collezioni della linea TESSERE disegnate da Luisa </w:t>
      </w:r>
      <w:proofErr w:type="spellStart"/>
      <w:r w:rsidR="000D4CA5" w:rsidRPr="00917368">
        <w:rPr>
          <w:rFonts w:ascii="Helvetica" w:hAnsi="Helvetica"/>
        </w:rPr>
        <w:t>Bocchietto</w:t>
      </w:r>
      <w:proofErr w:type="spellEnd"/>
      <w:r w:rsidR="000D4CA5" w:rsidRPr="00917368">
        <w:rPr>
          <w:rFonts w:ascii="Helvetica" w:hAnsi="Helvetica"/>
        </w:rPr>
        <w:t xml:space="preserve">, GLI ELEMENTI design Nespoli </w:t>
      </w:r>
      <w:r w:rsidR="000D4CA5" w:rsidRPr="00917368">
        <w:rPr>
          <w:rFonts w:ascii="Helvetica" w:hAnsi="Helvetica"/>
          <w:u w:val="single"/>
        </w:rPr>
        <w:t>e</w:t>
      </w:r>
      <w:r w:rsidR="000D4CA5" w:rsidRPr="00917368">
        <w:rPr>
          <w:rFonts w:ascii="Helvetica" w:hAnsi="Helvetica"/>
        </w:rPr>
        <w:t xml:space="preserve"> Novara e PAESAGGIO di </w:t>
      </w:r>
      <w:proofErr w:type="spellStart"/>
      <w:r w:rsidR="000D4CA5" w:rsidRPr="00917368">
        <w:rPr>
          <w:rFonts w:ascii="Helvetica" w:hAnsi="Helvetica"/>
        </w:rPr>
        <w:t>Gumdesign.</w:t>
      </w:r>
      <w:proofErr w:type="spellEnd"/>
    </w:p>
    <w:p w14:paraId="3BC01C9E" w14:textId="77777777" w:rsidR="008913AD" w:rsidRDefault="008913AD" w:rsidP="008913AD">
      <w:pPr>
        <w:ind w:left="2127"/>
        <w:jc w:val="both"/>
        <w:rPr>
          <w:rFonts w:ascii="Helvetica" w:hAnsi="Helvetica"/>
          <w:b/>
          <w:bCs/>
        </w:rPr>
      </w:pPr>
    </w:p>
    <w:p w14:paraId="4FED9388" w14:textId="6841B4C0" w:rsidR="008913AD" w:rsidRDefault="00917368" w:rsidP="008913AD">
      <w:pPr>
        <w:ind w:left="2127"/>
        <w:jc w:val="both"/>
        <w:rPr>
          <w:rFonts w:ascii="Helvetica" w:hAnsi="Helvetica"/>
        </w:rPr>
      </w:pPr>
      <w:r w:rsidRPr="008913AD">
        <w:rPr>
          <w:rFonts w:ascii="Helvetica" w:hAnsi="Helvetica"/>
          <w:b/>
          <w:bCs/>
        </w:rPr>
        <w:t>Tutto rigorosamente fatto a mano e su misura</w:t>
      </w:r>
      <w:r w:rsidRPr="00917368">
        <w:rPr>
          <w:rFonts w:ascii="Helvetica" w:hAnsi="Helvetica"/>
        </w:rPr>
        <w:t>.</w:t>
      </w:r>
    </w:p>
    <w:p w14:paraId="44C2E086" w14:textId="19438FBA" w:rsidR="00917368" w:rsidRPr="008913AD" w:rsidRDefault="00917368" w:rsidP="008913AD">
      <w:pPr>
        <w:ind w:left="2127"/>
        <w:jc w:val="both"/>
        <w:rPr>
          <w:rFonts w:ascii="Helvetica" w:hAnsi="Helvetica"/>
        </w:rPr>
      </w:pPr>
      <w:r w:rsidRPr="00917368">
        <w:rPr>
          <w:rFonts w:ascii="Helvetica" w:hAnsi="Helvetica"/>
        </w:rPr>
        <w:t xml:space="preserve">È possibile scegliere colori, materiali e dimensioni, pur mantenendo le caratteristiche di ripetibilità modulare del mosaico. In questo modo il progettista è libero di esprimere al massimo la sua creatività nel modo che più si addice al disegno. Il risultato è una </w:t>
      </w:r>
      <w:r w:rsidRPr="00917368">
        <w:rPr>
          <w:rFonts w:ascii="Helvetica" w:hAnsi="Helvetica"/>
          <w:b/>
          <w:bCs/>
        </w:rPr>
        <w:t>superficie senza interruzioni</w:t>
      </w:r>
      <w:r w:rsidRPr="00917368">
        <w:rPr>
          <w:rFonts w:ascii="Helvetica" w:hAnsi="Helvetica"/>
        </w:rPr>
        <w:t xml:space="preserve"> personalizzata e unica, perché ogni mosaico è un’opera d’arte irripetibile.</w:t>
      </w:r>
    </w:p>
    <w:p w14:paraId="032C3C8A" w14:textId="77777777" w:rsidR="00917368" w:rsidRPr="00917368" w:rsidRDefault="00917368" w:rsidP="00917368">
      <w:pPr>
        <w:ind w:left="2127"/>
        <w:jc w:val="both"/>
      </w:pPr>
      <w:r w:rsidRPr="00917368">
        <w:rPr>
          <w:rFonts w:ascii="Helvetica" w:hAnsi="Helvetica"/>
        </w:rPr>
        <w:t xml:space="preserve">All’interno del laboratorio di </w:t>
      </w:r>
      <w:proofErr w:type="spellStart"/>
      <w:r w:rsidRPr="00917368">
        <w:rPr>
          <w:rFonts w:ascii="Helvetica" w:hAnsi="Helvetica"/>
        </w:rPr>
        <w:t>Friul</w:t>
      </w:r>
      <w:proofErr w:type="spellEnd"/>
      <w:r w:rsidRPr="00917368">
        <w:rPr>
          <w:rFonts w:ascii="Helvetica" w:hAnsi="Helvetica"/>
        </w:rPr>
        <w:t xml:space="preserve"> </w:t>
      </w:r>
      <w:proofErr w:type="spellStart"/>
      <w:r w:rsidRPr="00917368">
        <w:rPr>
          <w:rFonts w:ascii="Helvetica" w:hAnsi="Helvetica"/>
        </w:rPr>
        <w:t>Mosaic</w:t>
      </w:r>
      <w:proofErr w:type="spellEnd"/>
      <w:r w:rsidRPr="00917368">
        <w:rPr>
          <w:rFonts w:ascii="Helvetica" w:hAnsi="Helvetica"/>
        </w:rPr>
        <w:t xml:space="preserve">, gli artigiani mosaicisti tagliano le tessere a mano servendosi ancora della </w:t>
      </w:r>
      <w:r w:rsidRPr="00917368">
        <w:rPr>
          <w:rFonts w:ascii="Helvetica" w:hAnsi="Helvetica"/>
          <w:b/>
          <w:bCs/>
        </w:rPr>
        <w:t>martellina</w:t>
      </w:r>
      <w:r w:rsidRPr="00917368">
        <w:rPr>
          <w:rFonts w:ascii="Helvetica" w:hAnsi="Helvetica"/>
        </w:rPr>
        <w:t>, e realizzano così forme e mosaici destinati a durare nel tempo.</w:t>
      </w:r>
    </w:p>
    <w:p w14:paraId="6AC1F115" w14:textId="531B3507" w:rsidR="00917368" w:rsidRPr="00917368" w:rsidRDefault="00917368">
      <w:pPr>
        <w:rPr>
          <w:rFonts w:ascii="Helvetica" w:hAnsi="Helvetica"/>
        </w:rPr>
      </w:pPr>
    </w:p>
    <w:sectPr w:rsidR="00917368" w:rsidRPr="00917368" w:rsidSect="00807D1B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FF95" w14:textId="77777777" w:rsidR="00D5165C" w:rsidRDefault="00D5165C" w:rsidP="00917368">
      <w:r>
        <w:separator/>
      </w:r>
    </w:p>
  </w:endnote>
  <w:endnote w:type="continuationSeparator" w:id="0">
    <w:p w14:paraId="359F0808" w14:textId="77777777" w:rsidR="00D5165C" w:rsidRDefault="00D5165C" w:rsidP="0091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9BDE" w14:textId="77777777" w:rsidR="00D5165C" w:rsidRDefault="00D5165C" w:rsidP="00917368">
      <w:r>
        <w:separator/>
      </w:r>
    </w:p>
  </w:footnote>
  <w:footnote w:type="continuationSeparator" w:id="0">
    <w:p w14:paraId="4DDA38E9" w14:textId="77777777" w:rsidR="00D5165C" w:rsidRDefault="00D5165C" w:rsidP="00917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84AF" w14:textId="16176BCD" w:rsidR="00917368" w:rsidRDefault="00917368" w:rsidP="00917368">
    <w:pPr>
      <w:pStyle w:val="Intestazione"/>
      <w:ind w:left="-426"/>
    </w:pPr>
    <w:r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B8F634D" wp14:editId="27D7AE9D">
              <wp:simplePos x="0" y="0"/>
              <wp:positionH relativeFrom="page">
                <wp:posOffset>465750</wp:posOffset>
              </wp:positionH>
              <wp:positionV relativeFrom="page">
                <wp:posOffset>3350895</wp:posOffset>
              </wp:positionV>
              <wp:extent cx="1328420" cy="2054077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205407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DC0E30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Press Office:</w:t>
                          </w:r>
                        </w:p>
                        <w:p w14:paraId="2319336A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TAConline</w:t>
                          </w:r>
                          <w:proofErr w:type="spellEnd"/>
                        </w:p>
                        <w:p w14:paraId="18D61EA2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tel. +39 0248517618</w:t>
                          </w:r>
                        </w:p>
                        <w:p w14:paraId="6961FE5F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tel..+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39 0185351616</w:t>
                          </w:r>
                        </w:p>
                        <w:p w14:paraId="6F687453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154390FC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5C1DDEB3" w14:textId="77777777" w:rsidR="00917368" w:rsidRPr="008913AD" w:rsidRDefault="00917368" w:rsidP="00917368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8913AD"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twitter.com/tacomunicazione</w:t>
                          </w:r>
                        </w:p>
                        <w:p w14:paraId="00F559FD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facebook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tacomunicazione</w:t>
                          </w:r>
                          <w:proofErr w:type="spellEnd"/>
                        </w:p>
                        <w:p w14:paraId="5F89F408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A63CECB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720118A9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</w:rPr>
                            <w:t>FRIUL MOSAIC</w:t>
                          </w:r>
                        </w:p>
                        <w:p w14:paraId="2F1C0036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Via S. Giacomo, 42</w:t>
                          </w:r>
                        </w:p>
                        <w:p w14:paraId="6040D1FC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33096 San Martino al</w:t>
                          </w:r>
                        </w:p>
                        <w:p w14:paraId="31C49D7E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Tagliamento PN Italia</w:t>
                          </w:r>
                        </w:p>
                        <w:p w14:paraId="5EDAC8A8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Tel. +39 0434899217</w:t>
                          </w:r>
                        </w:p>
                        <w:p w14:paraId="0A50C5BA" w14:textId="77777777" w:rsidR="00917368" w:rsidRDefault="00917368" w:rsidP="00917368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www.friulmosaic.com</w:t>
                          </w:r>
                        </w:p>
                        <w:p w14:paraId="57BE2B3D" w14:textId="77777777" w:rsidR="00917368" w:rsidRPr="00786691" w:rsidRDefault="00917368" w:rsidP="0091736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info@friulmosaic.com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F634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36.65pt;margin-top:263.85pt;width:104.6pt;height:161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" filled="f" stroked="f" strokeweight="1pt">
              <v:stroke miterlimit="4"/>
              <v:textbox inset="0,0,0,0">
                <w:txbxContent>
                  <w:p w14:paraId="66DC0E30" w14:textId="77777777" w:rsidR="00917368" w:rsidRDefault="00917368" w:rsidP="00917368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  <w:lang w:val="en-US"/>
                      </w:rPr>
                      <w:t>Press Office:</w:t>
                    </w:r>
                  </w:p>
                  <w:p w14:paraId="2319336A" w14:textId="77777777" w:rsidR="00917368" w:rsidRDefault="00917368" w:rsidP="00917368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  <w:lang w:val="en-US"/>
                      </w:rPr>
                      <w:t>TAConline</w:t>
                    </w:r>
                    <w:proofErr w:type="spellEnd"/>
                  </w:p>
                  <w:p w14:paraId="18D61EA2" w14:textId="77777777" w:rsidR="00917368" w:rsidRDefault="00917368" w:rsidP="00917368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tel. +39 0248517618</w:t>
                    </w:r>
                  </w:p>
                  <w:p w14:paraId="6961FE5F" w14:textId="77777777" w:rsidR="00917368" w:rsidRDefault="00917368" w:rsidP="00917368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proofErr w:type="gramStart"/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tel..+</w:t>
                    </w:r>
                    <w:proofErr w:type="gramEnd"/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39 0185351616</w:t>
                    </w:r>
                  </w:p>
                  <w:p w14:paraId="6F687453" w14:textId="77777777" w:rsidR="00917368" w:rsidRDefault="00917368" w:rsidP="00917368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154390FC" w14:textId="77777777" w:rsidR="00917368" w:rsidRDefault="00917368" w:rsidP="00917368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5C1DDEB3" w14:textId="77777777" w:rsidR="00917368" w:rsidRPr="008913AD" w:rsidRDefault="00917368" w:rsidP="00917368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 w:rsidRPr="008913AD"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twitter.com/tacomunicazione</w:t>
                    </w:r>
                  </w:p>
                  <w:p w14:paraId="00F559FD" w14:textId="77777777" w:rsidR="00917368" w:rsidRDefault="00917368" w:rsidP="00917368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6"/>
                        <w:szCs w:val="16"/>
                      </w:rPr>
                      <w:t>facebook</w:t>
                    </w:r>
                    <w:proofErr w:type="spellEnd"/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proofErr w:type="spellStart"/>
                    <w:r>
                      <w:rPr>
                        <w:rFonts w:ascii="Arial" w:hAnsi="Arial"/>
                        <w:sz w:val="16"/>
                        <w:szCs w:val="16"/>
                      </w:rPr>
                      <w:t>tacomunicazione</w:t>
                    </w:r>
                    <w:proofErr w:type="spellEnd"/>
                  </w:p>
                  <w:p w14:paraId="5F89F408" w14:textId="77777777" w:rsidR="00917368" w:rsidRDefault="00917368" w:rsidP="00917368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4A63CECB" w14:textId="77777777" w:rsidR="00917368" w:rsidRDefault="00917368" w:rsidP="00917368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720118A9" w14:textId="77777777" w:rsidR="00917368" w:rsidRDefault="00917368" w:rsidP="00917368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</w:rPr>
                      <w:t>FRIUL MOSAIC</w:t>
                    </w:r>
                  </w:p>
                  <w:p w14:paraId="2F1C0036" w14:textId="77777777" w:rsidR="00917368" w:rsidRDefault="00917368" w:rsidP="00917368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Via S. Giacomo, 42</w:t>
                    </w:r>
                  </w:p>
                  <w:p w14:paraId="6040D1FC" w14:textId="77777777" w:rsidR="00917368" w:rsidRDefault="00917368" w:rsidP="00917368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33096 San Martino al</w:t>
                    </w:r>
                  </w:p>
                  <w:p w14:paraId="31C49D7E" w14:textId="77777777" w:rsidR="00917368" w:rsidRDefault="00917368" w:rsidP="00917368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Tagliamento PN Italia</w:t>
                    </w:r>
                  </w:p>
                  <w:p w14:paraId="5EDAC8A8" w14:textId="77777777" w:rsidR="00917368" w:rsidRDefault="00917368" w:rsidP="00917368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Tel. +39 0434899217</w:t>
                    </w:r>
                  </w:p>
                  <w:p w14:paraId="0A50C5BA" w14:textId="77777777" w:rsidR="00917368" w:rsidRDefault="00917368" w:rsidP="00917368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www.friulmosaic.com</w:t>
                    </w:r>
                  </w:p>
                  <w:p w14:paraId="57BE2B3D" w14:textId="77777777" w:rsidR="00917368" w:rsidRPr="00786691" w:rsidRDefault="00917368" w:rsidP="00917368">
                    <w:pPr>
                      <w:rPr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info@friulmosaic.com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078434CA" wp14:editId="75E9D98F">
          <wp:extent cx="1167897" cy="494871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7897" cy="4948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A5"/>
    <w:rsid w:val="000D4CA5"/>
    <w:rsid w:val="00316DF0"/>
    <w:rsid w:val="004974BB"/>
    <w:rsid w:val="00807D1B"/>
    <w:rsid w:val="008913AD"/>
    <w:rsid w:val="00917368"/>
    <w:rsid w:val="00A06AFA"/>
    <w:rsid w:val="00A07685"/>
    <w:rsid w:val="00D5165C"/>
    <w:rsid w:val="00E3226E"/>
    <w:rsid w:val="00E609F3"/>
    <w:rsid w:val="00FC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A2112"/>
  <w15:chartTrackingRefBased/>
  <w15:docId w15:val="{4C9C47C7-5953-0F48-AAF7-034F3268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0D4CA5"/>
  </w:style>
  <w:style w:type="paragraph" w:styleId="Intestazione">
    <w:name w:val="header"/>
    <w:basedOn w:val="Normale"/>
    <w:link w:val="IntestazioneCarattere"/>
    <w:uiPriority w:val="99"/>
    <w:unhideWhenUsed/>
    <w:rsid w:val="009173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7368"/>
  </w:style>
  <w:style w:type="paragraph" w:styleId="Pidipagina">
    <w:name w:val="footer"/>
    <w:basedOn w:val="Normale"/>
    <w:link w:val="PidipaginaCarattere"/>
    <w:uiPriority w:val="99"/>
    <w:unhideWhenUsed/>
    <w:rsid w:val="009173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dcterms:created xsi:type="dcterms:W3CDTF">2022-10-26T12:37:00Z</dcterms:created>
  <dcterms:modified xsi:type="dcterms:W3CDTF">2022-10-26T12:37:00Z</dcterms:modified>
</cp:coreProperties>
</file>