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0B6C" w14:textId="5B05BC5B" w:rsidR="00662A7B" w:rsidRPr="0005527D" w:rsidRDefault="00662A7B" w:rsidP="00662A7B">
      <w:pPr>
        <w:jc w:val="both"/>
        <w:rPr>
          <w:b/>
          <w:bCs/>
          <w:color w:val="000000" w:themeColor="text1"/>
          <w:sz w:val="32"/>
          <w:szCs w:val="32"/>
        </w:rPr>
      </w:pPr>
      <w:r w:rsidRPr="0005527D">
        <w:rPr>
          <w:b/>
          <w:bCs/>
          <w:color w:val="000000" w:themeColor="text1"/>
          <w:sz w:val="32"/>
          <w:szCs w:val="32"/>
        </w:rPr>
        <w:t>EC1/22</w:t>
      </w:r>
      <w:r w:rsidR="00D901B2" w:rsidRPr="0005527D">
        <w:rPr>
          <w:b/>
          <w:bCs/>
          <w:color w:val="000000" w:themeColor="text1"/>
          <w:sz w:val="32"/>
          <w:szCs w:val="32"/>
        </w:rPr>
        <w:t xml:space="preserve"> di Cerdisa</w:t>
      </w:r>
      <w:r w:rsidRPr="0005527D">
        <w:rPr>
          <w:b/>
          <w:bCs/>
          <w:color w:val="000000" w:themeColor="text1"/>
          <w:sz w:val="32"/>
          <w:szCs w:val="32"/>
        </w:rPr>
        <w:t xml:space="preserve">: un sistema completo per </w:t>
      </w:r>
      <w:r w:rsidR="00AA11CA" w:rsidRPr="0005527D">
        <w:rPr>
          <w:b/>
          <w:bCs/>
          <w:color w:val="000000" w:themeColor="text1"/>
          <w:sz w:val="32"/>
          <w:szCs w:val="32"/>
        </w:rPr>
        <w:t>tut</w:t>
      </w:r>
      <w:r w:rsidR="0005527D">
        <w:rPr>
          <w:b/>
          <w:bCs/>
          <w:color w:val="000000" w:themeColor="text1"/>
          <w:sz w:val="32"/>
          <w:szCs w:val="32"/>
        </w:rPr>
        <w:t>t</w:t>
      </w:r>
      <w:r w:rsidR="00AA11CA" w:rsidRPr="0005527D">
        <w:rPr>
          <w:b/>
          <w:bCs/>
          <w:color w:val="000000" w:themeColor="text1"/>
          <w:sz w:val="32"/>
          <w:szCs w:val="32"/>
        </w:rPr>
        <w:t>i i</w:t>
      </w:r>
      <w:r w:rsidRPr="0005527D">
        <w:rPr>
          <w:b/>
          <w:bCs/>
          <w:color w:val="000000" w:themeColor="text1"/>
          <w:sz w:val="32"/>
          <w:szCs w:val="32"/>
        </w:rPr>
        <w:t xml:space="preserve"> progett</w:t>
      </w:r>
      <w:r w:rsidR="00AA11CA" w:rsidRPr="0005527D">
        <w:rPr>
          <w:b/>
          <w:bCs/>
          <w:color w:val="000000" w:themeColor="text1"/>
          <w:sz w:val="32"/>
          <w:szCs w:val="32"/>
        </w:rPr>
        <w:t>i</w:t>
      </w:r>
      <w:r w:rsidRPr="0005527D">
        <w:rPr>
          <w:b/>
          <w:bCs/>
          <w:color w:val="000000" w:themeColor="text1"/>
          <w:sz w:val="32"/>
          <w:szCs w:val="32"/>
        </w:rPr>
        <w:t>.</w:t>
      </w:r>
    </w:p>
    <w:p w14:paraId="05DF0CC6" w14:textId="77777777" w:rsidR="00662A7B" w:rsidRPr="00C50AAD" w:rsidRDefault="00662A7B" w:rsidP="0029339E">
      <w:pPr>
        <w:jc w:val="both"/>
        <w:rPr>
          <w:color w:val="000000" w:themeColor="text1"/>
        </w:rPr>
      </w:pPr>
    </w:p>
    <w:p w14:paraId="1DCD8EC3" w14:textId="41259A30" w:rsidR="00B74F2D" w:rsidRDefault="00B74F2D" w:rsidP="00B74F2D">
      <w:pPr>
        <w:jc w:val="both"/>
        <w:rPr>
          <w:color w:val="000000" w:themeColor="text1"/>
        </w:rPr>
      </w:pPr>
      <w:r w:rsidRPr="00C50AAD">
        <w:rPr>
          <w:b/>
          <w:bCs/>
          <w:color w:val="000000" w:themeColor="text1"/>
        </w:rPr>
        <w:t>EC1/22 di Cerdisa</w:t>
      </w:r>
      <w:r w:rsidRPr="00C50AAD">
        <w:rPr>
          <w:color w:val="000000" w:themeColor="text1"/>
        </w:rPr>
        <w:t xml:space="preserve"> è un</w:t>
      </w:r>
      <w:r w:rsidR="00C50AAD" w:rsidRPr="00C50AAD">
        <w:rPr>
          <w:color w:val="000000" w:themeColor="text1"/>
        </w:rPr>
        <w:t>a collezione/</w:t>
      </w:r>
      <w:r w:rsidRPr="00C50AAD">
        <w:rPr>
          <w:color w:val="000000" w:themeColor="text1"/>
        </w:rPr>
        <w:t xml:space="preserve">sistema di pavimenti e rivestimenti </w:t>
      </w:r>
      <w:r w:rsidRPr="00C50AAD">
        <w:rPr>
          <w:color w:val="000000" w:themeColor="text1"/>
          <w:w w:val="110"/>
        </w:rPr>
        <w:t xml:space="preserve">in gres fine porcellanato colorato in massa </w:t>
      </w:r>
      <w:r w:rsidRPr="00C50AAD">
        <w:rPr>
          <w:color w:val="000000" w:themeColor="text1"/>
        </w:rPr>
        <w:t>assolutamente flessibile, compost</w:t>
      </w:r>
      <w:r w:rsidR="00AA11CA">
        <w:rPr>
          <w:color w:val="000000" w:themeColor="text1"/>
        </w:rPr>
        <w:t>a</w:t>
      </w:r>
      <w:r w:rsidRPr="00C50AAD">
        <w:rPr>
          <w:color w:val="000000" w:themeColor="text1"/>
        </w:rPr>
        <w:t xml:space="preserve"> da </w:t>
      </w:r>
      <w:r w:rsidR="006851F2" w:rsidRPr="00C50AAD">
        <w:rPr>
          <w:color w:val="000000" w:themeColor="text1"/>
        </w:rPr>
        <w:t xml:space="preserve">colori e </w:t>
      </w:r>
      <w:r w:rsidRPr="00C50AAD">
        <w:rPr>
          <w:color w:val="000000" w:themeColor="text1"/>
        </w:rPr>
        <w:t>formati vari e modulari</w:t>
      </w:r>
      <w:r w:rsidR="006851F2" w:rsidRPr="00C50AAD">
        <w:rPr>
          <w:color w:val="000000" w:themeColor="text1"/>
        </w:rPr>
        <w:t xml:space="preserve"> </w:t>
      </w:r>
      <w:r w:rsidRPr="00C50AAD">
        <w:rPr>
          <w:color w:val="000000" w:themeColor="text1"/>
        </w:rPr>
        <w:t xml:space="preserve">e </w:t>
      </w:r>
      <w:r w:rsidR="006851F2" w:rsidRPr="00C50AAD">
        <w:rPr>
          <w:color w:val="000000" w:themeColor="text1"/>
        </w:rPr>
        <w:t xml:space="preserve">da </w:t>
      </w:r>
      <w:r w:rsidRPr="00C50AAD">
        <w:rPr>
          <w:color w:val="000000" w:themeColor="text1"/>
        </w:rPr>
        <w:t>superfici differenti ed evolute</w:t>
      </w:r>
      <w:r w:rsidR="00D901B2" w:rsidRPr="00C50AAD">
        <w:rPr>
          <w:color w:val="000000" w:themeColor="text1"/>
        </w:rPr>
        <w:t xml:space="preserve">: un vero e proprio strumento </w:t>
      </w:r>
      <w:r w:rsidR="00C9271A">
        <w:rPr>
          <w:color w:val="000000" w:themeColor="text1"/>
        </w:rPr>
        <w:t>di lavoro</w:t>
      </w:r>
      <w:r w:rsidR="00D901B2" w:rsidRPr="00C50AAD">
        <w:rPr>
          <w:color w:val="000000" w:themeColor="text1"/>
        </w:rPr>
        <w:t xml:space="preserve"> al servizio degli architetti e degli interior designer.</w:t>
      </w:r>
    </w:p>
    <w:p w14:paraId="2FCCF912" w14:textId="77777777" w:rsidR="00D901B2" w:rsidRPr="00C50AAD" w:rsidRDefault="00D901B2" w:rsidP="00B74F2D">
      <w:pPr>
        <w:jc w:val="both"/>
        <w:rPr>
          <w:color w:val="000000" w:themeColor="text1"/>
        </w:rPr>
      </w:pPr>
    </w:p>
    <w:p w14:paraId="5F3DA32D" w14:textId="6FC206C8" w:rsidR="00AA11CA" w:rsidRDefault="00AA11CA" w:rsidP="00AA11CA">
      <w:pPr>
        <w:jc w:val="both"/>
        <w:rPr>
          <w:color w:val="000000" w:themeColor="text1"/>
          <w:spacing w:val="-2"/>
          <w:w w:val="110"/>
        </w:rPr>
      </w:pPr>
      <w:r w:rsidRPr="00C50AAD">
        <w:rPr>
          <w:b/>
          <w:bCs/>
          <w:color w:val="000000" w:themeColor="text1"/>
        </w:rPr>
        <w:t>EC1/22 di Cerdisa</w:t>
      </w:r>
      <w:r w:rsidRPr="00C50AAD">
        <w:rPr>
          <w:color w:val="000000" w:themeColor="text1"/>
        </w:rPr>
        <w:t xml:space="preserve"> fissa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un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nuovo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stato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dell’arte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nel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mondo</w:t>
      </w:r>
      <w:r w:rsidRPr="00C50AAD">
        <w:rPr>
          <w:color w:val="000000" w:themeColor="text1"/>
          <w:spacing w:val="40"/>
        </w:rPr>
        <w:t xml:space="preserve"> del progetto </w:t>
      </w:r>
      <w:r w:rsidRPr="00C50AAD">
        <w:rPr>
          <w:color w:val="000000" w:themeColor="text1"/>
        </w:rPr>
        <w:t>che amplifica</w:t>
      </w:r>
      <w:r w:rsidR="00D12880">
        <w:rPr>
          <w:color w:val="000000" w:themeColor="text1"/>
        </w:rPr>
        <w:t xml:space="preserve"> </w:t>
      </w:r>
      <w:r w:rsidRPr="00C50AAD">
        <w:rPr>
          <w:color w:val="000000" w:themeColor="text1"/>
        </w:rPr>
        <w:t>il linguaggio del</w:t>
      </w:r>
      <w:r w:rsidRPr="00C50AAD">
        <w:rPr>
          <w:color w:val="000000" w:themeColor="text1"/>
          <w:spacing w:val="40"/>
        </w:rPr>
        <w:t xml:space="preserve"> </w:t>
      </w:r>
      <w:r w:rsidRPr="00C50AAD">
        <w:rPr>
          <w:color w:val="000000" w:themeColor="text1"/>
        </w:rPr>
        <w:t>materiale</w:t>
      </w:r>
      <w:r w:rsidRPr="00C50AAD">
        <w:rPr>
          <w:color w:val="000000" w:themeColor="text1"/>
          <w:spacing w:val="40"/>
        </w:rPr>
        <w:t xml:space="preserve"> ceramico </w:t>
      </w:r>
      <w:r w:rsidRPr="00C50AAD">
        <w:rPr>
          <w:color w:val="000000" w:themeColor="text1"/>
          <w:spacing w:val="-2"/>
          <w:w w:val="110"/>
        </w:rPr>
        <w:t>industriale</w:t>
      </w:r>
      <w:r w:rsidRPr="00C50AAD">
        <w:rPr>
          <w:color w:val="000000" w:themeColor="text1"/>
        </w:rPr>
        <w:t xml:space="preserve"> </w:t>
      </w:r>
      <w:r w:rsidR="00C96538">
        <w:rPr>
          <w:color w:val="000000" w:themeColor="text1"/>
        </w:rPr>
        <w:t xml:space="preserve">senza però venir meno alla </w:t>
      </w:r>
      <w:r w:rsidRPr="00C50AAD">
        <w:rPr>
          <w:color w:val="000000" w:themeColor="text1"/>
          <w:spacing w:val="-2"/>
          <w:w w:val="110"/>
        </w:rPr>
        <w:t>sua</w:t>
      </w:r>
      <w:r w:rsidRPr="00C50AAD">
        <w:rPr>
          <w:color w:val="000000" w:themeColor="text1"/>
          <w:spacing w:val="-10"/>
          <w:w w:val="110"/>
        </w:rPr>
        <w:t xml:space="preserve"> </w:t>
      </w:r>
      <w:r w:rsidRPr="00C50AAD">
        <w:rPr>
          <w:color w:val="000000" w:themeColor="text1"/>
          <w:spacing w:val="-2"/>
          <w:w w:val="110"/>
        </w:rPr>
        <w:t>vocazione</w:t>
      </w:r>
      <w:r w:rsidRPr="00C50AAD">
        <w:rPr>
          <w:color w:val="000000" w:themeColor="text1"/>
          <w:spacing w:val="-10"/>
          <w:w w:val="110"/>
        </w:rPr>
        <w:t xml:space="preserve"> </w:t>
      </w:r>
      <w:r w:rsidRPr="00C50AAD">
        <w:rPr>
          <w:color w:val="000000" w:themeColor="text1"/>
          <w:spacing w:val="-2"/>
          <w:w w:val="110"/>
        </w:rPr>
        <w:t>naturale</w:t>
      </w:r>
      <w:r w:rsidRPr="00C50AAD">
        <w:rPr>
          <w:color w:val="000000" w:themeColor="text1"/>
          <w:spacing w:val="-10"/>
          <w:w w:val="110"/>
        </w:rPr>
        <w:t xml:space="preserve"> </w:t>
      </w:r>
      <w:r w:rsidRPr="00C50AAD">
        <w:rPr>
          <w:color w:val="000000" w:themeColor="text1"/>
          <w:spacing w:val="-2"/>
          <w:w w:val="110"/>
        </w:rPr>
        <w:t>e</w:t>
      </w:r>
      <w:r w:rsidRPr="00C50AAD">
        <w:rPr>
          <w:color w:val="000000" w:themeColor="text1"/>
          <w:spacing w:val="-10"/>
          <w:w w:val="110"/>
        </w:rPr>
        <w:t xml:space="preserve"> </w:t>
      </w:r>
      <w:r w:rsidRPr="00C50AAD">
        <w:rPr>
          <w:color w:val="000000" w:themeColor="text1"/>
          <w:spacing w:val="-2"/>
          <w:w w:val="110"/>
        </w:rPr>
        <w:t>originale.</w:t>
      </w:r>
    </w:p>
    <w:p w14:paraId="4207D8E2" w14:textId="77777777" w:rsidR="00AA11CA" w:rsidRPr="00C50AAD" w:rsidRDefault="00AA11CA" w:rsidP="00AA11CA">
      <w:pPr>
        <w:jc w:val="both"/>
        <w:rPr>
          <w:color w:val="000000" w:themeColor="text1"/>
        </w:rPr>
      </w:pPr>
    </w:p>
    <w:p w14:paraId="705A98EF" w14:textId="7BDEE081" w:rsidR="00C50AAD" w:rsidRDefault="00C50AAD" w:rsidP="00C50AAD">
      <w:pPr>
        <w:jc w:val="both"/>
        <w:rPr>
          <w:color w:val="000000" w:themeColor="text1"/>
          <w:w w:val="110"/>
        </w:rPr>
      </w:pPr>
      <w:r w:rsidRPr="00C50AAD">
        <w:rPr>
          <w:b/>
          <w:bCs/>
          <w:color w:val="000000" w:themeColor="text1"/>
        </w:rPr>
        <w:t>EC1/22</w:t>
      </w:r>
      <w:r>
        <w:rPr>
          <w:b/>
          <w:bCs/>
          <w:color w:val="000000" w:themeColor="text1"/>
        </w:rPr>
        <w:t xml:space="preserve"> </w:t>
      </w:r>
      <w:r w:rsidRPr="00C50AAD">
        <w:rPr>
          <w:color w:val="000000" w:themeColor="text1"/>
          <w:spacing w:val="-6"/>
          <w:w w:val="110"/>
        </w:rPr>
        <w:t>è</w:t>
      </w:r>
      <w:r w:rsidRPr="00C50AAD">
        <w:rPr>
          <w:color w:val="000000" w:themeColor="text1"/>
          <w:spacing w:val="-7"/>
          <w:w w:val="110"/>
        </w:rPr>
        <w:t xml:space="preserve"> </w:t>
      </w:r>
      <w:r w:rsidRPr="00C50AAD">
        <w:rPr>
          <w:color w:val="000000" w:themeColor="text1"/>
          <w:spacing w:val="-6"/>
          <w:w w:val="110"/>
        </w:rPr>
        <w:t>la</w:t>
      </w:r>
      <w:r w:rsidRPr="00C50AAD">
        <w:rPr>
          <w:color w:val="000000" w:themeColor="text1"/>
          <w:spacing w:val="-7"/>
          <w:w w:val="110"/>
        </w:rPr>
        <w:t xml:space="preserve"> </w:t>
      </w:r>
      <w:r w:rsidR="00D901B2">
        <w:rPr>
          <w:color w:val="000000" w:themeColor="text1"/>
          <w:spacing w:val="-6"/>
          <w:w w:val="110"/>
        </w:rPr>
        <w:t>logica evoluzione</w:t>
      </w:r>
      <w:r w:rsidRPr="00C50AAD">
        <w:rPr>
          <w:color w:val="000000" w:themeColor="text1"/>
          <w:spacing w:val="-7"/>
          <w:w w:val="110"/>
        </w:rPr>
        <w:t xml:space="preserve"> </w:t>
      </w:r>
      <w:r w:rsidRPr="00C50AAD">
        <w:rPr>
          <w:color w:val="000000" w:themeColor="text1"/>
          <w:spacing w:val="-6"/>
          <w:w w:val="110"/>
        </w:rPr>
        <w:t>di</w:t>
      </w:r>
      <w:r w:rsidRPr="00C50AAD">
        <w:rPr>
          <w:color w:val="000000" w:themeColor="text1"/>
          <w:spacing w:val="-7"/>
          <w:w w:val="110"/>
        </w:rPr>
        <w:t xml:space="preserve"> </w:t>
      </w:r>
      <w:r w:rsidRPr="00C50AAD">
        <w:rPr>
          <w:b/>
          <w:bCs/>
          <w:color w:val="000000" w:themeColor="text1"/>
          <w:spacing w:val="-6"/>
          <w:w w:val="110"/>
        </w:rPr>
        <w:t>EC1</w:t>
      </w:r>
      <w:r>
        <w:rPr>
          <w:color w:val="000000" w:themeColor="text1"/>
          <w:spacing w:val="-6"/>
          <w:w w:val="110"/>
        </w:rPr>
        <w:t xml:space="preserve">: la </w:t>
      </w:r>
      <w:r w:rsidRPr="00C50AAD">
        <w:rPr>
          <w:color w:val="000000" w:themeColor="text1"/>
          <w:spacing w:val="-6"/>
          <w:w w:val="110"/>
        </w:rPr>
        <w:t>storica</w:t>
      </w:r>
      <w:r w:rsidRPr="00C50AAD">
        <w:rPr>
          <w:color w:val="000000" w:themeColor="text1"/>
          <w:spacing w:val="-7"/>
          <w:w w:val="110"/>
        </w:rPr>
        <w:t xml:space="preserve"> </w:t>
      </w:r>
      <w:r w:rsidRPr="00C50AAD">
        <w:rPr>
          <w:color w:val="000000" w:themeColor="text1"/>
          <w:spacing w:val="-6"/>
          <w:w w:val="110"/>
        </w:rPr>
        <w:t>collezione/sistema</w:t>
      </w:r>
      <w:r w:rsidR="00D901B2">
        <w:rPr>
          <w:color w:val="000000" w:themeColor="text1"/>
          <w:spacing w:val="-6"/>
          <w:w w:val="110"/>
        </w:rPr>
        <w:t xml:space="preserve">, lanciata qualche anno fa da </w:t>
      </w:r>
      <w:r w:rsidRPr="00C50AAD">
        <w:rPr>
          <w:b/>
          <w:bCs/>
          <w:color w:val="000000" w:themeColor="text1"/>
        </w:rPr>
        <w:t>Cerdisa</w:t>
      </w:r>
      <w:r w:rsidR="00D901B2">
        <w:rPr>
          <w:color w:val="000000" w:themeColor="text1"/>
          <w:spacing w:val="-6"/>
          <w:w w:val="110"/>
        </w:rPr>
        <w:t xml:space="preserve">, </w:t>
      </w:r>
      <w:r>
        <w:rPr>
          <w:color w:val="000000" w:themeColor="text1"/>
          <w:spacing w:val="6"/>
          <w:w w:val="110"/>
        </w:rPr>
        <w:t>che si è caratterizzata per es</w:t>
      </w:r>
      <w:r w:rsidRPr="00C50AAD">
        <w:rPr>
          <w:color w:val="000000" w:themeColor="text1"/>
          <w:w w:val="110"/>
        </w:rPr>
        <w:t>pressioni e matericità molto diverse</w:t>
      </w:r>
      <w:r w:rsidR="00AA11CA">
        <w:rPr>
          <w:color w:val="000000" w:themeColor="text1"/>
          <w:w w:val="110"/>
        </w:rPr>
        <w:t>,</w:t>
      </w:r>
      <w:r w:rsidRPr="00C50AAD">
        <w:rPr>
          <w:color w:val="000000" w:themeColor="text1"/>
          <w:w w:val="110"/>
        </w:rPr>
        <w:t xml:space="preserve"> </w:t>
      </w:r>
      <w:r>
        <w:rPr>
          <w:color w:val="000000" w:themeColor="text1"/>
          <w:w w:val="110"/>
        </w:rPr>
        <w:t>ma sempre abbinabili tra loro</w:t>
      </w:r>
      <w:r w:rsidRPr="00C50AAD">
        <w:rPr>
          <w:color w:val="000000" w:themeColor="text1"/>
          <w:w w:val="110"/>
        </w:rPr>
        <w:t>,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una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vasta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disponibilità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di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formati,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elementi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decorativi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a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>lavorazione</w:t>
      </w:r>
      <w:r w:rsidRPr="00C50AAD">
        <w:rPr>
          <w:color w:val="000000" w:themeColor="text1"/>
          <w:spacing w:val="-18"/>
          <w:w w:val="110"/>
        </w:rPr>
        <w:t xml:space="preserve"> </w:t>
      </w:r>
      <w:r w:rsidRPr="00C50AAD">
        <w:rPr>
          <w:color w:val="000000" w:themeColor="text1"/>
          <w:w w:val="110"/>
        </w:rPr>
        <w:t xml:space="preserve">laser e al taglio </w:t>
      </w:r>
      <w:r w:rsidR="00601BBF">
        <w:rPr>
          <w:color w:val="000000" w:themeColor="text1"/>
          <w:w w:val="110"/>
        </w:rPr>
        <w:t>in grado di</w:t>
      </w:r>
      <w:r>
        <w:rPr>
          <w:color w:val="000000" w:themeColor="text1"/>
          <w:w w:val="110"/>
        </w:rPr>
        <w:t xml:space="preserve"> conferire </w:t>
      </w:r>
      <w:r w:rsidR="00AA11CA">
        <w:rPr>
          <w:color w:val="000000" w:themeColor="text1"/>
          <w:w w:val="110"/>
        </w:rPr>
        <w:t xml:space="preserve">un’identità forte ed esclusiva </w:t>
      </w:r>
      <w:r>
        <w:rPr>
          <w:color w:val="000000" w:themeColor="text1"/>
          <w:w w:val="110"/>
        </w:rPr>
        <w:t>a ogni progetto.</w:t>
      </w:r>
    </w:p>
    <w:p w14:paraId="5BDB4D7E" w14:textId="77777777" w:rsidR="00B74F2D" w:rsidRPr="00C50AAD" w:rsidRDefault="00B74F2D" w:rsidP="0029339E">
      <w:pPr>
        <w:jc w:val="both"/>
        <w:rPr>
          <w:color w:val="000000" w:themeColor="text1"/>
        </w:rPr>
      </w:pPr>
    </w:p>
    <w:p w14:paraId="71C54BF8" w14:textId="66D7BA9B" w:rsidR="00B139D1" w:rsidRDefault="00B139D1" w:rsidP="00F44383">
      <w:pPr>
        <w:tabs>
          <w:tab w:val="left" w:pos="0"/>
        </w:tabs>
        <w:jc w:val="both"/>
        <w:rPr>
          <w:rFonts w:cstheme="minorHAnsi"/>
          <w:color w:val="000000" w:themeColor="text1"/>
        </w:rPr>
      </w:pPr>
      <w:r w:rsidRPr="00C50AAD">
        <w:rPr>
          <w:b/>
          <w:bCs/>
          <w:color w:val="000000" w:themeColor="text1"/>
        </w:rPr>
        <w:t>EC1/22 di Cerdisa</w:t>
      </w:r>
      <w:r w:rsidRPr="00C50AA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è disponibile </w:t>
      </w:r>
      <w:r w:rsidR="00F44383">
        <w:rPr>
          <w:color w:val="000000" w:themeColor="text1"/>
        </w:rPr>
        <w:t xml:space="preserve">in diverse </w:t>
      </w:r>
      <w:r w:rsidR="00F44383" w:rsidRPr="00F44383">
        <w:rPr>
          <w:b/>
          <w:bCs/>
          <w:color w:val="000000" w:themeColor="text1"/>
        </w:rPr>
        <w:t>colorazioni</w:t>
      </w:r>
      <w:r w:rsidR="00F44383">
        <w:rPr>
          <w:color w:val="000000" w:themeColor="text1"/>
        </w:rPr>
        <w:t xml:space="preserve"> (Angel, Clenkerwell, Finsbury, Islington, Bath Street, Pine Street, Berry Street e Ray Street), in una vasta gamma di </w:t>
      </w:r>
      <w:r w:rsidR="00F44383" w:rsidRPr="00F44383">
        <w:rPr>
          <w:b/>
          <w:bCs/>
          <w:color w:val="000000" w:themeColor="text1"/>
        </w:rPr>
        <w:t>formati</w:t>
      </w:r>
      <w:r w:rsidR="00F44383">
        <w:rPr>
          <w:color w:val="000000" w:themeColor="text1"/>
        </w:rPr>
        <w:t xml:space="preserve"> (cm. </w:t>
      </w:r>
      <w:r w:rsidR="00F44383" w:rsidRPr="00C50AAD">
        <w:rPr>
          <w:color w:val="000000" w:themeColor="text1"/>
        </w:rPr>
        <w:t>120 x 120</w:t>
      </w:r>
      <w:r w:rsidR="00F44383">
        <w:rPr>
          <w:color w:val="000000" w:themeColor="text1"/>
        </w:rPr>
        <w:t xml:space="preserve">, cm. </w:t>
      </w:r>
      <w:r w:rsidR="00F44383" w:rsidRPr="00C50AAD">
        <w:rPr>
          <w:color w:val="000000" w:themeColor="text1"/>
        </w:rPr>
        <w:t>80 x 180</w:t>
      </w:r>
      <w:r w:rsidR="00F44383">
        <w:rPr>
          <w:color w:val="000000" w:themeColor="text1"/>
        </w:rPr>
        <w:t xml:space="preserve">, cm. </w:t>
      </w:r>
      <w:r w:rsidR="00F44383" w:rsidRPr="00C50AAD">
        <w:rPr>
          <w:color w:val="000000" w:themeColor="text1"/>
        </w:rPr>
        <w:t>60 x 120</w:t>
      </w:r>
      <w:r w:rsidR="00F44383">
        <w:rPr>
          <w:color w:val="000000" w:themeColor="text1"/>
        </w:rPr>
        <w:t xml:space="preserve">, cm. </w:t>
      </w:r>
      <w:r w:rsidR="00F44383" w:rsidRPr="00C50AAD">
        <w:rPr>
          <w:color w:val="000000" w:themeColor="text1"/>
        </w:rPr>
        <w:t>80 x 80</w:t>
      </w:r>
      <w:r w:rsidR="00F44383">
        <w:rPr>
          <w:color w:val="000000" w:themeColor="text1"/>
        </w:rPr>
        <w:t xml:space="preserve">, cm. </w:t>
      </w:r>
      <w:r w:rsidR="00F44383" w:rsidRPr="00F44383">
        <w:rPr>
          <w:color w:val="000000" w:themeColor="text1"/>
        </w:rPr>
        <w:t>60 x 60</w:t>
      </w:r>
      <w:r w:rsidR="00F44383">
        <w:rPr>
          <w:color w:val="000000" w:themeColor="text1"/>
        </w:rPr>
        <w:t xml:space="preserve">, cm. </w:t>
      </w:r>
      <w:r w:rsidR="00F44383" w:rsidRPr="00F44383">
        <w:rPr>
          <w:color w:val="000000" w:themeColor="text1"/>
        </w:rPr>
        <w:t>30 x 60</w:t>
      </w:r>
      <w:r w:rsidR="00601BBF">
        <w:rPr>
          <w:color w:val="000000" w:themeColor="text1"/>
        </w:rPr>
        <w:t xml:space="preserve"> e Mosaico cm. 30 x 30</w:t>
      </w:r>
      <w:r w:rsidR="00F44383">
        <w:rPr>
          <w:color w:val="000000" w:themeColor="text1"/>
        </w:rPr>
        <w:t xml:space="preserve">) e in differenti </w:t>
      </w:r>
      <w:r w:rsidR="00F44383" w:rsidRPr="00F44383">
        <w:rPr>
          <w:b/>
          <w:bCs/>
          <w:color w:val="000000" w:themeColor="text1"/>
        </w:rPr>
        <w:t>superfici decorative</w:t>
      </w:r>
      <w:r w:rsidR="00F44383">
        <w:rPr>
          <w:color w:val="000000" w:themeColor="text1"/>
        </w:rPr>
        <w:t>, come Structured, Stone, Skyline, Map e Brick</w:t>
      </w:r>
      <w:r w:rsidR="00D901B2">
        <w:rPr>
          <w:color w:val="000000" w:themeColor="text1"/>
        </w:rPr>
        <w:t xml:space="preserve"> che</w:t>
      </w:r>
      <w:r w:rsidR="00D901B2" w:rsidRPr="00D901B2">
        <w:rPr>
          <w:color w:val="000000" w:themeColor="text1"/>
        </w:rPr>
        <w:t xml:space="preserve"> </w:t>
      </w:r>
      <w:r w:rsidR="00D901B2" w:rsidRPr="00C50AAD">
        <w:rPr>
          <w:color w:val="000000" w:themeColor="text1"/>
        </w:rPr>
        <w:t>consent</w:t>
      </w:r>
      <w:r w:rsidR="00D901B2">
        <w:rPr>
          <w:color w:val="000000" w:themeColor="text1"/>
        </w:rPr>
        <w:t>ono</w:t>
      </w:r>
      <w:r w:rsidR="00D901B2" w:rsidRPr="00C50AAD">
        <w:rPr>
          <w:color w:val="000000" w:themeColor="text1"/>
        </w:rPr>
        <w:t xml:space="preserve"> la creazione di soluzioni </w:t>
      </w:r>
      <w:r w:rsidR="00601BBF">
        <w:rPr>
          <w:color w:val="000000" w:themeColor="text1"/>
        </w:rPr>
        <w:t xml:space="preserve">progettuali in grado di </w:t>
      </w:r>
      <w:r w:rsidR="00D901B2" w:rsidRPr="00C50AAD">
        <w:rPr>
          <w:color w:val="000000" w:themeColor="text1"/>
        </w:rPr>
        <w:t>offrire continuità visiva tra interno ed esterno</w:t>
      </w:r>
      <w:r w:rsidR="00601BBF">
        <w:rPr>
          <w:color w:val="000000" w:themeColor="text1"/>
        </w:rPr>
        <w:t>.</w:t>
      </w:r>
    </w:p>
    <w:p w14:paraId="0AE16B23" w14:textId="77777777" w:rsidR="00D901B2" w:rsidRDefault="00D901B2" w:rsidP="00D901B2">
      <w:pPr>
        <w:jc w:val="both"/>
        <w:rPr>
          <w:rFonts w:cstheme="minorHAnsi"/>
          <w:color w:val="000000" w:themeColor="text1"/>
        </w:rPr>
      </w:pPr>
    </w:p>
    <w:p w14:paraId="0AB4461D" w14:textId="77777777" w:rsidR="00E91AA0" w:rsidRDefault="00E91AA0" w:rsidP="00E91AA0">
      <w:pPr>
        <w:jc w:val="both"/>
        <w:rPr>
          <w:rFonts w:cstheme="minorHAnsi"/>
          <w:color w:val="000000" w:themeColor="text1"/>
        </w:rPr>
      </w:pPr>
      <w:r w:rsidRPr="009A023B">
        <w:rPr>
          <w:rFonts w:cstheme="minorHAnsi"/>
          <w:color w:val="000000" w:themeColor="text1"/>
          <w:w w:val="110"/>
        </w:rPr>
        <w:t>Grazie alle sue caratteristiche tecniche</w:t>
      </w:r>
      <w:r>
        <w:rPr>
          <w:rFonts w:cstheme="minorHAnsi"/>
          <w:color w:val="000000" w:themeColor="text1"/>
          <w:w w:val="110"/>
        </w:rPr>
        <w:t xml:space="preserve">, </w:t>
      </w:r>
      <w:r w:rsidRPr="009A023B">
        <w:rPr>
          <w:rFonts w:cstheme="minorHAnsi"/>
          <w:color w:val="000000" w:themeColor="text1"/>
          <w:w w:val="110"/>
        </w:rPr>
        <w:t xml:space="preserve">come la resistenza al gelo e agli sbalzi termici </w:t>
      </w:r>
      <w:r w:rsidRPr="009A023B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w w:val="110"/>
        </w:rPr>
        <w:t xml:space="preserve">conforme alla norma </w:t>
      </w:r>
      <w:r w:rsidRPr="009A023B">
        <w:rPr>
          <w:rFonts w:cstheme="minorHAnsi"/>
          <w:color w:val="000000" w:themeColor="text1"/>
        </w:rPr>
        <w:t>UNI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EN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ISO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10545-</w:t>
      </w:r>
      <w:r w:rsidRPr="009A023B">
        <w:rPr>
          <w:rFonts w:cstheme="minorHAnsi"/>
          <w:color w:val="000000" w:themeColor="text1"/>
          <w:spacing w:val="-10"/>
        </w:rPr>
        <w:t>9)</w:t>
      </w:r>
      <w:r w:rsidRPr="009A023B">
        <w:rPr>
          <w:rFonts w:cstheme="minorHAnsi"/>
          <w:color w:val="000000" w:themeColor="text1"/>
          <w:w w:val="110"/>
        </w:rPr>
        <w:t>, la resistenza all’abrasione profonda (</w:t>
      </w:r>
      <w:r>
        <w:rPr>
          <w:rFonts w:cstheme="minorHAnsi"/>
          <w:color w:val="000000" w:themeColor="text1"/>
          <w:w w:val="110"/>
        </w:rPr>
        <w:t xml:space="preserve">conforme alla norma </w:t>
      </w:r>
      <w:r w:rsidRPr="009A023B">
        <w:rPr>
          <w:rFonts w:cstheme="minorHAnsi"/>
          <w:color w:val="000000" w:themeColor="text1"/>
        </w:rPr>
        <w:t>UNI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EN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ISO</w:t>
      </w:r>
      <w:r w:rsidRPr="009A023B">
        <w:rPr>
          <w:rFonts w:cstheme="minorHAnsi"/>
          <w:color w:val="000000" w:themeColor="text1"/>
          <w:spacing w:val="18"/>
        </w:rPr>
        <w:t xml:space="preserve"> </w:t>
      </w:r>
      <w:r w:rsidRPr="009A023B">
        <w:rPr>
          <w:rFonts w:cstheme="minorHAnsi"/>
          <w:color w:val="000000" w:themeColor="text1"/>
        </w:rPr>
        <w:t>10545-</w:t>
      </w:r>
      <w:r w:rsidRPr="009A023B">
        <w:rPr>
          <w:rFonts w:cstheme="minorHAnsi"/>
          <w:color w:val="000000" w:themeColor="text1"/>
          <w:spacing w:val="-10"/>
        </w:rPr>
        <w:t xml:space="preserve">6) </w:t>
      </w:r>
      <w:r>
        <w:rPr>
          <w:rFonts w:cstheme="minorHAnsi"/>
          <w:color w:val="000000" w:themeColor="text1"/>
          <w:w w:val="110"/>
        </w:rPr>
        <w:t xml:space="preserve">e una resistenza ai prodotti chimici di uso domestico, sali per piscina, agli acidi e alle basi </w:t>
      </w:r>
      <w:r w:rsidRPr="009A023B">
        <w:rPr>
          <w:rFonts w:cstheme="minorHAnsi"/>
          <w:color w:val="000000" w:themeColor="text1"/>
          <w:spacing w:val="-10"/>
        </w:rPr>
        <w:t>(</w:t>
      </w:r>
      <w:r>
        <w:rPr>
          <w:rFonts w:cstheme="minorHAnsi"/>
          <w:color w:val="000000" w:themeColor="text1"/>
          <w:spacing w:val="-10"/>
        </w:rPr>
        <w:t xml:space="preserve">conforme alla norma </w:t>
      </w:r>
      <w:r w:rsidRPr="009A023B">
        <w:rPr>
          <w:rFonts w:cstheme="minorHAnsi"/>
          <w:color w:val="000000" w:themeColor="text1"/>
        </w:rPr>
        <w:t>UNI</w:t>
      </w:r>
      <w:r w:rsidRPr="009A023B">
        <w:rPr>
          <w:rFonts w:cstheme="minorHAnsi"/>
          <w:color w:val="000000" w:themeColor="text1"/>
          <w:spacing w:val="16"/>
        </w:rPr>
        <w:t xml:space="preserve"> </w:t>
      </w:r>
      <w:r w:rsidRPr="009A023B">
        <w:rPr>
          <w:rFonts w:cstheme="minorHAnsi"/>
          <w:color w:val="000000" w:themeColor="text1"/>
        </w:rPr>
        <w:t>EN</w:t>
      </w:r>
      <w:r w:rsidRPr="009A023B">
        <w:rPr>
          <w:rFonts w:cstheme="minorHAnsi"/>
          <w:color w:val="000000" w:themeColor="text1"/>
          <w:spacing w:val="16"/>
        </w:rPr>
        <w:t xml:space="preserve"> </w:t>
      </w:r>
      <w:r w:rsidRPr="009A023B">
        <w:rPr>
          <w:rFonts w:cstheme="minorHAnsi"/>
          <w:color w:val="000000" w:themeColor="text1"/>
        </w:rPr>
        <w:t>ISO</w:t>
      </w:r>
      <w:r w:rsidRPr="009A023B">
        <w:rPr>
          <w:rFonts w:cstheme="minorHAnsi"/>
          <w:color w:val="000000" w:themeColor="text1"/>
          <w:spacing w:val="16"/>
        </w:rPr>
        <w:t xml:space="preserve"> </w:t>
      </w:r>
      <w:r w:rsidRPr="009A023B">
        <w:rPr>
          <w:rFonts w:cstheme="minorHAnsi"/>
          <w:color w:val="000000" w:themeColor="text1"/>
        </w:rPr>
        <w:t>10545-</w:t>
      </w:r>
      <w:r w:rsidRPr="009A023B">
        <w:rPr>
          <w:rFonts w:cstheme="minorHAnsi"/>
          <w:color w:val="000000" w:themeColor="text1"/>
          <w:spacing w:val="-5"/>
        </w:rPr>
        <w:t>13)</w:t>
      </w:r>
      <w:r>
        <w:rPr>
          <w:rFonts w:cstheme="minorHAnsi"/>
          <w:color w:val="000000" w:themeColor="text1"/>
          <w:spacing w:val="-5"/>
        </w:rPr>
        <w:t xml:space="preserve"> </w:t>
      </w:r>
      <w:r w:rsidRPr="00C50AAD">
        <w:rPr>
          <w:b/>
          <w:bCs/>
          <w:color w:val="000000" w:themeColor="text1"/>
        </w:rPr>
        <w:t>EC1/22 di Cerdisa</w:t>
      </w:r>
      <w:r w:rsidRPr="00C50AAD">
        <w:rPr>
          <w:color w:val="000000" w:themeColor="text1"/>
        </w:rPr>
        <w:t xml:space="preserve"> </w:t>
      </w:r>
      <w:r w:rsidRPr="009A023B">
        <w:rPr>
          <w:rFonts w:cstheme="minorHAnsi"/>
          <w:color w:val="000000" w:themeColor="text1"/>
          <w:spacing w:val="-6"/>
          <w:w w:val="110"/>
        </w:rPr>
        <w:t>è</w:t>
      </w:r>
      <w:r w:rsidRPr="009A023B">
        <w:rPr>
          <w:rFonts w:cstheme="minorHAnsi"/>
          <w:color w:val="000000" w:themeColor="text1"/>
          <w:spacing w:val="-7"/>
          <w:w w:val="110"/>
        </w:rPr>
        <w:t xml:space="preserve"> la soluzione </w:t>
      </w:r>
      <w:r w:rsidRPr="009A023B">
        <w:rPr>
          <w:rFonts w:cstheme="minorHAnsi"/>
          <w:color w:val="000000" w:themeColor="text1"/>
          <w:spacing w:val="-6"/>
          <w:w w:val="110"/>
        </w:rPr>
        <w:t xml:space="preserve">ideale </w:t>
      </w:r>
      <w:r w:rsidRPr="009A023B">
        <w:rPr>
          <w:rFonts w:cstheme="minorHAnsi"/>
          <w:color w:val="000000" w:themeColor="text1"/>
        </w:rPr>
        <w:t>per qualsiasi progetto di edilizia residenziale</w:t>
      </w:r>
      <w:r>
        <w:rPr>
          <w:rFonts w:cstheme="minorHAnsi"/>
          <w:color w:val="000000" w:themeColor="text1"/>
        </w:rPr>
        <w:t xml:space="preserve"> indoor e outdoor</w:t>
      </w:r>
      <w:r w:rsidRPr="009A023B">
        <w:rPr>
          <w:rFonts w:cstheme="minorHAnsi"/>
          <w:color w:val="000000" w:themeColor="text1"/>
        </w:rPr>
        <w:t>, per i più complessi progetti di architettura e per tutte le</w:t>
      </w:r>
      <w:r w:rsidRPr="009A023B">
        <w:rPr>
          <w:rFonts w:cstheme="minorHAnsi"/>
          <w:color w:val="000000" w:themeColor="text1"/>
          <w:spacing w:val="-6"/>
          <w:w w:val="110"/>
        </w:rPr>
        <w:t xml:space="preserve"> </w:t>
      </w:r>
      <w:r w:rsidRPr="009A023B">
        <w:rPr>
          <w:rFonts w:cstheme="minorHAnsi"/>
          <w:color w:val="000000" w:themeColor="text1"/>
        </w:rPr>
        <w:t>applicazioni edili di alto profilo, come pareti ventilate e pavimenti sopraelevati.</w:t>
      </w:r>
    </w:p>
    <w:p w14:paraId="40F27EE2" w14:textId="77777777" w:rsidR="00E91AA0" w:rsidRDefault="00E91AA0" w:rsidP="00E91AA0">
      <w:pPr>
        <w:jc w:val="both"/>
        <w:rPr>
          <w:rFonts w:cstheme="minorHAnsi"/>
          <w:color w:val="000000" w:themeColor="text1"/>
        </w:rPr>
      </w:pPr>
    </w:p>
    <w:p w14:paraId="645BC128" w14:textId="1DB3651F" w:rsidR="00B139D1" w:rsidRDefault="00EF09F8" w:rsidP="00D901B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Tra le superfici presenti nella collezione </w:t>
      </w:r>
      <w:r w:rsidRPr="00EF09F8">
        <w:rPr>
          <w:rFonts w:cstheme="minorHAnsi"/>
          <w:b/>
          <w:bCs/>
          <w:color w:val="000000" w:themeColor="text1"/>
        </w:rPr>
        <w:t>EC1/22</w:t>
      </w:r>
      <w:r>
        <w:rPr>
          <w:rFonts w:cstheme="minorHAnsi"/>
          <w:color w:val="000000" w:themeColor="text1"/>
        </w:rPr>
        <w:t xml:space="preserve">, </w:t>
      </w:r>
      <w:r w:rsidRPr="00EF09F8">
        <w:rPr>
          <w:rFonts w:cstheme="minorHAnsi"/>
          <w:b/>
          <w:bCs/>
          <w:color w:val="000000" w:themeColor="text1"/>
        </w:rPr>
        <w:t>Stone</w:t>
      </w:r>
      <w:r>
        <w:rPr>
          <w:rFonts w:cstheme="minorHAnsi"/>
          <w:color w:val="000000" w:themeColor="text1"/>
        </w:rPr>
        <w:t xml:space="preserve"> propone un e</w:t>
      </w:r>
      <w:r w:rsidR="00F10C62" w:rsidRPr="00EF09F8">
        <w:rPr>
          <w:rFonts w:cstheme="minorHAnsi"/>
          <w:color w:val="000000" w:themeColor="text1"/>
        </w:rPr>
        <w:t xml:space="preserve">ffetto pietra minimalista </w:t>
      </w:r>
      <w:r w:rsidR="00A1473E" w:rsidRPr="00EF09F8">
        <w:rPr>
          <w:rFonts w:cstheme="minorHAnsi"/>
          <w:color w:val="000000" w:themeColor="text1"/>
        </w:rPr>
        <w:t>in</w:t>
      </w:r>
      <w:r w:rsidR="00F10C62" w:rsidRPr="00EF09F8">
        <w:rPr>
          <w:rFonts w:cstheme="minorHAnsi"/>
          <w:color w:val="000000" w:themeColor="text1"/>
        </w:rPr>
        <w:t xml:space="preserve"> quattro colorazioni Angel, </w:t>
      </w:r>
      <w:r w:rsidR="00B16940" w:rsidRPr="00EF09F8">
        <w:rPr>
          <w:rFonts w:cstheme="minorHAnsi"/>
          <w:color w:val="000000" w:themeColor="text1"/>
        </w:rPr>
        <w:t>Clenkerwell</w:t>
      </w:r>
      <w:r w:rsidR="00F10C62" w:rsidRPr="00EF09F8">
        <w:rPr>
          <w:rFonts w:cstheme="minorHAnsi"/>
          <w:color w:val="000000" w:themeColor="text1"/>
        </w:rPr>
        <w:t xml:space="preserve">, Finsbury e Islington </w:t>
      </w:r>
      <w:r w:rsidR="00C43533" w:rsidRPr="00EF09F8">
        <w:rPr>
          <w:rFonts w:cstheme="minorHAnsi"/>
          <w:color w:val="000000" w:themeColor="text1"/>
        </w:rPr>
        <w:t xml:space="preserve">per consentire l’abbinamento cromatico con altri articoli del sistema progettuale. La superficie di </w:t>
      </w:r>
      <w:r w:rsidR="00C43533" w:rsidRPr="00EF09F8">
        <w:rPr>
          <w:rFonts w:cstheme="minorHAnsi"/>
          <w:b/>
          <w:bCs/>
          <w:color w:val="000000" w:themeColor="text1"/>
        </w:rPr>
        <w:t>EC1_Stone</w:t>
      </w:r>
      <w:r w:rsidR="00C43533" w:rsidRPr="00EF09F8">
        <w:rPr>
          <w:rFonts w:cstheme="minorHAnsi"/>
          <w:color w:val="000000" w:themeColor="text1"/>
        </w:rPr>
        <w:t xml:space="preserve"> </w:t>
      </w:r>
      <w:r w:rsidR="00A1473E" w:rsidRPr="00EF09F8">
        <w:rPr>
          <w:rFonts w:cstheme="minorHAnsi"/>
          <w:color w:val="000000" w:themeColor="text1"/>
        </w:rPr>
        <w:t>si</w:t>
      </w:r>
      <w:r w:rsidR="00C43533" w:rsidRPr="00EF09F8">
        <w:rPr>
          <w:rFonts w:cstheme="minorHAnsi"/>
          <w:color w:val="000000" w:themeColor="text1"/>
        </w:rPr>
        <w:t xml:space="preserve"> caratterizza</w:t>
      </w:r>
      <w:r w:rsidR="00A1473E" w:rsidRPr="00EF09F8">
        <w:rPr>
          <w:rFonts w:cstheme="minorHAnsi"/>
          <w:color w:val="000000" w:themeColor="text1"/>
        </w:rPr>
        <w:t xml:space="preserve"> anche per </w:t>
      </w:r>
      <w:r w:rsidR="00C43533" w:rsidRPr="00EF09F8">
        <w:rPr>
          <w:rFonts w:cstheme="minorHAnsi"/>
          <w:color w:val="000000" w:themeColor="text1"/>
        </w:rPr>
        <w:t xml:space="preserve">la </w:t>
      </w:r>
      <w:r w:rsidR="00C43533" w:rsidRPr="00EF09F8">
        <w:rPr>
          <w:rFonts w:cstheme="minorHAnsi"/>
          <w:b/>
          <w:bCs/>
          <w:color w:val="000000" w:themeColor="text1"/>
        </w:rPr>
        <w:t>tecnologia G+S (Gloss and Shine)</w:t>
      </w:r>
      <w:r w:rsidR="00C43533" w:rsidRPr="00EF09F8">
        <w:rPr>
          <w:rFonts w:cstheme="minorHAnsi"/>
          <w:color w:val="000000" w:themeColor="text1"/>
        </w:rPr>
        <w:t xml:space="preserve">, un’applicazione digitale materica che conferisce al prodotto gradevoli effetti brillanti. Le lastre </w:t>
      </w:r>
      <w:r w:rsidR="00C43533" w:rsidRPr="00EF09F8">
        <w:rPr>
          <w:rFonts w:cstheme="minorHAnsi"/>
          <w:b/>
          <w:bCs/>
          <w:color w:val="000000" w:themeColor="text1"/>
        </w:rPr>
        <w:t>EC1_Stone</w:t>
      </w:r>
      <w:r w:rsidR="00C43533" w:rsidRPr="00EF09F8">
        <w:rPr>
          <w:rFonts w:cstheme="minorHAnsi"/>
          <w:color w:val="000000" w:themeColor="text1"/>
        </w:rPr>
        <w:t xml:space="preserve"> </w:t>
      </w:r>
      <w:r w:rsidR="00D901B2" w:rsidRPr="00EF09F8">
        <w:rPr>
          <w:rFonts w:cstheme="minorHAnsi"/>
          <w:color w:val="000000" w:themeColor="text1"/>
        </w:rPr>
        <w:t>p</w:t>
      </w:r>
      <w:r w:rsidR="00C43533" w:rsidRPr="00EF09F8">
        <w:rPr>
          <w:rFonts w:cstheme="minorHAnsi"/>
          <w:color w:val="000000" w:themeColor="text1"/>
        </w:rPr>
        <w:t>ossono essere</w:t>
      </w:r>
      <w:r w:rsidR="00D901B2" w:rsidRPr="00EF09F8">
        <w:rPr>
          <w:rFonts w:cstheme="minorHAnsi"/>
          <w:color w:val="000000" w:themeColor="text1"/>
        </w:rPr>
        <w:t xml:space="preserve"> richiest</w:t>
      </w:r>
      <w:r w:rsidR="00C43533" w:rsidRPr="00EF09F8">
        <w:rPr>
          <w:rFonts w:cstheme="minorHAnsi"/>
          <w:color w:val="000000" w:themeColor="text1"/>
        </w:rPr>
        <w:t>e</w:t>
      </w:r>
      <w:r w:rsidR="00D901B2" w:rsidRPr="00EF09F8">
        <w:rPr>
          <w:rFonts w:cstheme="minorHAnsi"/>
          <w:color w:val="000000" w:themeColor="text1"/>
        </w:rPr>
        <w:t xml:space="preserve"> </w:t>
      </w:r>
      <w:r w:rsidR="000D7ABC" w:rsidRPr="00EF09F8">
        <w:rPr>
          <w:rFonts w:cstheme="minorHAnsi"/>
          <w:color w:val="000000" w:themeColor="text1"/>
        </w:rPr>
        <w:t xml:space="preserve">anche </w:t>
      </w:r>
      <w:r w:rsidR="00D901B2" w:rsidRPr="00EF09F8">
        <w:rPr>
          <w:rFonts w:cstheme="minorHAnsi"/>
          <w:color w:val="000000" w:themeColor="text1"/>
        </w:rPr>
        <w:t>con la speciale</w:t>
      </w:r>
      <w:r w:rsidR="00B139D1" w:rsidRPr="00EF09F8">
        <w:rPr>
          <w:rFonts w:cstheme="minorHAnsi"/>
          <w:color w:val="000000" w:themeColor="text1"/>
        </w:rPr>
        <w:t xml:space="preserve"> finitura </w:t>
      </w:r>
      <w:r w:rsidR="00B139D1" w:rsidRPr="00EF09F8">
        <w:rPr>
          <w:rFonts w:cstheme="minorHAnsi"/>
          <w:b/>
          <w:bCs/>
          <w:color w:val="000000" w:themeColor="text1"/>
        </w:rPr>
        <w:t>CROSS</w:t>
      </w:r>
      <w:r w:rsidR="00B139D1" w:rsidRPr="00EF09F8">
        <w:rPr>
          <w:rFonts w:cstheme="minorHAnsi"/>
          <w:color w:val="000000" w:themeColor="text1"/>
        </w:rPr>
        <w:t xml:space="preserve"> che, </w:t>
      </w:r>
      <w:r w:rsidR="00B139D1" w:rsidRPr="00EF09F8">
        <w:rPr>
          <w:color w:val="000000" w:themeColor="text1"/>
          <w:spacing w:val="-2"/>
        </w:rPr>
        <w:t>oltre a una sorprendente</w:t>
      </w:r>
      <w:r w:rsidR="00B139D1" w:rsidRPr="00EF09F8">
        <w:rPr>
          <w:rFonts w:cstheme="minorHAnsi"/>
          <w:color w:val="000000" w:themeColor="text1"/>
        </w:rPr>
        <w:t xml:space="preserve"> </w:t>
      </w:r>
      <w:r w:rsidR="00B139D1" w:rsidRPr="00EF09F8">
        <w:rPr>
          <w:rFonts w:cstheme="minorHAnsi"/>
          <w:b/>
          <w:bCs/>
          <w:color w:val="000000" w:themeColor="text1"/>
        </w:rPr>
        <w:t>facilità di pulizia</w:t>
      </w:r>
      <w:r w:rsidR="00B139D1" w:rsidRPr="00EF09F8">
        <w:rPr>
          <w:rFonts w:cstheme="minorHAnsi"/>
          <w:color w:val="000000" w:themeColor="text1"/>
        </w:rPr>
        <w:t>, caratteristica indispensabile per pavimenti indoor, garantisce</w:t>
      </w:r>
      <w:r w:rsidR="00A861EE" w:rsidRPr="00EF09F8">
        <w:rPr>
          <w:rFonts w:cstheme="minorHAnsi"/>
          <w:color w:val="000000" w:themeColor="text1"/>
        </w:rPr>
        <w:t xml:space="preserve"> una </w:t>
      </w:r>
      <w:r w:rsidR="00CA601B" w:rsidRPr="00EF09F8">
        <w:rPr>
          <w:rFonts w:cstheme="minorHAnsi"/>
          <w:color w:val="000000" w:themeColor="text1"/>
        </w:rPr>
        <w:t>gradevole piacevolezza</w:t>
      </w:r>
      <w:r w:rsidR="00D871F7" w:rsidRPr="00EF09F8">
        <w:rPr>
          <w:rFonts w:cstheme="minorHAnsi"/>
          <w:b/>
          <w:bCs/>
          <w:color w:val="000000" w:themeColor="text1"/>
        </w:rPr>
        <w:t xml:space="preserve"> al tatto</w:t>
      </w:r>
      <w:r w:rsidR="00D871F7" w:rsidRPr="00EF09F8">
        <w:rPr>
          <w:rFonts w:cstheme="minorHAnsi"/>
          <w:color w:val="000000" w:themeColor="text1"/>
        </w:rPr>
        <w:t xml:space="preserve"> e </w:t>
      </w:r>
      <w:r w:rsidR="00B139D1" w:rsidRPr="00EF09F8">
        <w:rPr>
          <w:rFonts w:cstheme="minorHAnsi"/>
          <w:color w:val="000000" w:themeColor="text1"/>
        </w:rPr>
        <w:t xml:space="preserve">un’eccezionale </w:t>
      </w:r>
      <w:r w:rsidR="00B139D1" w:rsidRPr="00EF09F8">
        <w:rPr>
          <w:rFonts w:cstheme="minorHAnsi"/>
          <w:b/>
          <w:bCs/>
          <w:color w:val="000000" w:themeColor="text1"/>
        </w:rPr>
        <w:t>antiscivolosità</w:t>
      </w:r>
      <w:r w:rsidR="00B139D1" w:rsidRPr="00EF09F8">
        <w:rPr>
          <w:rFonts w:cstheme="minorHAnsi"/>
          <w:color w:val="000000" w:themeColor="text1"/>
        </w:rPr>
        <w:t xml:space="preserve"> (R11 C) in qualsiasi condizione: requisito fondamentale per l’utilizzo in outdoor o a bordo piscina.</w:t>
      </w:r>
    </w:p>
    <w:p w14:paraId="3CB3FDE5" w14:textId="1CBC59C9" w:rsidR="00B139D1" w:rsidRDefault="00B139D1" w:rsidP="005A09C4">
      <w:pPr>
        <w:jc w:val="both"/>
        <w:rPr>
          <w:color w:val="000000" w:themeColor="text1"/>
        </w:rPr>
      </w:pPr>
    </w:p>
    <w:p w14:paraId="7AC490EF" w14:textId="7B48D5CC" w:rsidR="00861953" w:rsidRPr="00C50AAD" w:rsidRDefault="00D901B2" w:rsidP="00B16940">
      <w:pPr>
        <w:spacing w:before="100" w:beforeAutospacing="1" w:after="100" w:afterAutospacing="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La superficie decorativa di nuova generazione </w:t>
      </w:r>
      <w:r w:rsidRPr="00D901B2">
        <w:rPr>
          <w:b/>
          <w:bCs/>
          <w:color w:val="000000" w:themeColor="text1"/>
        </w:rPr>
        <w:t>EC1_</w:t>
      </w:r>
      <w:r w:rsidRPr="00D901B2">
        <w:rPr>
          <w:b/>
          <w:bCs/>
          <w:color w:val="000000" w:themeColor="text1"/>
          <w:w w:val="110"/>
        </w:rPr>
        <w:t>Map</w:t>
      </w:r>
      <w:r>
        <w:rPr>
          <w:color w:val="000000" w:themeColor="text1"/>
          <w:w w:val="110"/>
        </w:rPr>
        <w:t xml:space="preserve">, invece, </w:t>
      </w:r>
      <w:r w:rsidRPr="00C50AAD">
        <w:rPr>
          <w:color w:val="000000" w:themeColor="text1"/>
          <w:w w:val="110"/>
        </w:rPr>
        <w:t xml:space="preserve">si caratterizza per i basso rilievi tridimensionali ottenuti </w:t>
      </w:r>
      <w:r w:rsidRPr="00C50AAD">
        <w:rPr>
          <w:rFonts w:cs="Arial"/>
        </w:rPr>
        <w:t>attraverso l’utilizzo dell’</w:t>
      </w:r>
      <w:r w:rsidRPr="00C50AAD">
        <w:rPr>
          <w:rFonts w:cs="Arial"/>
          <w:b/>
          <w:bCs/>
        </w:rPr>
        <w:t>innovativa</w:t>
      </w:r>
      <w:r w:rsidRPr="00C50AAD">
        <w:rPr>
          <w:rFonts w:cs="Arial"/>
        </w:rPr>
        <w:t xml:space="preserve"> </w:t>
      </w:r>
      <w:r w:rsidRPr="00C50AAD">
        <w:rPr>
          <w:rFonts w:cs="Arial"/>
          <w:b/>
          <w:bCs/>
        </w:rPr>
        <w:t>tecnologia T2D (Touch to Digital)</w:t>
      </w:r>
      <w:r w:rsidR="00F10320">
        <w:rPr>
          <w:rFonts w:cs="Arial"/>
        </w:rPr>
        <w:t xml:space="preserve"> </w:t>
      </w:r>
      <w:r>
        <w:rPr>
          <w:rFonts w:cs="Arial"/>
        </w:rPr>
        <w:t>p</w:t>
      </w:r>
      <w:r w:rsidRPr="00C50AAD">
        <w:rPr>
          <w:rFonts w:cs="Arial"/>
        </w:rPr>
        <w:t>ensata</w:t>
      </w:r>
      <w:r w:rsidR="00F96E03">
        <w:rPr>
          <w:rFonts w:cs="Arial"/>
        </w:rPr>
        <w:t xml:space="preserve"> </w:t>
      </w:r>
      <w:r w:rsidR="00F96E03" w:rsidRPr="00A1473E">
        <w:rPr>
          <w:rFonts w:cs="Arial"/>
        </w:rPr>
        <w:t>per</w:t>
      </w:r>
      <w:r>
        <w:rPr>
          <w:rFonts w:cs="Arial"/>
        </w:rPr>
        <w:t xml:space="preserve"> </w:t>
      </w:r>
      <w:r w:rsidRPr="00C50AAD">
        <w:rPr>
          <w:rFonts w:eastAsia="Times New Roman" w:cs="Arial"/>
          <w:color w:val="1A1A1A"/>
        </w:rPr>
        <w:t>esalta</w:t>
      </w:r>
      <w:r>
        <w:rPr>
          <w:rFonts w:eastAsia="Times New Roman" w:cs="Arial"/>
          <w:color w:val="1A1A1A"/>
        </w:rPr>
        <w:t>re</w:t>
      </w:r>
      <w:r w:rsidRPr="00C50AAD">
        <w:rPr>
          <w:rFonts w:eastAsia="Times New Roman" w:cs="Arial"/>
          <w:color w:val="1A1A1A"/>
        </w:rPr>
        <w:t xml:space="preserve"> l’espressività della materia</w:t>
      </w:r>
      <w:r>
        <w:rPr>
          <w:rFonts w:eastAsia="Times New Roman" w:cs="Arial"/>
          <w:color w:val="1A1A1A"/>
        </w:rPr>
        <w:t>,</w:t>
      </w:r>
      <w:r w:rsidRPr="00C50AAD">
        <w:rPr>
          <w:rFonts w:eastAsia="Times New Roman" w:cs="Arial"/>
          <w:color w:val="1A1A1A"/>
        </w:rPr>
        <w:t xml:space="preserve"> mettendo in luce trame minute e dettagli in un tripudio di forza e leggerezza insieme, </w:t>
      </w:r>
      <w:r w:rsidRPr="00B16940">
        <w:rPr>
          <w:rFonts w:eastAsia="Times New Roman" w:cs="Arial"/>
          <w:color w:val="1A1A1A"/>
        </w:rPr>
        <w:t>in un</w:t>
      </w:r>
      <w:r w:rsidR="003A5359" w:rsidRPr="00B16940">
        <w:rPr>
          <w:rFonts w:eastAsia="Times New Roman" w:cs="Arial"/>
          <w:color w:val="1A1A1A"/>
        </w:rPr>
        <w:t xml:space="preserve"> equilibrio </w:t>
      </w:r>
      <w:r w:rsidR="00EB61F0" w:rsidRPr="00B16940">
        <w:rPr>
          <w:rFonts w:eastAsia="Times New Roman" w:cs="Arial"/>
          <w:color w:val="1A1A1A"/>
        </w:rPr>
        <w:t xml:space="preserve">perfetto fra </w:t>
      </w:r>
      <w:r w:rsidRPr="00B16940">
        <w:rPr>
          <w:rFonts w:eastAsia="Times New Roman" w:cs="Arial"/>
          <w:color w:val="1A1A1A"/>
        </w:rPr>
        <w:t>sintesi</w:t>
      </w:r>
      <w:r w:rsidR="00CD0F51" w:rsidRPr="00B16940">
        <w:rPr>
          <w:rFonts w:eastAsia="Times New Roman" w:cs="Arial"/>
          <w:color w:val="1A1A1A"/>
        </w:rPr>
        <w:t xml:space="preserve"> progettuale</w:t>
      </w:r>
      <w:r w:rsidRPr="00B16940">
        <w:rPr>
          <w:rFonts w:eastAsia="Times New Roman" w:cs="Arial"/>
          <w:color w:val="1A1A1A"/>
        </w:rPr>
        <w:t xml:space="preserve"> e decorativismo.</w:t>
      </w:r>
    </w:p>
    <w:sectPr w:rsidR="00861953" w:rsidRPr="00C50AAD" w:rsidSect="00F10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1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1BDA" w14:textId="77777777" w:rsidR="008A0CF5" w:rsidRDefault="008A0CF5" w:rsidP="0005527D">
      <w:r>
        <w:separator/>
      </w:r>
    </w:p>
  </w:endnote>
  <w:endnote w:type="continuationSeparator" w:id="0">
    <w:p w14:paraId="03B972E2" w14:textId="77777777" w:rsidR="008A0CF5" w:rsidRDefault="008A0CF5" w:rsidP="0005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5CB9" w14:textId="77777777" w:rsidR="00E91AA0" w:rsidRDefault="00E91A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5E5E" w14:textId="2E8FF638" w:rsidR="00F10320" w:rsidRDefault="00F10320">
    <w:pPr>
      <w:pStyle w:val="Pidipagina"/>
    </w:pP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1A083" wp14:editId="3E43BB87">
              <wp:simplePos x="0" y="0"/>
              <wp:positionH relativeFrom="column">
                <wp:posOffset>-163717</wp:posOffset>
              </wp:positionH>
              <wp:positionV relativeFrom="paragraph">
                <wp:posOffset>-19685</wp:posOffset>
              </wp:positionV>
              <wp:extent cx="3105785" cy="611505"/>
              <wp:effectExtent l="0" t="0" r="5715" b="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611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75B0C7" w14:textId="77777777" w:rsidR="00F10320" w:rsidRPr="00615705" w:rsidRDefault="00F10320" w:rsidP="00F10320">
                          <w:pPr>
                            <w:pStyle w:val="Pidipagina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Ufficio Stampa: </w:t>
                          </w:r>
                          <w:r w:rsidRPr="00615705">
                            <w:rPr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TAConline</w:t>
                          </w:r>
                          <w:r>
                            <w:rPr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615705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Milano | Genova</w:t>
                          </w:r>
                        </w:p>
                        <w:p w14:paraId="0D0B79AB" w14:textId="77777777" w:rsidR="00F10320" w:rsidRDefault="00F10320" w:rsidP="00F10320">
                          <w:pPr>
                            <w:pStyle w:val="Pidipagina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Phone: +39 02 48517618</w:t>
                          </w:r>
                        </w:p>
                        <w:p w14:paraId="0C475184" w14:textId="77777777" w:rsidR="00F10320" w:rsidRPr="002564CA" w:rsidRDefault="00F10320" w:rsidP="00F10320">
                          <w:pPr>
                            <w:pStyle w:val="Pidipagina"/>
                            <w:rPr>
                              <w:lang w:val="en-US"/>
                            </w:rPr>
                          </w:pPr>
                          <w:r w:rsidRPr="002564CA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Website: www.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taconline.it - </w:t>
                          </w:r>
                          <w:r w:rsidRPr="002564CA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@: press@taconline.it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1A083" id="_x0000_t202" coordsize="21600,21600" o:spt="202" path="m,l,21600r21600,l21600,xe">
              <v:stroke joinstyle="miter"/>
              <v:path gradientshapeok="t" o:connecttype="rect"/>
            </v:shapetype>
            <v:shape id="Casella di testo 183" o:spid="_x0000_s1027" type="#_x0000_t202" style="position:absolute;margin-left:-12.9pt;margin-top:-1.55pt;width:244.55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" fillcolor="white [3201]" stroked="f" strokeweight=".5pt">
              <v:textbox>
                <w:txbxContent>
                  <w:p w14:paraId="1B75B0C7" w14:textId="77777777" w:rsidR="00F10320" w:rsidRPr="00615705" w:rsidRDefault="00F10320" w:rsidP="00F10320">
                    <w:pPr>
                      <w:pStyle w:val="Pidipagina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Ufficio Stampa: </w:t>
                    </w:r>
                    <w:r w:rsidRPr="00615705">
                      <w:rPr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TAConline</w:t>
                    </w:r>
                    <w:r>
                      <w:rPr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615705">
                      <w:rPr>
                        <w:color w:val="BFBFBF" w:themeColor="background1" w:themeShade="BF"/>
                        <w:sz w:val="18"/>
                        <w:szCs w:val="18"/>
                      </w:rPr>
                      <w:t>Milano | Genova</w:t>
                    </w:r>
                  </w:p>
                  <w:p w14:paraId="0D0B79AB" w14:textId="77777777" w:rsidR="00F10320" w:rsidRDefault="00F10320" w:rsidP="00F10320">
                    <w:pPr>
                      <w:pStyle w:val="Pidipagina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>Phone: +39 02 48517618</w:t>
                    </w:r>
                  </w:p>
                  <w:p w14:paraId="0C475184" w14:textId="77777777" w:rsidR="00F10320" w:rsidRPr="002564CA" w:rsidRDefault="00F10320" w:rsidP="00F10320">
                    <w:pPr>
                      <w:pStyle w:val="Pidipagina"/>
                      <w:rPr>
                        <w:lang w:val="en-US"/>
                      </w:rPr>
                    </w:pPr>
                    <w:r w:rsidRPr="002564CA"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Website: www.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taconline.it - </w:t>
                    </w:r>
                    <w:r w:rsidRPr="002564CA"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@: press@taconline.it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073041" wp14:editId="1E70DEFD">
              <wp:simplePos x="0" y="0"/>
              <wp:positionH relativeFrom="column">
                <wp:posOffset>4174530</wp:posOffset>
              </wp:positionH>
              <wp:positionV relativeFrom="paragraph">
                <wp:posOffset>-22860</wp:posOffset>
              </wp:positionV>
              <wp:extent cx="2317750" cy="693683"/>
              <wp:effectExtent l="0" t="0" r="6350" b="508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0" cy="693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C84FB" w14:textId="77777777" w:rsidR="00F10320" w:rsidRDefault="00F10320" w:rsidP="00F10320">
                          <w:r w:rsidRPr="00A157ED"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41053 Maranello (MO)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Website: </w:t>
                          </w:r>
                          <w:hyperlink r:id="rId1" w:history="1">
                            <w:r w:rsidRPr="00A157ED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www.ricchetti-group.com</w:t>
                            </w:r>
                          </w:hyperlink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@: </w:t>
                          </w:r>
                          <w:hyperlink r:id="rId2" w:history="1">
                            <w:r w:rsidRPr="00A157ED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73041" id="Casella di testo 4" o:spid="_x0000_s1028" type="#_x0000_t202" style="position:absolute;margin-left:328.7pt;margin-top:-1.8pt;width:182.5pt;height:5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" fillcolor="white [3201]" stroked="f" strokeweight=".5pt">
              <v:textbox>
                <w:txbxContent>
                  <w:p w14:paraId="542C84FB" w14:textId="77777777" w:rsidR="00F10320" w:rsidRDefault="00F10320" w:rsidP="00F10320">
                    <w:r w:rsidRPr="00A157ED"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t>41053 Maranello (MO)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Website: </w:t>
                    </w:r>
                    <w:hyperlink r:id="rId3" w:history="1">
                      <w:r w:rsidRPr="00A157ED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</w:rPr>
                        <w:t>www.ricchetti-group.com</w:t>
                      </w:r>
                    </w:hyperlink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@: </w:t>
                    </w:r>
                    <w:hyperlink r:id="rId4" w:history="1">
                      <w:r w:rsidRPr="00A157ED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D76B8" wp14:editId="4309015D">
              <wp:simplePos x="0" y="0"/>
              <wp:positionH relativeFrom="column">
                <wp:posOffset>7455672</wp:posOffset>
              </wp:positionH>
              <wp:positionV relativeFrom="paragraph">
                <wp:posOffset>200065</wp:posOffset>
              </wp:positionV>
              <wp:extent cx="2317750" cy="693683"/>
              <wp:effectExtent l="0" t="0" r="6350" b="5080"/>
              <wp:wrapNone/>
              <wp:docPr id="182" name="Casella di test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0" cy="693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518C06" w14:textId="77777777" w:rsidR="00F10320" w:rsidRDefault="00F10320" w:rsidP="00F10320">
                          <w:r w:rsidRPr="00A157ED"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41053 Maranello (MO)</w:t>
                          </w:r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Website: </w:t>
                          </w:r>
                          <w:hyperlink r:id="rId5" w:history="1">
                            <w:r w:rsidRPr="00A157ED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www.ricchetti-group.com</w:t>
                            </w:r>
                          </w:hyperlink>
                          <w:r w:rsidRPr="00A157ED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@: </w:t>
                          </w:r>
                          <w:hyperlink r:id="rId6" w:history="1">
                            <w:r w:rsidRPr="00A157ED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D76B8" id="Casella di testo 182" o:spid="_x0000_s1029" type="#_x0000_t202" style="position:absolute;margin-left:587.05pt;margin-top:15.75pt;width:182.5pt;height:5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" fillcolor="white [3201]" stroked="f" strokeweight=".5pt">
              <v:textbox>
                <w:txbxContent>
                  <w:p w14:paraId="68518C06" w14:textId="77777777" w:rsidR="00F10320" w:rsidRDefault="00F10320" w:rsidP="00F10320">
                    <w:r w:rsidRPr="00A157ED"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t>41053 Maranello (MO)</w:t>
                    </w:r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Website: </w:t>
                    </w:r>
                    <w:hyperlink r:id="rId7" w:history="1">
                      <w:r w:rsidRPr="00A157ED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</w:rPr>
                        <w:t>www.ricchetti-group.com</w:t>
                      </w:r>
                    </w:hyperlink>
                    <w:r w:rsidRPr="00A157ED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@: </w:t>
                    </w:r>
                    <w:hyperlink r:id="rId8" w:history="1">
                      <w:r w:rsidRPr="00A157ED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C64A" w14:textId="77777777" w:rsidR="00E91AA0" w:rsidRDefault="00E91A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1554" w14:textId="77777777" w:rsidR="008A0CF5" w:rsidRDefault="008A0CF5" w:rsidP="0005527D">
      <w:r>
        <w:separator/>
      </w:r>
    </w:p>
  </w:footnote>
  <w:footnote w:type="continuationSeparator" w:id="0">
    <w:p w14:paraId="7838AB0A" w14:textId="77777777" w:rsidR="008A0CF5" w:rsidRDefault="008A0CF5" w:rsidP="0005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C68" w14:textId="77777777" w:rsidR="00E91AA0" w:rsidRDefault="00E91A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7E43" w14:textId="77777777" w:rsidR="0005527D" w:rsidRDefault="0005527D" w:rsidP="0005527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CA59B" wp14:editId="29F42500">
              <wp:simplePos x="0" y="0"/>
              <wp:positionH relativeFrom="column">
                <wp:posOffset>3851130</wp:posOffset>
              </wp:positionH>
              <wp:positionV relativeFrom="paragraph">
                <wp:posOffset>17780</wp:posOffset>
              </wp:positionV>
              <wp:extent cx="2280212" cy="324091"/>
              <wp:effectExtent l="0" t="0" r="19050" b="190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212" cy="3240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604AC42B" w14:textId="6DE68F5D" w:rsidR="0005527D" w:rsidRPr="00F676CF" w:rsidRDefault="0005527D" w:rsidP="0005527D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EC1/22</w:t>
                          </w:r>
                          <w:r w:rsidRPr="00F676CF">
                            <w:rPr>
                              <w:rFonts w:cstheme="minorHAnsi"/>
                              <w:b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_</w:t>
                          </w:r>
                          <w:r w:rsidRPr="00F676CF"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press release_r</w:t>
                          </w:r>
                          <w:r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31</w:t>
                          </w:r>
                          <w:r w:rsidRPr="00F676CF"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-</w:t>
                          </w:r>
                          <w:r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F676CF"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-202</w:t>
                          </w:r>
                          <w:r>
                            <w:rPr>
                              <w:rFonts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CA59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03.25pt;margin-top:1.4pt;width:179.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" fillcolor="white [3201]" strokecolor="#a5a5a5 [2092]" strokeweight=".5pt">
              <v:textbox>
                <w:txbxContent>
                  <w:p w14:paraId="604AC42B" w14:textId="6DE68F5D" w:rsidR="0005527D" w:rsidRPr="00F676CF" w:rsidRDefault="0005527D" w:rsidP="0005527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rFonts w:cstheme="minorHAnsi"/>
                        <w:b/>
                        <w:spacing w:val="-2"/>
                        <w:sz w:val="22"/>
                        <w:szCs w:val="22"/>
                        <w:lang w:val="en-US"/>
                      </w:rPr>
                      <w:t>EC1/22</w:t>
                    </w:r>
                    <w:r w:rsidRPr="00F676CF">
                      <w:rPr>
                        <w:rFonts w:cstheme="minorHAnsi"/>
                        <w:b/>
                        <w:spacing w:val="-2"/>
                        <w:sz w:val="22"/>
                        <w:szCs w:val="22"/>
                        <w:lang w:val="en-US"/>
                      </w:rPr>
                      <w:t>_</w:t>
                    </w:r>
                    <w:r w:rsidRPr="00F676CF"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press release_r</w:t>
                    </w:r>
                    <w:r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31</w:t>
                    </w:r>
                    <w:r w:rsidRPr="00F676CF"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01</w:t>
                    </w:r>
                    <w:r w:rsidRPr="00F676CF"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-202</w:t>
                    </w:r>
                    <w:r>
                      <w:rPr>
                        <w:rFonts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E4E5AA" wp14:editId="134B6222">
          <wp:extent cx="2063721" cy="340242"/>
          <wp:effectExtent l="0" t="0" r="0" b="3175"/>
          <wp:docPr id="177" name="Immagine 177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magine 177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132" cy="37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3CDE7" w14:textId="77777777" w:rsidR="0005527D" w:rsidRDefault="000552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9C83" w14:textId="77777777" w:rsidR="00E91AA0" w:rsidRDefault="00E91A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148A3"/>
    <w:multiLevelType w:val="hybridMultilevel"/>
    <w:tmpl w:val="52447CF0"/>
    <w:lvl w:ilvl="0" w:tplc="90C43BD8">
      <w:start w:val="30"/>
      <w:numFmt w:val="bullet"/>
      <w:lvlText w:val="-"/>
      <w:lvlJc w:val="left"/>
      <w:pPr>
        <w:ind w:left="720" w:hanging="360"/>
      </w:pPr>
      <w:rPr>
        <w:rFonts w:ascii="Barlow" w:eastAsiaTheme="minorHAnsi" w:hAnsi="Barl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3"/>
    <w:rsid w:val="0005527D"/>
    <w:rsid w:val="000D7ABC"/>
    <w:rsid w:val="0017221C"/>
    <w:rsid w:val="0029339E"/>
    <w:rsid w:val="00392DE0"/>
    <w:rsid w:val="003A03DE"/>
    <w:rsid w:val="003A5359"/>
    <w:rsid w:val="00521BA7"/>
    <w:rsid w:val="00585D8E"/>
    <w:rsid w:val="005A09C4"/>
    <w:rsid w:val="00601BBF"/>
    <w:rsid w:val="00625E5D"/>
    <w:rsid w:val="00662A7B"/>
    <w:rsid w:val="006851F2"/>
    <w:rsid w:val="00692377"/>
    <w:rsid w:val="006F0B31"/>
    <w:rsid w:val="00760164"/>
    <w:rsid w:val="00861953"/>
    <w:rsid w:val="008A0CF5"/>
    <w:rsid w:val="009A023B"/>
    <w:rsid w:val="00A1473E"/>
    <w:rsid w:val="00A861EE"/>
    <w:rsid w:val="00AA11CA"/>
    <w:rsid w:val="00AA6D0A"/>
    <w:rsid w:val="00AB7312"/>
    <w:rsid w:val="00AE3A4C"/>
    <w:rsid w:val="00B139D1"/>
    <w:rsid w:val="00B16940"/>
    <w:rsid w:val="00B44E05"/>
    <w:rsid w:val="00B74F2D"/>
    <w:rsid w:val="00B7796A"/>
    <w:rsid w:val="00C43533"/>
    <w:rsid w:val="00C50AAD"/>
    <w:rsid w:val="00C9271A"/>
    <w:rsid w:val="00C94E46"/>
    <w:rsid w:val="00C96538"/>
    <w:rsid w:val="00CA601B"/>
    <w:rsid w:val="00CD0F51"/>
    <w:rsid w:val="00D12880"/>
    <w:rsid w:val="00D871F7"/>
    <w:rsid w:val="00D901B2"/>
    <w:rsid w:val="00DE28FD"/>
    <w:rsid w:val="00E91AA0"/>
    <w:rsid w:val="00EB61F0"/>
    <w:rsid w:val="00EF09F8"/>
    <w:rsid w:val="00F10320"/>
    <w:rsid w:val="00F10C62"/>
    <w:rsid w:val="00F44383"/>
    <w:rsid w:val="00F9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EDF2"/>
  <w15:chartTrackingRefBased/>
  <w15:docId w15:val="{2733EEC3-3E7E-8F43-A934-8BBCF71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861953"/>
    <w:pPr>
      <w:widowControl w:val="0"/>
      <w:autoSpaceDE w:val="0"/>
      <w:autoSpaceDN w:val="0"/>
      <w:spacing w:before="76"/>
      <w:ind w:left="541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E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E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195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953"/>
    <w:rPr>
      <w:rFonts w:ascii="Arial" w:eastAsia="Arial" w:hAnsi="Arial" w:cs="Arial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953"/>
    <w:rPr>
      <w:rFonts w:ascii="Arial" w:eastAsia="Arial" w:hAnsi="Arial" w:cs="Arial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6195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619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Paragrafoelenco">
    <w:name w:val="List Paragraph"/>
    <w:basedOn w:val="Normale"/>
    <w:uiPriority w:val="1"/>
    <w:qFormat/>
    <w:rsid w:val="00861953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E0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E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Grigliatabella">
    <w:name w:val="Table Grid"/>
    <w:basedOn w:val="Tabellanormale"/>
    <w:uiPriority w:val="39"/>
    <w:rsid w:val="005A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2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27D"/>
  </w:style>
  <w:style w:type="paragraph" w:styleId="Pidipagina">
    <w:name w:val="footer"/>
    <w:basedOn w:val="Normale"/>
    <w:link w:val="PidipaginaCarattere"/>
    <w:uiPriority w:val="99"/>
    <w:unhideWhenUsed/>
    <w:rsid w:val="000552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27D"/>
  </w:style>
  <w:style w:type="character" w:styleId="Collegamentoipertestuale">
    <w:name w:val="Hyperlink"/>
    <w:basedOn w:val="Carpredefinitoparagrafo"/>
    <w:uiPriority w:val="99"/>
    <w:unhideWhenUsed/>
    <w:rsid w:val="00F1032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10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icchetti-group.com" TargetMode="External"/><Relationship Id="rId3" Type="http://schemas.openxmlformats.org/officeDocument/2006/relationships/hyperlink" Target="https://www.ricchetti-group.com/it" TargetMode="External"/><Relationship Id="rId7" Type="http://schemas.openxmlformats.org/officeDocument/2006/relationships/hyperlink" Target="https://www.ricchetti-group.com/it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https://www.ricchetti-group.com/it" TargetMode="External"/><Relationship Id="rId6" Type="http://schemas.openxmlformats.org/officeDocument/2006/relationships/hyperlink" Target="mailto:press@ricchetti-group.com" TargetMode="External"/><Relationship Id="rId5" Type="http://schemas.openxmlformats.org/officeDocument/2006/relationships/hyperlink" Target="https://www.ricchetti-group.com/it" TargetMode="External"/><Relationship Id="rId4" Type="http://schemas.openxmlformats.org/officeDocument/2006/relationships/hyperlink" Target="mailto:press@ricchetti-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4</cp:revision>
  <dcterms:created xsi:type="dcterms:W3CDTF">2023-01-20T09:34:00Z</dcterms:created>
  <dcterms:modified xsi:type="dcterms:W3CDTF">2023-01-20T10:18:00Z</dcterms:modified>
</cp:coreProperties>
</file>