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BC4F7" w14:textId="77777777" w:rsidR="00312A36" w:rsidRPr="00312A36" w:rsidRDefault="00312A36" w:rsidP="0080375C">
      <w:pPr>
        <w:widowControl w:val="0"/>
        <w:tabs>
          <w:tab w:val="center" w:pos="7655"/>
        </w:tabs>
        <w:autoSpaceDE w:val="0"/>
        <w:autoSpaceDN w:val="0"/>
        <w:adjustRightInd w:val="0"/>
        <w:ind w:right="476"/>
        <w:jc w:val="both"/>
        <w:rPr>
          <w:rFonts w:ascii="Arial" w:hAnsi="Arial" w:cs="Arial"/>
          <w:caps/>
          <w:sz w:val="20"/>
          <w:szCs w:val="20"/>
        </w:rPr>
      </w:pPr>
      <w:bookmarkStart w:id="0" w:name="OLE_LINK23"/>
      <w:bookmarkStart w:id="1" w:name="OLE_LINK24"/>
      <w:r w:rsidRPr="00312A36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677A21F2" wp14:editId="5375252B">
            <wp:extent cx="1395291" cy="479685"/>
            <wp:effectExtent l="0" t="0" r="1905" b="3175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magine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8544" cy="532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90F696" w14:textId="77777777" w:rsidR="00312A36" w:rsidRPr="00312A36" w:rsidRDefault="00312A36" w:rsidP="0080375C">
      <w:pPr>
        <w:widowControl w:val="0"/>
        <w:tabs>
          <w:tab w:val="center" w:pos="7655"/>
        </w:tabs>
        <w:autoSpaceDE w:val="0"/>
        <w:autoSpaceDN w:val="0"/>
        <w:adjustRightInd w:val="0"/>
        <w:ind w:right="476"/>
        <w:jc w:val="both"/>
        <w:rPr>
          <w:rFonts w:ascii="Arial" w:hAnsi="Arial" w:cs="Arial"/>
          <w:caps/>
          <w:sz w:val="20"/>
          <w:szCs w:val="20"/>
        </w:rPr>
      </w:pPr>
    </w:p>
    <w:p w14:paraId="1AD943EF" w14:textId="77777777" w:rsidR="00312A36" w:rsidRPr="00312A36" w:rsidRDefault="00312A36" w:rsidP="0080375C">
      <w:pPr>
        <w:widowControl w:val="0"/>
        <w:tabs>
          <w:tab w:val="center" w:pos="7655"/>
        </w:tabs>
        <w:autoSpaceDE w:val="0"/>
        <w:autoSpaceDN w:val="0"/>
        <w:adjustRightInd w:val="0"/>
        <w:ind w:right="476"/>
        <w:jc w:val="both"/>
        <w:rPr>
          <w:rFonts w:ascii="Arial" w:hAnsi="Arial" w:cs="Arial"/>
          <w:caps/>
          <w:sz w:val="20"/>
          <w:szCs w:val="20"/>
        </w:rPr>
      </w:pPr>
    </w:p>
    <w:p w14:paraId="05B83EDC" w14:textId="7D50ABBC" w:rsidR="00CE0A16" w:rsidRPr="00312A36" w:rsidRDefault="00CE0A16" w:rsidP="0080375C">
      <w:pPr>
        <w:widowControl w:val="0"/>
        <w:tabs>
          <w:tab w:val="center" w:pos="7655"/>
        </w:tabs>
        <w:autoSpaceDE w:val="0"/>
        <w:autoSpaceDN w:val="0"/>
        <w:adjustRightInd w:val="0"/>
        <w:ind w:right="476"/>
        <w:jc w:val="both"/>
        <w:rPr>
          <w:rFonts w:ascii="Arial" w:hAnsi="Arial" w:cs="Arial"/>
          <w:caps/>
          <w:sz w:val="20"/>
          <w:szCs w:val="20"/>
        </w:rPr>
      </w:pPr>
      <w:r w:rsidRPr="00312A36">
        <w:rPr>
          <w:rFonts w:ascii="Arial" w:hAnsi="Arial" w:cs="Arial"/>
          <w:caps/>
          <w:sz w:val="20"/>
          <w:szCs w:val="20"/>
        </w:rPr>
        <w:t>COmunicato stampa</w:t>
      </w:r>
    </w:p>
    <w:bookmarkEnd w:id="0"/>
    <w:bookmarkEnd w:id="1"/>
    <w:p w14:paraId="15502507" w14:textId="5A3828FB" w:rsidR="0074272B" w:rsidRPr="00312A36" w:rsidRDefault="0074272B" w:rsidP="00D90BB0">
      <w:pPr>
        <w:spacing w:line="400" w:lineRule="exact"/>
        <w:rPr>
          <w:rFonts w:ascii="Arial" w:hAnsi="Arial" w:cs="Arial"/>
          <w:b/>
          <w:caps/>
          <w:sz w:val="32"/>
          <w:szCs w:val="32"/>
        </w:rPr>
      </w:pPr>
    </w:p>
    <w:p w14:paraId="352CC362" w14:textId="5ACA57E7" w:rsidR="00CE0A16" w:rsidRPr="00312A36" w:rsidRDefault="00312A36" w:rsidP="00312A36">
      <w:pPr>
        <w:jc w:val="center"/>
        <w:rPr>
          <w:rFonts w:ascii="Arial" w:hAnsi="Arial" w:cs="Arial"/>
          <w:b/>
          <w:i/>
          <w:iCs/>
          <w:caps/>
          <w:sz w:val="21"/>
          <w:szCs w:val="21"/>
        </w:rPr>
      </w:pPr>
      <w:r w:rsidRPr="00312A36">
        <w:rPr>
          <w:rFonts w:ascii="Arial" w:hAnsi="Arial" w:cs="Arial"/>
          <w:i/>
          <w:iCs/>
          <w:sz w:val="21"/>
          <w:szCs w:val="21"/>
        </w:rPr>
        <w:t xml:space="preserve">Le vasche freestanding e i lavabi coordinati Victoria + Albert sono unici perché prodotti da oltre 25 anni nell’esclusivo materiale QUARRYCAST™ lucidato a mano che li rende resistenti ai colpi, caldi al tatto e particolarmente leggeri rispetto alle vasche costruite con altri materiali. Il marchio offre ora oltre 40 modelli di vasche di design, sia moderni che tradizionali, in oltre 200 colorazioni RAL e nuove palette di colori </w:t>
      </w:r>
    </w:p>
    <w:p w14:paraId="25A0D80F" w14:textId="7DBA16C0" w:rsidR="009C40CE" w:rsidRDefault="009C40CE" w:rsidP="0080375C">
      <w:pPr>
        <w:jc w:val="center"/>
        <w:rPr>
          <w:rFonts w:ascii="Arial" w:hAnsi="Arial" w:cs="Arial"/>
          <w:b/>
          <w:bCs/>
          <w:caps/>
          <w:sz w:val="30"/>
          <w:szCs w:val="30"/>
        </w:rPr>
      </w:pPr>
    </w:p>
    <w:p w14:paraId="6707CC91" w14:textId="39E496EF" w:rsidR="00312A36" w:rsidRPr="00312A36" w:rsidRDefault="00312A36" w:rsidP="0080375C">
      <w:pPr>
        <w:jc w:val="center"/>
        <w:rPr>
          <w:rFonts w:ascii="Arial" w:hAnsi="Arial" w:cs="Arial"/>
          <w:b/>
          <w:bCs/>
          <w:caps/>
          <w:sz w:val="10"/>
          <w:szCs w:val="10"/>
        </w:rPr>
      </w:pPr>
      <w:r>
        <w:rPr>
          <w:rFonts w:ascii="Arial" w:hAnsi="Arial" w:cs="Arial"/>
          <w:b/>
          <w:bCs/>
          <w:caps/>
          <w:sz w:val="30"/>
          <w:szCs w:val="30"/>
        </w:rPr>
        <w:t>SAN VALENTINO IN DUE NELLA VASCA DOPPIA DI VICTORIA + ALBERT</w:t>
      </w:r>
    </w:p>
    <w:p w14:paraId="53007931" w14:textId="77777777" w:rsidR="00312A36" w:rsidRDefault="00312A36" w:rsidP="0080375C">
      <w:pPr>
        <w:autoSpaceDE w:val="0"/>
        <w:autoSpaceDN w:val="0"/>
        <w:adjustRightInd w:val="0"/>
        <w:rPr>
          <w:rFonts w:ascii="Arial" w:hAnsi="Arial" w:cs="Arial"/>
          <w:b/>
          <w:bCs/>
          <w:caps/>
          <w:sz w:val="22"/>
          <w:szCs w:val="22"/>
        </w:rPr>
      </w:pPr>
    </w:p>
    <w:p w14:paraId="14B45314" w14:textId="117F12CA" w:rsidR="0074272B" w:rsidRPr="00312A36" w:rsidRDefault="0080375C" w:rsidP="008037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12A36">
        <w:rPr>
          <w:rFonts w:ascii="Arial" w:hAnsi="Arial" w:cs="Arial"/>
          <w:sz w:val="22"/>
          <w:szCs w:val="22"/>
        </w:rPr>
        <w:t xml:space="preserve">Prospettive colorate, disegni esclusivi e colori infiniti. </w:t>
      </w:r>
    </w:p>
    <w:p w14:paraId="7A3E674C" w14:textId="77777777" w:rsidR="002A6DC0" w:rsidRPr="00312A36" w:rsidRDefault="0080375C" w:rsidP="008037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12A36">
        <w:rPr>
          <w:rFonts w:ascii="Arial" w:hAnsi="Arial" w:cs="Arial"/>
          <w:sz w:val="22"/>
          <w:szCs w:val="22"/>
        </w:rPr>
        <w:t xml:space="preserve">Lo stile di Victoria+ Albert fa tendenza contemporanea </w:t>
      </w:r>
      <w:r w:rsidR="00D60E9E" w:rsidRPr="00312A36">
        <w:rPr>
          <w:rFonts w:ascii="Arial" w:hAnsi="Arial" w:cs="Arial"/>
          <w:sz w:val="22"/>
          <w:szCs w:val="22"/>
        </w:rPr>
        <w:t>con la collezione di vasche che esprimono un forte concetto di design anche attraverso l’uso del colore.</w:t>
      </w:r>
    </w:p>
    <w:p w14:paraId="0E4B1CBC" w14:textId="6BD5B4E6" w:rsidR="00D60E9E" w:rsidRPr="00312A36" w:rsidRDefault="00D60E9E" w:rsidP="008037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12A36">
        <w:rPr>
          <w:rFonts w:ascii="Arial" w:hAnsi="Arial" w:cs="Arial"/>
          <w:sz w:val="22"/>
          <w:szCs w:val="22"/>
        </w:rPr>
        <w:t xml:space="preserve">Possono arredare case privati, boutique hotel e tutte quegli ambienti che vanno verso un concetto di </w:t>
      </w:r>
      <w:r w:rsidRPr="00312A36">
        <w:rPr>
          <w:rFonts w:ascii="Arial" w:hAnsi="Arial" w:cs="Arial"/>
          <w:i/>
          <w:iCs/>
          <w:sz w:val="22"/>
          <w:szCs w:val="22"/>
        </w:rPr>
        <w:t>interior design</w:t>
      </w:r>
      <w:r w:rsidRPr="00312A36">
        <w:rPr>
          <w:rFonts w:ascii="Arial" w:hAnsi="Arial" w:cs="Arial"/>
          <w:sz w:val="22"/>
          <w:szCs w:val="22"/>
        </w:rPr>
        <w:t xml:space="preserve"> trasversale: colori, arte e forme esprimono un forte senso di adattamento e integrazione.</w:t>
      </w:r>
    </w:p>
    <w:p w14:paraId="5D4B3FBD" w14:textId="77777777" w:rsidR="00312A36" w:rsidRPr="00312A36" w:rsidRDefault="00312A36" w:rsidP="0050123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23E814D" w14:textId="147C6AFA" w:rsidR="0050123F" w:rsidRPr="00312A36" w:rsidRDefault="00312A36" w:rsidP="00312A3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12A36">
        <w:rPr>
          <w:rFonts w:ascii="Arial" w:hAnsi="Arial" w:cs="Arial"/>
          <w:sz w:val="22"/>
          <w:szCs w:val="22"/>
        </w:rPr>
        <w:t>Ma soprattutto l’azienda inglese è tra i pochi marchi a realizzare vasche opache o lucide che accolgono comodamente due persone in contemporanea.</w:t>
      </w:r>
      <w:r w:rsidR="0050123F" w:rsidRPr="00312A3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Con comodi schienali e con la pratica traversa Tombolo per un romantico aperitivo in coppia. </w:t>
      </w:r>
    </w:p>
    <w:p w14:paraId="062FB19D" w14:textId="77777777" w:rsidR="00D60E9E" w:rsidRPr="00312A36" w:rsidRDefault="00D60E9E" w:rsidP="008037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1DA720E" w14:textId="269BCBC3" w:rsidR="009C40CE" w:rsidRPr="00312A36" w:rsidRDefault="009C40CE" w:rsidP="00D60E9E">
      <w:pPr>
        <w:jc w:val="both"/>
        <w:rPr>
          <w:rFonts w:ascii="Arial" w:eastAsiaTheme="minorHAnsi" w:hAnsi="Arial" w:cs="Arial"/>
          <w:color w:val="000000"/>
          <w:sz w:val="22"/>
          <w:szCs w:val="22"/>
        </w:rPr>
      </w:pPr>
      <w:r w:rsidRPr="00312A36">
        <w:rPr>
          <w:rFonts w:ascii="Arial" w:eastAsiaTheme="minorHAnsi" w:hAnsi="Arial" w:cs="Arial"/>
          <w:color w:val="000000"/>
          <w:sz w:val="22"/>
          <w:szCs w:val="22"/>
        </w:rPr>
        <w:t>Ogni finitura è</w:t>
      </w:r>
      <w:r w:rsidR="00614124">
        <w:rPr>
          <w:rFonts w:ascii="Arial" w:eastAsiaTheme="minorHAnsi" w:hAnsi="Arial" w:cs="Arial"/>
          <w:color w:val="000000"/>
          <w:sz w:val="22"/>
          <w:szCs w:val="22"/>
        </w:rPr>
        <w:t xml:space="preserve"> </w:t>
      </w:r>
      <w:r w:rsidRPr="00312A36">
        <w:rPr>
          <w:rFonts w:ascii="Arial" w:eastAsiaTheme="minorHAnsi" w:hAnsi="Arial" w:cs="Arial"/>
          <w:color w:val="000000"/>
          <w:sz w:val="22"/>
          <w:szCs w:val="22"/>
        </w:rPr>
        <w:t xml:space="preserve">multistrato con vernice speciale catalizzata lucidata a mano tra le applicazioni. Questa tecnica si traduce in una profondità eccezionale e lucentezza ed è più resistente di superfici dipinte a mano. </w:t>
      </w:r>
    </w:p>
    <w:p w14:paraId="1A13EA1D" w14:textId="7CEB98C6" w:rsidR="00D60E9E" w:rsidRPr="00312A36" w:rsidRDefault="00D60E9E" w:rsidP="003E4F9B">
      <w:pPr>
        <w:jc w:val="both"/>
        <w:rPr>
          <w:rFonts w:ascii="Arial" w:eastAsiaTheme="minorHAnsi" w:hAnsi="Arial" w:cs="Arial"/>
          <w:color w:val="000000"/>
          <w:sz w:val="22"/>
          <w:szCs w:val="22"/>
        </w:rPr>
      </w:pPr>
      <w:r w:rsidRPr="00312A36">
        <w:rPr>
          <w:rFonts w:ascii="Arial" w:eastAsiaTheme="minorHAnsi" w:hAnsi="Arial" w:cs="Arial"/>
          <w:color w:val="000000"/>
          <w:sz w:val="22"/>
          <w:szCs w:val="22"/>
        </w:rPr>
        <w:t xml:space="preserve">La verniciatura esterna contrasta con l'interno bianco del QUARRYCAST™, </w:t>
      </w:r>
      <w:r w:rsidR="009C40CE" w:rsidRPr="00312A36">
        <w:rPr>
          <w:rFonts w:ascii="Arial" w:eastAsiaTheme="minorHAnsi" w:hAnsi="Arial" w:cs="Arial"/>
          <w:color w:val="000000"/>
          <w:sz w:val="22"/>
          <w:szCs w:val="22"/>
        </w:rPr>
        <w:t xml:space="preserve">il </w:t>
      </w:r>
      <w:r w:rsidRPr="00312A36">
        <w:rPr>
          <w:rFonts w:ascii="Arial" w:eastAsiaTheme="minorHAnsi" w:hAnsi="Arial" w:cs="Arial"/>
          <w:color w:val="000000"/>
          <w:sz w:val="22"/>
          <w:szCs w:val="22"/>
        </w:rPr>
        <w:t>materiale</w:t>
      </w:r>
      <w:r w:rsidR="009C40CE" w:rsidRPr="00312A36">
        <w:rPr>
          <w:rFonts w:ascii="Arial" w:eastAsiaTheme="minorHAnsi" w:hAnsi="Arial" w:cs="Arial"/>
          <w:color w:val="000000"/>
          <w:sz w:val="22"/>
          <w:szCs w:val="22"/>
        </w:rPr>
        <w:t xml:space="preserve"> caldo al tatto</w:t>
      </w:r>
      <w:r w:rsidRPr="00312A36">
        <w:rPr>
          <w:rFonts w:ascii="Arial" w:eastAsiaTheme="minorHAnsi" w:hAnsi="Arial" w:cs="Arial"/>
          <w:color w:val="000000"/>
          <w:sz w:val="22"/>
          <w:szCs w:val="22"/>
        </w:rPr>
        <w:t xml:space="preserve"> che contraddistingue l’azienda inglese, </w:t>
      </w:r>
      <w:r w:rsidR="009C40CE" w:rsidRPr="00312A36">
        <w:rPr>
          <w:rFonts w:ascii="Arial" w:eastAsiaTheme="minorHAnsi" w:hAnsi="Arial" w:cs="Arial"/>
          <w:color w:val="000000"/>
          <w:sz w:val="22"/>
          <w:szCs w:val="22"/>
        </w:rPr>
        <w:t>a</w:t>
      </w:r>
      <w:r w:rsidRPr="00312A36">
        <w:rPr>
          <w:rFonts w:ascii="Arial" w:eastAsiaTheme="minorHAnsi" w:hAnsi="Arial" w:cs="Arial"/>
          <w:color w:val="000000"/>
          <w:sz w:val="22"/>
          <w:szCs w:val="22"/>
        </w:rPr>
        <w:t xml:space="preserve">pprezzato per </w:t>
      </w:r>
      <w:r w:rsidR="009C40CE" w:rsidRPr="00312A36">
        <w:rPr>
          <w:rFonts w:ascii="Arial" w:eastAsiaTheme="minorHAnsi" w:hAnsi="Arial" w:cs="Arial"/>
          <w:color w:val="000000"/>
          <w:sz w:val="22"/>
          <w:szCs w:val="22"/>
        </w:rPr>
        <w:t>la brillantezza naturale, la leggerezza (il peso medio delle vasche è 72 kg),</w:t>
      </w:r>
      <w:r w:rsidRPr="00312A36">
        <w:rPr>
          <w:rFonts w:ascii="Arial" w:eastAsiaTheme="minorHAnsi" w:hAnsi="Arial" w:cs="Arial"/>
          <w:color w:val="000000"/>
          <w:sz w:val="22"/>
          <w:szCs w:val="22"/>
        </w:rPr>
        <w:t xml:space="preserve"> </w:t>
      </w:r>
      <w:r w:rsidR="009C40CE" w:rsidRPr="00312A36">
        <w:rPr>
          <w:rFonts w:ascii="Arial" w:eastAsiaTheme="minorHAnsi" w:hAnsi="Arial" w:cs="Arial"/>
          <w:color w:val="000000"/>
          <w:sz w:val="22"/>
          <w:szCs w:val="22"/>
        </w:rPr>
        <w:t>la lunga</w:t>
      </w:r>
      <w:r w:rsidRPr="00312A36">
        <w:rPr>
          <w:rFonts w:ascii="Arial" w:eastAsiaTheme="minorHAnsi" w:hAnsi="Arial" w:cs="Arial"/>
          <w:color w:val="000000"/>
          <w:sz w:val="22"/>
          <w:szCs w:val="22"/>
        </w:rPr>
        <w:t xml:space="preserve"> durata</w:t>
      </w:r>
      <w:r w:rsidR="009C40CE" w:rsidRPr="00312A36">
        <w:rPr>
          <w:rFonts w:ascii="Arial" w:eastAsiaTheme="minorHAnsi" w:hAnsi="Arial" w:cs="Arial"/>
          <w:color w:val="000000"/>
          <w:sz w:val="22"/>
          <w:szCs w:val="22"/>
        </w:rPr>
        <w:t xml:space="preserve"> nel tempo (non scricchiola e non flette)</w:t>
      </w:r>
      <w:r w:rsidRPr="00312A36">
        <w:rPr>
          <w:rFonts w:ascii="Arial" w:eastAsiaTheme="minorHAnsi" w:hAnsi="Arial" w:cs="Arial"/>
          <w:color w:val="000000"/>
          <w:sz w:val="22"/>
          <w:szCs w:val="22"/>
        </w:rPr>
        <w:t xml:space="preserve">, e </w:t>
      </w:r>
      <w:r w:rsidR="009C40CE" w:rsidRPr="00312A36">
        <w:rPr>
          <w:rFonts w:ascii="Arial" w:eastAsiaTheme="minorHAnsi" w:hAnsi="Arial" w:cs="Arial"/>
          <w:color w:val="000000"/>
          <w:sz w:val="22"/>
          <w:szCs w:val="22"/>
        </w:rPr>
        <w:t>l’estrema facilità di pulizia.</w:t>
      </w:r>
      <w:r w:rsidRPr="00312A36">
        <w:rPr>
          <w:rFonts w:ascii="Arial" w:eastAsiaTheme="minorHAnsi" w:hAnsi="Arial" w:cs="Arial"/>
          <w:color w:val="000000"/>
          <w:sz w:val="22"/>
          <w:szCs w:val="22"/>
        </w:rPr>
        <w:t xml:space="preserve"> </w:t>
      </w:r>
    </w:p>
    <w:p w14:paraId="1802A5C4" w14:textId="15391348" w:rsidR="009C40CE" w:rsidRPr="00312A36" w:rsidRDefault="009C40CE" w:rsidP="0071472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n-GB"/>
        </w:rPr>
      </w:pPr>
    </w:p>
    <w:p w14:paraId="586F83C1" w14:textId="45C68583" w:rsidR="0095116D" w:rsidRPr="00312A36" w:rsidRDefault="0074272B" w:rsidP="0071472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n-GB"/>
        </w:rPr>
      </w:pPr>
      <w:r w:rsidRPr="00312A36">
        <w:rPr>
          <w:rFonts w:ascii="Arial" w:hAnsi="Arial" w:cs="Arial"/>
          <w:sz w:val="22"/>
          <w:szCs w:val="22"/>
          <w:lang w:eastAsia="en-GB"/>
        </w:rPr>
        <w:t>Alle vasche è possibile coordinare anche tantissimi modelli di lavabo nelle stesse finiture e colori.</w:t>
      </w:r>
      <w:r w:rsidR="00D90BB0" w:rsidRPr="00312A36">
        <w:rPr>
          <w:rFonts w:ascii="Arial" w:hAnsi="Arial" w:cs="Arial"/>
          <w:sz w:val="22"/>
          <w:szCs w:val="22"/>
          <w:lang w:eastAsia="en-GB"/>
        </w:rPr>
        <w:t xml:space="preserve"> </w:t>
      </w:r>
      <w:r w:rsidR="009C40CE" w:rsidRPr="00312A36">
        <w:rPr>
          <w:rFonts w:ascii="Arial" w:hAnsi="Arial" w:cs="Arial"/>
          <w:sz w:val="22"/>
          <w:szCs w:val="22"/>
          <w:lang w:eastAsia="en-GB"/>
        </w:rPr>
        <w:t>La garanzia è di 25 anni per i consumatori, mentre quella commerciale è di 8 anni.</w:t>
      </w:r>
    </w:p>
    <w:p w14:paraId="385241D2" w14:textId="17608B01" w:rsidR="009C40CE" w:rsidRDefault="009C40CE" w:rsidP="00C14446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</w:p>
    <w:p w14:paraId="02CBEEBC" w14:textId="514CEC17" w:rsidR="00C14446" w:rsidRPr="00614124" w:rsidRDefault="009C40CE" w:rsidP="00C14446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614124">
        <w:rPr>
          <w:rFonts w:ascii="Arial" w:hAnsi="Arial" w:cs="Arial"/>
          <w:b/>
          <w:sz w:val="20"/>
          <w:szCs w:val="20"/>
        </w:rPr>
        <w:t>Immagini disponibili</w:t>
      </w:r>
    </w:p>
    <w:p w14:paraId="0F0A0F64" w14:textId="4D9A880B" w:rsidR="0050123F" w:rsidRPr="00614124" w:rsidRDefault="0050123F" w:rsidP="00C14446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14:paraId="78EE8C97" w14:textId="77777777" w:rsidR="00174568" w:rsidRDefault="00614124" w:rsidP="00614124">
      <w:pPr>
        <w:pStyle w:val="Paragrafoelenco"/>
        <w:widowControl w:val="0"/>
        <w:autoSpaceDE w:val="0"/>
        <w:autoSpaceDN w:val="0"/>
        <w:adjustRightInd w:val="0"/>
        <w:rPr>
          <w:rFonts w:ascii="Arial" w:hAnsi="Arial" w:cs="Arial"/>
          <w:color w:val="FFFFFF" w:themeColor="background1"/>
          <w:sz w:val="20"/>
          <w:szCs w:val="20"/>
          <w:highlight w:val="black"/>
        </w:rPr>
      </w:pPr>
      <w:r>
        <w:rPr>
          <w:rFonts w:ascii="Arial" w:hAnsi="Arial" w:cs="Arial"/>
          <w:b/>
          <w:color w:val="FFFFFF" w:themeColor="background1"/>
          <w:sz w:val="20"/>
          <w:szCs w:val="20"/>
          <w:highlight w:val="black"/>
        </w:rPr>
        <w:t xml:space="preserve">La </w:t>
      </w:r>
      <w:r w:rsidR="00174568">
        <w:rPr>
          <w:rFonts w:ascii="Arial" w:hAnsi="Arial" w:cs="Arial"/>
          <w:b/>
          <w:color w:val="FFFFFF" w:themeColor="background1"/>
          <w:sz w:val="20"/>
          <w:szCs w:val="20"/>
          <w:highlight w:val="black"/>
        </w:rPr>
        <w:t>v</w:t>
      </w:r>
      <w:r w:rsidR="0050123F" w:rsidRPr="00614124">
        <w:rPr>
          <w:rFonts w:ascii="Arial" w:hAnsi="Arial" w:cs="Arial"/>
          <w:b/>
          <w:color w:val="FFFFFF" w:themeColor="background1"/>
          <w:sz w:val="20"/>
          <w:szCs w:val="20"/>
          <w:highlight w:val="black"/>
        </w:rPr>
        <w:t xml:space="preserve">asca </w:t>
      </w:r>
      <w:r w:rsidR="00312A36" w:rsidRPr="00614124">
        <w:rPr>
          <w:rFonts w:ascii="Arial" w:hAnsi="Arial" w:cs="Arial"/>
          <w:b/>
          <w:color w:val="FFFFFF" w:themeColor="background1"/>
          <w:sz w:val="20"/>
          <w:szCs w:val="20"/>
          <w:highlight w:val="black"/>
        </w:rPr>
        <w:t>Pescadero,</w:t>
      </w:r>
      <w:r w:rsidR="00312A36" w:rsidRPr="00614124">
        <w:rPr>
          <w:rFonts w:ascii="Arial" w:hAnsi="Arial" w:cs="Arial"/>
          <w:bCs/>
          <w:color w:val="FFFFFF" w:themeColor="background1"/>
          <w:sz w:val="20"/>
          <w:szCs w:val="20"/>
          <w:highlight w:val="black"/>
        </w:rPr>
        <w:t xml:space="preserve"> </w:t>
      </w:r>
      <w:r w:rsidR="00312A36" w:rsidRPr="00614124">
        <w:rPr>
          <w:rFonts w:ascii="Arial" w:hAnsi="Arial" w:cs="Arial"/>
          <w:color w:val="FFFFFF" w:themeColor="background1"/>
          <w:sz w:val="20"/>
          <w:szCs w:val="20"/>
          <w:highlight w:val="black"/>
        </w:rPr>
        <w:t>Ispirata al mare, a doppia seduta è dotat</w:t>
      </w:r>
      <w:r>
        <w:rPr>
          <w:rFonts w:ascii="Arial" w:hAnsi="Arial" w:cs="Arial"/>
          <w:color w:val="FFFFFF" w:themeColor="background1"/>
          <w:sz w:val="20"/>
          <w:szCs w:val="20"/>
          <w:highlight w:val="black"/>
        </w:rPr>
        <w:t xml:space="preserve">a </w:t>
      </w:r>
      <w:r w:rsidR="00312A36" w:rsidRPr="00614124">
        <w:rPr>
          <w:rFonts w:ascii="Arial" w:hAnsi="Arial" w:cs="Arial"/>
          <w:color w:val="FFFFFF" w:themeColor="background1"/>
          <w:sz w:val="20"/>
          <w:szCs w:val="20"/>
          <w:highlight w:val="black"/>
        </w:rPr>
        <w:t xml:space="preserve">di un bordo curvo, progettato per formare una distinta e asimmetrica ‘onda’. </w:t>
      </w:r>
    </w:p>
    <w:p w14:paraId="3C61E0F1" w14:textId="511DA277" w:rsidR="0050123F" w:rsidRPr="00614124" w:rsidRDefault="00312A36" w:rsidP="00614124">
      <w:pPr>
        <w:pStyle w:val="Paragrafoelenco"/>
        <w:widowControl w:val="0"/>
        <w:autoSpaceDE w:val="0"/>
        <w:autoSpaceDN w:val="0"/>
        <w:adjustRightInd w:val="0"/>
        <w:rPr>
          <w:rFonts w:ascii="Arial" w:hAnsi="Arial" w:cs="Arial"/>
          <w:bCs/>
          <w:color w:val="FFFFFF" w:themeColor="background1"/>
          <w:sz w:val="20"/>
          <w:szCs w:val="20"/>
          <w:highlight w:val="black"/>
        </w:rPr>
      </w:pPr>
      <w:r w:rsidRPr="00614124">
        <w:rPr>
          <w:rFonts w:ascii="Arial" w:hAnsi="Arial" w:cs="Arial"/>
          <w:color w:val="FFFFFF" w:themeColor="background1"/>
          <w:sz w:val="20"/>
          <w:szCs w:val="20"/>
          <w:highlight w:val="black"/>
        </w:rPr>
        <w:t xml:space="preserve">Misura mm1695x798x653. </w:t>
      </w:r>
    </w:p>
    <w:p w14:paraId="59941B5A" w14:textId="3478770E" w:rsidR="00312A36" w:rsidRPr="009B3771" w:rsidRDefault="00312A36" w:rsidP="00312A36">
      <w:pPr>
        <w:pStyle w:val="Paragrafoelenco"/>
        <w:widowControl w:val="0"/>
        <w:autoSpaceDE w:val="0"/>
        <w:autoSpaceDN w:val="0"/>
        <w:adjustRightInd w:val="0"/>
        <w:rPr>
          <w:rFonts w:ascii="Arial" w:hAnsi="Arial" w:cs="Arial"/>
          <w:bCs/>
          <w:color w:val="FFFFFF" w:themeColor="background1"/>
          <w:sz w:val="20"/>
          <w:szCs w:val="20"/>
        </w:rPr>
      </w:pPr>
      <w:r w:rsidRPr="009B3771">
        <w:rPr>
          <w:rFonts w:ascii="Arial" w:hAnsi="Arial" w:cs="Arial"/>
          <w:bCs/>
          <w:color w:val="FFFFFF" w:themeColor="background1"/>
          <w:sz w:val="20"/>
          <w:szCs w:val="20"/>
          <w:highlight w:val="black"/>
        </w:rPr>
        <w:t>Prezzo al pubblico nella versione bianca: euro 3572 + Iva</w:t>
      </w:r>
      <w:r w:rsidRPr="009B3771">
        <w:rPr>
          <w:rFonts w:ascii="Arial" w:hAnsi="Arial" w:cs="Arial"/>
          <w:bCs/>
          <w:color w:val="FFFFFF" w:themeColor="background1"/>
          <w:sz w:val="20"/>
          <w:szCs w:val="20"/>
        </w:rPr>
        <w:t xml:space="preserve"> </w:t>
      </w:r>
    </w:p>
    <w:p w14:paraId="0C7C3592" w14:textId="141FE195" w:rsidR="00614124" w:rsidRDefault="00614124" w:rsidP="00312A36">
      <w:pPr>
        <w:pStyle w:val="Paragrafoelenco"/>
        <w:widowControl w:val="0"/>
        <w:autoSpaceDE w:val="0"/>
        <w:autoSpaceDN w:val="0"/>
        <w:adjustRightInd w:val="0"/>
        <w:rPr>
          <w:rFonts w:ascii="Arial" w:hAnsi="Arial" w:cs="Arial"/>
          <w:b/>
          <w:color w:val="FFFFFF" w:themeColor="background1"/>
          <w:sz w:val="20"/>
          <w:szCs w:val="20"/>
        </w:rPr>
      </w:pPr>
    </w:p>
    <w:p w14:paraId="261DC5CE" w14:textId="5F3A3DE9" w:rsidR="00614124" w:rsidRDefault="00614124" w:rsidP="00312A36">
      <w:pPr>
        <w:pStyle w:val="Paragrafoelenco"/>
        <w:widowControl w:val="0"/>
        <w:autoSpaceDE w:val="0"/>
        <w:autoSpaceDN w:val="0"/>
        <w:adjustRightInd w:val="0"/>
        <w:rPr>
          <w:rFonts w:ascii="Arial" w:hAnsi="Arial" w:cs="Arial"/>
          <w:b/>
          <w:color w:val="FFFFFF" w:themeColor="background1"/>
          <w:sz w:val="20"/>
          <w:szCs w:val="20"/>
        </w:rPr>
      </w:pPr>
    </w:p>
    <w:p w14:paraId="5865F7D3" w14:textId="5AE12DDF" w:rsidR="00614124" w:rsidRDefault="00614124" w:rsidP="00312A36">
      <w:pPr>
        <w:pStyle w:val="Paragrafoelenco"/>
        <w:widowControl w:val="0"/>
        <w:autoSpaceDE w:val="0"/>
        <w:autoSpaceDN w:val="0"/>
        <w:adjustRightInd w:val="0"/>
        <w:rPr>
          <w:rFonts w:ascii="Arial" w:hAnsi="Arial" w:cs="Arial"/>
          <w:b/>
          <w:color w:val="FFFFFF" w:themeColor="background1"/>
          <w:sz w:val="20"/>
          <w:szCs w:val="20"/>
        </w:rPr>
      </w:pPr>
    </w:p>
    <w:p w14:paraId="0BA9A426" w14:textId="060AFB02" w:rsidR="00614124" w:rsidRDefault="00614124" w:rsidP="00312A36">
      <w:pPr>
        <w:pStyle w:val="Paragrafoelenco"/>
        <w:widowControl w:val="0"/>
        <w:autoSpaceDE w:val="0"/>
        <w:autoSpaceDN w:val="0"/>
        <w:adjustRightInd w:val="0"/>
        <w:rPr>
          <w:rFonts w:ascii="Arial" w:hAnsi="Arial" w:cs="Arial"/>
          <w:b/>
          <w:color w:val="FFFFFF" w:themeColor="background1"/>
          <w:sz w:val="20"/>
          <w:szCs w:val="20"/>
        </w:rPr>
      </w:pPr>
    </w:p>
    <w:p w14:paraId="6E4C2DDA" w14:textId="7B87F1E3" w:rsidR="00614124" w:rsidRDefault="00614124" w:rsidP="00312A36">
      <w:pPr>
        <w:pStyle w:val="Paragrafoelenco"/>
        <w:widowControl w:val="0"/>
        <w:autoSpaceDE w:val="0"/>
        <w:autoSpaceDN w:val="0"/>
        <w:adjustRightInd w:val="0"/>
        <w:rPr>
          <w:rFonts w:ascii="Arial" w:hAnsi="Arial" w:cs="Arial"/>
          <w:b/>
          <w:color w:val="FFFFFF" w:themeColor="background1"/>
          <w:sz w:val="20"/>
          <w:szCs w:val="20"/>
        </w:rPr>
      </w:pPr>
    </w:p>
    <w:p w14:paraId="29578EAC" w14:textId="1F09240B" w:rsidR="00614124" w:rsidRDefault="00614124" w:rsidP="00312A36">
      <w:pPr>
        <w:pStyle w:val="Paragrafoelenco"/>
        <w:widowControl w:val="0"/>
        <w:autoSpaceDE w:val="0"/>
        <w:autoSpaceDN w:val="0"/>
        <w:adjustRightInd w:val="0"/>
        <w:rPr>
          <w:rFonts w:ascii="Arial" w:hAnsi="Arial" w:cs="Arial"/>
          <w:b/>
          <w:color w:val="FFFFFF" w:themeColor="background1"/>
          <w:sz w:val="20"/>
          <w:szCs w:val="20"/>
        </w:rPr>
      </w:pPr>
    </w:p>
    <w:p w14:paraId="3CB87F61" w14:textId="0CFB8DB9" w:rsidR="00614124" w:rsidRDefault="00614124" w:rsidP="00312A36">
      <w:pPr>
        <w:pStyle w:val="Paragrafoelenco"/>
        <w:widowControl w:val="0"/>
        <w:autoSpaceDE w:val="0"/>
        <w:autoSpaceDN w:val="0"/>
        <w:adjustRightInd w:val="0"/>
        <w:rPr>
          <w:rFonts w:ascii="Arial" w:hAnsi="Arial" w:cs="Arial"/>
          <w:b/>
          <w:color w:val="FFFFFF" w:themeColor="background1"/>
          <w:sz w:val="20"/>
          <w:szCs w:val="20"/>
        </w:rPr>
      </w:pPr>
    </w:p>
    <w:p w14:paraId="2978B1BF" w14:textId="1647C76D" w:rsidR="00614124" w:rsidRDefault="00614124" w:rsidP="00312A36">
      <w:pPr>
        <w:pStyle w:val="Paragrafoelenco"/>
        <w:widowControl w:val="0"/>
        <w:autoSpaceDE w:val="0"/>
        <w:autoSpaceDN w:val="0"/>
        <w:adjustRightInd w:val="0"/>
        <w:rPr>
          <w:rFonts w:ascii="Arial" w:hAnsi="Arial" w:cs="Arial"/>
          <w:b/>
          <w:color w:val="FFFFFF" w:themeColor="background1"/>
          <w:sz w:val="20"/>
          <w:szCs w:val="20"/>
        </w:rPr>
      </w:pPr>
    </w:p>
    <w:p w14:paraId="5ABA6EAC" w14:textId="77777777" w:rsidR="00614124" w:rsidRPr="00614124" w:rsidRDefault="00614124" w:rsidP="00312A36">
      <w:pPr>
        <w:pStyle w:val="Paragrafoelenco"/>
        <w:widowControl w:val="0"/>
        <w:autoSpaceDE w:val="0"/>
        <w:autoSpaceDN w:val="0"/>
        <w:adjustRightInd w:val="0"/>
        <w:rPr>
          <w:rFonts w:ascii="Arial" w:hAnsi="Arial" w:cs="Arial"/>
          <w:b/>
          <w:color w:val="FFFFFF" w:themeColor="background1"/>
          <w:sz w:val="20"/>
          <w:szCs w:val="20"/>
        </w:rPr>
      </w:pPr>
    </w:p>
    <w:p w14:paraId="2462ED81" w14:textId="77777777" w:rsidR="00312A36" w:rsidRPr="00614124" w:rsidRDefault="00312A36" w:rsidP="00312A36">
      <w:pPr>
        <w:pStyle w:val="Paragrafoelenco"/>
        <w:widowControl w:val="0"/>
        <w:autoSpaceDE w:val="0"/>
        <w:autoSpaceDN w:val="0"/>
        <w:adjustRightInd w:val="0"/>
        <w:rPr>
          <w:rFonts w:ascii="Arial" w:hAnsi="Arial" w:cs="Arial"/>
          <w:bCs/>
          <w:color w:val="FFFFFF" w:themeColor="background1"/>
          <w:sz w:val="20"/>
          <w:szCs w:val="20"/>
        </w:rPr>
      </w:pPr>
    </w:p>
    <w:p w14:paraId="5D70F2C0" w14:textId="77777777" w:rsidR="00174568" w:rsidRDefault="00614124" w:rsidP="00614124">
      <w:pPr>
        <w:widowControl w:val="0"/>
        <w:autoSpaceDE w:val="0"/>
        <w:autoSpaceDN w:val="0"/>
        <w:adjustRightInd w:val="0"/>
        <w:ind w:left="709"/>
        <w:rPr>
          <w:rStyle w:val="apple-converted-space"/>
          <w:rFonts w:ascii="Arial" w:hAnsi="Arial" w:cs="Arial"/>
          <w:spacing w:val="13"/>
          <w:sz w:val="20"/>
          <w:szCs w:val="20"/>
          <w:shd w:val="clear" w:color="auto" w:fill="151515"/>
        </w:rPr>
      </w:pPr>
      <w:r w:rsidRPr="00614124">
        <w:rPr>
          <w:rFonts w:ascii="Arial" w:hAnsi="Arial" w:cs="Arial"/>
          <w:b/>
          <w:bCs/>
          <w:spacing w:val="13"/>
          <w:sz w:val="20"/>
          <w:szCs w:val="20"/>
          <w:shd w:val="clear" w:color="auto" w:fill="151515"/>
        </w:rPr>
        <w:t xml:space="preserve">La </w:t>
      </w:r>
      <w:r w:rsidR="00174568">
        <w:rPr>
          <w:rFonts w:ascii="Arial" w:hAnsi="Arial" w:cs="Arial"/>
          <w:b/>
          <w:bCs/>
          <w:spacing w:val="13"/>
          <w:sz w:val="20"/>
          <w:szCs w:val="20"/>
          <w:shd w:val="clear" w:color="auto" w:fill="151515"/>
        </w:rPr>
        <w:t>v</w:t>
      </w:r>
      <w:r w:rsidRPr="00614124">
        <w:rPr>
          <w:rFonts w:ascii="Arial" w:hAnsi="Arial" w:cs="Arial"/>
          <w:b/>
          <w:bCs/>
          <w:spacing w:val="13"/>
          <w:sz w:val="20"/>
          <w:szCs w:val="20"/>
          <w:shd w:val="clear" w:color="auto" w:fill="151515"/>
        </w:rPr>
        <w:t>asca Barcelona</w:t>
      </w:r>
      <w:r w:rsidRPr="00614124">
        <w:rPr>
          <w:rFonts w:ascii="Arial" w:hAnsi="Arial" w:cs="Arial"/>
          <w:spacing w:val="13"/>
          <w:sz w:val="20"/>
          <w:szCs w:val="20"/>
          <w:shd w:val="clear" w:color="auto" w:fill="151515"/>
        </w:rPr>
        <w:t xml:space="preserve"> è contemporanea e simmetrica, senza bordo, profonda e dal design a doppia seduta grande quanto basta per ospitare due persone.</w:t>
      </w:r>
      <w:r w:rsidRPr="00614124">
        <w:rPr>
          <w:rStyle w:val="apple-converted-space"/>
          <w:rFonts w:ascii="Arial" w:hAnsi="Arial" w:cs="Arial"/>
          <w:spacing w:val="13"/>
          <w:sz w:val="20"/>
          <w:szCs w:val="20"/>
          <w:shd w:val="clear" w:color="auto" w:fill="151515"/>
        </w:rPr>
        <w:t> </w:t>
      </w:r>
    </w:p>
    <w:p w14:paraId="3419A2FF" w14:textId="765607AA" w:rsidR="00614124" w:rsidRPr="00614124" w:rsidRDefault="00614124" w:rsidP="00614124">
      <w:pPr>
        <w:widowControl w:val="0"/>
        <w:autoSpaceDE w:val="0"/>
        <w:autoSpaceDN w:val="0"/>
        <w:adjustRightInd w:val="0"/>
        <w:ind w:left="709"/>
        <w:rPr>
          <w:rStyle w:val="apple-converted-space"/>
          <w:rFonts w:ascii="Arial" w:hAnsi="Arial" w:cs="Arial"/>
          <w:bCs/>
          <w:sz w:val="20"/>
          <w:szCs w:val="20"/>
        </w:rPr>
      </w:pPr>
      <w:r w:rsidRPr="00614124">
        <w:rPr>
          <w:rStyle w:val="apple-converted-space"/>
          <w:rFonts w:ascii="Arial" w:hAnsi="Arial" w:cs="Arial"/>
          <w:spacing w:val="13"/>
          <w:sz w:val="20"/>
          <w:szCs w:val="20"/>
          <w:shd w:val="clear" w:color="auto" w:fill="151515"/>
        </w:rPr>
        <w:t xml:space="preserve">Misura mm 1800x866x559. </w:t>
      </w:r>
    </w:p>
    <w:p w14:paraId="3765E385" w14:textId="7083197A" w:rsidR="00614124" w:rsidRDefault="00614124" w:rsidP="00614124">
      <w:pPr>
        <w:widowControl w:val="0"/>
        <w:autoSpaceDE w:val="0"/>
        <w:autoSpaceDN w:val="0"/>
        <w:adjustRightInd w:val="0"/>
        <w:ind w:left="360" w:firstLine="348"/>
        <w:rPr>
          <w:rStyle w:val="apple-converted-space"/>
          <w:rFonts w:ascii="Arial" w:hAnsi="Arial" w:cs="Arial"/>
          <w:spacing w:val="13"/>
          <w:sz w:val="20"/>
          <w:szCs w:val="20"/>
          <w:shd w:val="clear" w:color="auto" w:fill="151515"/>
        </w:rPr>
      </w:pPr>
      <w:r w:rsidRPr="00614124">
        <w:rPr>
          <w:rStyle w:val="apple-converted-space"/>
          <w:rFonts w:ascii="Arial" w:hAnsi="Arial" w:cs="Arial"/>
          <w:spacing w:val="13"/>
          <w:sz w:val="20"/>
          <w:szCs w:val="20"/>
          <w:shd w:val="clear" w:color="auto" w:fill="151515"/>
        </w:rPr>
        <w:t>Prezzo</w:t>
      </w:r>
      <w:r>
        <w:rPr>
          <w:rStyle w:val="apple-converted-space"/>
          <w:rFonts w:ascii="Arial" w:hAnsi="Arial" w:cs="Arial"/>
          <w:spacing w:val="13"/>
          <w:sz w:val="20"/>
          <w:szCs w:val="20"/>
          <w:shd w:val="clear" w:color="auto" w:fill="151515"/>
        </w:rPr>
        <w:t xml:space="preserve"> al pubblico nella versione bianca: euro 4139 + Iva </w:t>
      </w:r>
      <w:r w:rsidRPr="00614124">
        <w:rPr>
          <w:rStyle w:val="apple-converted-space"/>
          <w:rFonts w:ascii="Arial" w:hAnsi="Arial" w:cs="Arial"/>
          <w:spacing w:val="13"/>
          <w:sz w:val="20"/>
          <w:szCs w:val="20"/>
          <w:shd w:val="clear" w:color="auto" w:fill="151515"/>
        </w:rPr>
        <w:t xml:space="preserve"> </w:t>
      </w:r>
    </w:p>
    <w:p w14:paraId="70755654" w14:textId="607DBBD7" w:rsidR="00614124" w:rsidRDefault="00614124" w:rsidP="00614124">
      <w:pPr>
        <w:widowControl w:val="0"/>
        <w:autoSpaceDE w:val="0"/>
        <w:autoSpaceDN w:val="0"/>
        <w:adjustRightInd w:val="0"/>
        <w:ind w:left="360" w:firstLine="348"/>
        <w:rPr>
          <w:rStyle w:val="apple-converted-space"/>
          <w:rFonts w:ascii="Arial" w:hAnsi="Arial" w:cs="Arial"/>
          <w:spacing w:val="13"/>
          <w:sz w:val="20"/>
          <w:szCs w:val="20"/>
          <w:shd w:val="clear" w:color="auto" w:fill="151515"/>
        </w:rPr>
      </w:pPr>
    </w:p>
    <w:p w14:paraId="24F8C2CD" w14:textId="77777777" w:rsidR="00174568" w:rsidRDefault="00614124" w:rsidP="00614124">
      <w:pPr>
        <w:widowControl w:val="0"/>
        <w:autoSpaceDE w:val="0"/>
        <w:autoSpaceDN w:val="0"/>
        <w:adjustRightInd w:val="0"/>
        <w:ind w:left="709"/>
        <w:rPr>
          <w:rStyle w:val="apple-converted-space"/>
          <w:rFonts w:ascii="Arial" w:hAnsi="Arial" w:cs="Arial"/>
          <w:color w:val="FFFFFF" w:themeColor="background1"/>
          <w:spacing w:val="13"/>
          <w:sz w:val="20"/>
          <w:szCs w:val="20"/>
          <w:shd w:val="clear" w:color="auto" w:fill="151515"/>
        </w:rPr>
      </w:pPr>
      <w:r w:rsidRPr="009B3771">
        <w:rPr>
          <w:rFonts w:ascii="Arial" w:hAnsi="Arial" w:cs="Arial"/>
          <w:b/>
          <w:bCs/>
          <w:spacing w:val="13"/>
          <w:sz w:val="20"/>
          <w:szCs w:val="20"/>
          <w:shd w:val="clear" w:color="auto" w:fill="151515"/>
        </w:rPr>
        <w:t xml:space="preserve">La </w:t>
      </w:r>
      <w:r w:rsidR="00174568">
        <w:rPr>
          <w:rFonts w:ascii="Arial" w:hAnsi="Arial" w:cs="Arial"/>
          <w:b/>
          <w:bCs/>
          <w:spacing w:val="13"/>
          <w:sz w:val="20"/>
          <w:szCs w:val="20"/>
          <w:shd w:val="clear" w:color="auto" w:fill="151515"/>
        </w:rPr>
        <w:t>v</w:t>
      </w:r>
      <w:r w:rsidRPr="009B3771">
        <w:rPr>
          <w:rFonts w:ascii="Arial" w:hAnsi="Arial" w:cs="Arial"/>
          <w:b/>
          <w:bCs/>
          <w:spacing w:val="13"/>
          <w:sz w:val="20"/>
          <w:szCs w:val="20"/>
          <w:shd w:val="clear" w:color="auto" w:fill="151515"/>
        </w:rPr>
        <w:t>asca Cheshire</w:t>
      </w:r>
      <w:r w:rsidR="009B3771" w:rsidRPr="009B3771">
        <w:rPr>
          <w:rFonts w:ascii="Arial" w:hAnsi="Arial" w:cs="Arial"/>
          <w:b/>
          <w:bCs/>
          <w:spacing w:val="13"/>
          <w:sz w:val="20"/>
          <w:szCs w:val="20"/>
          <w:shd w:val="clear" w:color="auto" w:fill="151515"/>
        </w:rPr>
        <w:t>, u</w:t>
      </w:r>
      <w:r w:rsidR="009B3771" w:rsidRPr="009B3771">
        <w:rPr>
          <w:rFonts w:ascii="Arial" w:hAnsi="Arial" w:cs="Arial"/>
          <w:color w:val="FFFFFF" w:themeColor="background1"/>
          <w:sz w:val="20"/>
          <w:szCs w:val="20"/>
          <w:highlight w:val="black"/>
        </w:rPr>
        <w:t>n classico senza tempo - un’ampia vasca vittoriana a doppio schienale di proporzioni generose che offre una vasta gamma di piedi a zampa di leone appoggiati su sfere.</w:t>
      </w:r>
      <w:r w:rsidRPr="009B3771">
        <w:rPr>
          <w:rStyle w:val="apple-converted-space"/>
          <w:rFonts w:ascii="Arial" w:hAnsi="Arial" w:cs="Arial"/>
          <w:color w:val="FFFFFF" w:themeColor="background1"/>
          <w:spacing w:val="13"/>
          <w:sz w:val="20"/>
          <w:szCs w:val="20"/>
          <w:shd w:val="clear" w:color="auto" w:fill="151515"/>
        </w:rPr>
        <w:t> </w:t>
      </w:r>
    </w:p>
    <w:p w14:paraId="48A5F583" w14:textId="7AA19C5E" w:rsidR="00614124" w:rsidRPr="009B3771" w:rsidRDefault="00614124" w:rsidP="00614124">
      <w:pPr>
        <w:widowControl w:val="0"/>
        <w:autoSpaceDE w:val="0"/>
        <w:autoSpaceDN w:val="0"/>
        <w:adjustRightInd w:val="0"/>
        <w:ind w:left="709"/>
        <w:rPr>
          <w:rStyle w:val="apple-converted-space"/>
          <w:rFonts w:ascii="Arial" w:hAnsi="Arial" w:cs="Arial"/>
          <w:bCs/>
          <w:sz w:val="20"/>
          <w:szCs w:val="20"/>
        </w:rPr>
      </w:pPr>
      <w:r w:rsidRPr="009B3771">
        <w:rPr>
          <w:rStyle w:val="apple-converted-space"/>
          <w:rFonts w:ascii="Arial" w:hAnsi="Arial" w:cs="Arial"/>
          <w:spacing w:val="13"/>
          <w:sz w:val="20"/>
          <w:szCs w:val="20"/>
          <w:shd w:val="clear" w:color="auto" w:fill="151515"/>
        </w:rPr>
        <w:t xml:space="preserve">Misura mm 1744x798x646. </w:t>
      </w:r>
    </w:p>
    <w:p w14:paraId="21C889C5" w14:textId="7428430D" w:rsidR="00614124" w:rsidRDefault="00614124" w:rsidP="00614124">
      <w:pPr>
        <w:widowControl w:val="0"/>
        <w:autoSpaceDE w:val="0"/>
        <w:autoSpaceDN w:val="0"/>
        <w:adjustRightInd w:val="0"/>
        <w:ind w:left="360" w:firstLine="348"/>
        <w:rPr>
          <w:rStyle w:val="apple-converted-space"/>
          <w:rFonts w:ascii="Arial" w:hAnsi="Arial" w:cs="Arial"/>
          <w:spacing w:val="13"/>
          <w:sz w:val="20"/>
          <w:szCs w:val="20"/>
          <w:shd w:val="clear" w:color="auto" w:fill="151515"/>
        </w:rPr>
      </w:pPr>
      <w:r w:rsidRPr="009B3771">
        <w:rPr>
          <w:rStyle w:val="apple-converted-space"/>
          <w:rFonts w:ascii="Arial" w:hAnsi="Arial" w:cs="Arial"/>
          <w:spacing w:val="13"/>
          <w:sz w:val="20"/>
          <w:szCs w:val="20"/>
          <w:shd w:val="clear" w:color="auto" w:fill="151515"/>
        </w:rPr>
        <w:t xml:space="preserve">Prezzo al pubblico nella versione bianca: euro 2014 + Iva  </w:t>
      </w:r>
    </w:p>
    <w:p w14:paraId="5FE2E3E2" w14:textId="1E4D420D" w:rsidR="00174568" w:rsidRDefault="00174568" w:rsidP="00174568">
      <w:pPr>
        <w:widowControl w:val="0"/>
        <w:autoSpaceDE w:val="0"/>
        <w:autoSpaceDN w:val="0"/>
        <w:adjustRightInd w:val="0"/>
        <w:rPr>
          <w:rStyle w:val="apple-converted-space"/>
          <w:rFonts w:ascii="Arial" w:hAnsi="Arial" w:cs="Arial"/>
          <w:spacing w:val="13"/>
          <w:sz w:val="20"/>
          <w:szCs w:val="20"/>
          <w:shd w:val="clear" w:color="auto" w:fill="151515"/>
        </w:rPr>
      </w:pPr>
    </w:p>
    <w:p w14:paraId="14EBA43F" w14:textId="2F08CF38" w:rsidR="00174568" w:rsidRDefault="00174568" w:rsidP="00614124">
      <w:pPr>
        <w:widowControl w:val="0"/>
        <w:autoSpaceDE w:val="0"/>
        <w:autoSpaceDN w:val="0"/>
        <w:adjustRightInd w:val="0"/>
        <w:ind w:left="360" w:firstLine="348"/>
        <w:rPr>
          <w:rStyle w:val="apple-converted-space"/>
          <w:rFonts w:ascii="Arial" w:hAnsi="Arial" w:cs="Arial"/>
          <w:spacing w:val="13"/>
          <w:sz w:val="20"/>
          <w:szCs w:val="20"/>
          <w:shd w:val="clear" w:color="auto" w:fill="151515"/>
        </w:rPr>
      </w:pPr>
    </w:p>
    <w:p w14:paraId="63B5D3B1" w14:textId="77777777" w:rsidR="00174568" w:rsidRDefault="00174568" w:rsidP="00174568">
      <w:pPr>
        <w:ind w:left="709"/>
        <w:rPr>
          <w:rStyle w:val="apple-converted-space"/>
          <w:rFonts w:ascii="Arial" w:hAnsi="Arial" w:cs="Arial"/>
          <w:color w:val="FFFFFF" w:themeColor="background1"/>
          <w:spacing w:val="13"/>
          <w:sz w:val="20"/>
          <w:szCs w:val="20"/>
          <w:highlight w:val="black"/>
          <w:shd w:val="clear" w:color="auto" w:fill="151515"/>
        </w:rPr>
      </w:pPr>
      <w:r w:rsidRPr="00174568">
        <w:rPr>
          <w:rStyle w:val="apple-converted-space"/>
          <w:rFonts w:ascii="Arial" w:hAnsi="Arial" w:cs="Arial"/>
          <w:color w:val="FFFFFF" w:themeColor="background1"/>
          <w:spacing w:val="13"/>
          <w:sz w:val="20"/>
          <w:szCs w:val="20"/>
          <w:highlight w:val="black"/>
          <w:shd w:val="clear" w:color="auto" w:fill="151515"/>
        </w:rPr>
        <w:t xml:space="preserve">La </w:t>
      </w:r>
      <w:r w:rsidRPr="00174568">
        <w:rPr>
          <w:rStyle w:val="apple-converted-space"/>
          <w:rFonts w:ascii="Arial" w:hAnsi="Arial" w:cs="Arial"/>
          <w:b/>
          <w:bCs/>
          <w:color w:val="FFFFFF" w:themeColor="background1"/>
          <w:spacing w:val="13"/>
          <w:sz w:val="20"/>
          <w:szCs w:val="20"/>
          <w:highlight w:val="black"/>
          <w:shd w:val="clear" w:color="auto" w:fill="151515"/>
        </w:rPr>
        <w:t>vasca Cabrits</w:t>
      </w:r>
      <w:r w:rsidRPr="00174568">
        <w:rPr>
          <w:rStyle w:val="apple-converted-space"/>
          <w:rFonts w:ascii="Arial" w:hAnsi="Arial" w:cs="Arial"/>
          <w:color w:val="FFFFFF" w:themeColor="background1"/>
          <w:spacing w:val="13"/>
          <w:sz w:val="20"/>
          <w:szCs w:val="20"/>
          <w:highlight w:val="black"/>
          <w:shd w:val="clear" w:color="auto" w:fill="151515"/>
        </w:rPr>
        <w:t xml:space="preserve"> è decisamente sagomata e accoglie due persone comodamente.</w:t>
      </w:r>
      <w:r w:rsidRPr="00174568">
        <w:rPr>
          <w:rFonts w:ascii="Arial" w:hAnsi="Arial" w:cs="Arial"/>
          <w:color w:val="FFFFFF" w:themeColor="background1"/>
          <w:sz w:val="20"/>
          <w:szCs w:val="20"/>
          <w:highlight w:val="black"/>
        </w:rPr>
        <w:t xml:space="preserve"> Il suo design speciale “double dip”, ovvero a “doppia caduta”, la rende una delle vasche piu’ confortevoli sul mercato e, con una capacità massima di soli 176 litri, anche la miglior vasca “salva acqua” della collezione Victoria + Albert</w:t>
      </w:r>
      <w:r w:rsidRPr="00174568">
        <w:rPr>
          <w:rStyle w:val="apple-converted-space"/>
          <w:rFonts w:ascii="Arial" w:hAnsi="Arial" w:cs="Arial"/>
          <w:color w:val="FFFFFF" w:themeColor="background1"/>
          <w:spacing w:val="13"/>
          <w:sz w:val="20"/>
          <w:szCs w:val="20"/>
          <w:highlight w:val="black"/>
          <w:shd w:val="clear" w:color="auto" w:fill="151515"/>
        </w:rPr>
        <w:t xml:space="preserve"> </w:t>
      </w:r>
    </w:p>
    <w:p w14:paraId="51871C1E" w14:textId="515E128F" w:rsidR="00174568" w:rsidRPr="009B3771" w:rsidRDefault="00174568" w:rsidP="00174568">
      <w:pPr>
        <w:widowControl w:val="0"/>
        <w:autoSpaceDE w:val="0"/>
        <w:autoSpaceDN w:val="0"/>
        <w:adjustRightInd w:val="0"/>
        <w:ind w:left="709"/>
        <w:rPr>
          <w:rStyle w:val="apple-converted-space"/>
          <w:rFonts w:ascii="Arial" w:hAnsi="Arial" w:cs="Arial"/>
          <w:bCs/>
          <w:sz w:val="20"/>
          <w:szCs w:val="20"/>
        </w:rPr>
      </w:pPr>
      <w:r w:rsidRPr="009B3771">
        <w:rPr>
          <w:rStyle w:val="apple-converted-space"/>
          <w:rFonts w:ascii="Arial" w:hAnsi="Arial" w:cs="Arial"/>
          <w:spacing w:val="13"/>
          <w:sz w:val="20"/>
          <w:szCs w:val="20"/>
          <w:shd w:val="clear" w:color="auto" w:fill="151515"/>
        </w:rPr>
        <w:t>Misura mm 174</w:t>
      </w:r>
      <w:r>
        <w:rPr>
          <w:rStyle w:val="apple-converted-space"/>
          <w:rFonts w:ascii="Arial" w:hAnsi="Arial" w:cs="Arial"/>
          <w:spacing w:val="13"/>
          <w:sz w:val="20"/>
          <w:szCs w:val="20"/>
          <w:shd w:val="clear" w:color="auto" w:fill="151515"/>
        </w:rPr>
        <w:t>3</w:t>
      </w:r>
      <w:r w:rsidRPr="009B3771">
        <w:rPr>
          <w:rStyle w:val="apple-converted-space"/>
          <w:rFonts w:ascii="Arial" w:hAnsi="Arial" w:cs="Arial"/>
          <w:spacing w:val="13"/>
          <w:sz w:val="20"/>
          <w:szCs w:val="20"/>
          <w:shd w:val="clear" w:color="auto" w:fill="151515"/>
        </w:rPr>
        <w:t>x7</w:t>
      </w:r>
      <w:r>
        <w:rPr>
          <w:rStyle w:val="apple-converted-space"/>
          <w:rFonts w:ascii="Arial" w:hAnsi="Arial" w:cs="Arial"/>
          <w:spacing w:val="13"/>
          <w:sz w:val="20"/>
          <w:szCs w:val="20"/>
          <w:shd w:val="clear" w:color="auto" w:fill="151515"/>
        </w:rPr>
        <w:t>48</w:t>
      </w:r>
      <w:r w:rsidRPr="009B3771">
        <w:rPr>
          <w:rStyle w:val="apple-converted-space"/>
          <w:rFonts w:ascii="Arial" w:hAnsi="Arial" w:cs="Arial"/>
          <w:spacing w:val="13"/>
          <w:sz w:val="20"/>
          <w:szCs w:val="20"/>
          <w:shd w:val="clear" w:color="auto" w:fill="151515"/>
        </w:rPr>
        <w:t>x</w:t>
      </w:r>
      <w:r>
        <w:rPr>
          <w:rStyle w:val="apple-converted-space"/>
          <w:rFonts w:ascii="Arial" w:hAnsi="Arial" w:cs="Arial"/>
          <w:spacing w:val="13"/>
          <w:sz w:val="20"/>
          <w:szCs w:val="20"/>
          <w:shd w:val="clear" w:color="auto" w:fill="151515"/>
        </w:rPr>
        <w:t>564</w:t>
      </w:r>
      <w:r w:rsidRPr="009B3771">
        <w:rPr>
          <w:rStyle w:val="apple-converted-space"/>
          <w:rFonts w:ascii="Arial" w:hAnsi="Arial" w:cs="Arial"/>
          <w:spacing w:val="13"/>
          <w:sz w:val="20"/>
          <w:szCs w:val="20"/>
          <w:shd w:val="clear" w:color="auto" w:fill="151515"/>
        </w:rPr>
        <w:t xml:space="preserve">. </w:t>
      </w:r>
    </w:p>
    <w:p w14:paraId="529C1387" w14:textId="4DE92C66" w:rsidR="00614124" w:rsidRDefault="00174568" w:rsidP="00174568">
      <w:pPr>
        <w:widowControl w:val="0"/>
        <w:autoSpaceDE w:val="0"/>
        <w:autoSpaceDN w:val="0"/>
        <w:adjustRightInd w:val="0"/>
        <w:ind w:left="360" w:firstLine="348"/>
        <w:rPr>
          <w:rStyle w:val="apple-converted-space"/>
          <w:rFonts w:ascii="Arial" w:hAnsi="Arial" w:cs="Arial"/>
          <w:spacing w:val="13"/>
          <w:sz w:val="20"/>
          <w:szCs w:val="20"/>
          <w:shd w:val="clear" w:color="auto" w:fill="151515"/>
        </w:rPr>
      </w:pPr>
      <w:r w:rsidRPr="009B3771">
        <w:rPr>
          <w:rStyle w:val="apple-converted-space"/>
          <w:rFonts w:ascii="Arial" w:hAnsi="Arial" w:cs="Arial"/>
          <w:spacing w:val="13"/>
          <w:sz w:val="20"/>
          <w:szCs w:val="20"/>
          <w:shd w:val="clear" w:color="auto" w:fill="151515"/>
        </w:rPr>
        <w:t xml:space="preserve">Prezzo al pubblico nella versione bianca: euro </w:t>
      </w:r>
      <w:r>
        <w:rPr>
          <w:rStyle w:val="apple-converted-space"/>
          <w:rFonts w:ascii="Arial" w:hAnsi="Arial" w:cs="Arial"/>
          <w:spacing w:val="13"/>
          <w:sz w:val="20"/>
          <w:szCs w:val="20"/>
          <w:shd w:val="clear" w:color="auto" w:fill="151515"/>
        </w:rPr>
        <w:t>4314</w:t>
      </w:r>
      <w:r w:rsidRPr="009B3771">
        <w:rPr>
          <w:rStyle w:val="apple-converted-space"/>
          <w:rFonts w:ascii="Arial" w:hAnsi="Arial" w:cs="Arial"/>
          <w:spacing w:val="13"/>
          <w:sz w:val="20"/>
          <w:szCs w:val="20"/>
          <w:shd w:val="clear" w:color="auto" w:fill="151515"/>
        </w:rPr>
        <w:t xml:space="preserve"> + Iva  </w:t>
      </w:r>
    </w:p>
    <w:p w14:paraId="05591981" w14:textId="4634122D" w:rsidR="0076498E" w:rsidRPr="0076498E" w:rsidRDefault="0076498E" w:rsidP="0076498E">
      <w:pPr>
        <w:widowControl w:val="0"/>
        <w:autoSpaceDE w:val="0"/>
        <w:autoSpaceDN w:val="0"/>
        <w:adjustRightInd w:val="0"/>
        <w:ind w:left="709"/>
        <w:rPr>
          <w:rStyle w:val="apple-converted-space"/>
          <w:rFonts w:ascii="Arial" w:hAnsi="Arial" w:cs="Arial"/>
          <w:spacing w:val="13"/>
          <w:sz w:val="20"/>
          <w:szCs w:val="20"/>
          <w:shd w:val="clear" w:color="auto" w:fill="151515"/>
        </w:rPr>
      </w:pPr>
    </w:p>
    <w:p w14:paraId="02851241" w14:textId="1670519D" w:rsidR="0050123F" w:rsidRPr="0076498E" w:rsidRDefault="0076498E" w:rsidP="0076498E">
      <w:pPr>
        <w:ind w:left="709"/>
        <w:rPr>
          <w:rFonts w:ascii="Arial" w:hAnsi="Arial" w:cs="Arial"/>
          <w:color w:val="333333"/>
          <w:sz w:val="20"/>
          <w:szCs w:val="20"/>
        </w:rPr>
      </w:pPr>
      <w:r w:rsidRPr="0076498E">
        <w:rPr>
          <w:rStyle w:val="apple-converted-space"/>
          <w:rFonts w:ascii="Arial" w:hAnsi="Arial" w:cs="Arial"/>
          <w:spacing w:val="13"/>
          <w:sz w:val="20"/>
          <w:szCs w:val="20"/>
          <w:shd w:val="clear" w:color="auto" w:fill="151515"/>
        </w:rPr>
        <w:t xml:space="preserve">La vasca </w:t>
      </w:r>
      <w:r w:rsidRPr="0076498E">
        <w:rPr>
          <w:rStyle w:val="apple-converted-space"/>
          <w:rFonts w:ascii="Arial" w:hAnsi="Arial" w:cs="Arial"/>
          <w:b/>
          <w:bCs/>
          <w:color w:val="FFFFFF" w:themeColor="background1"/>
          <w:spacing w:val="13"/>
          <w:sz w:val="20"/>
          <w:szCs w:val="20"/>
          <w:highlight w:val="black"/>
          <w:shd w:val="clear" w:color="auto" w:fill="151515"/>
        </w:rPr>
        <w:t>Amalf</w:t>
      </w:r>
      <w:r w:rsidRPr="0076498E">
        <w:rPr>
          <w:rFonts w:ascii="Arial" w:hAnsi="Arial" w:cs="Arial"/>
          <w:b/>
          <w:bCs/>
          <w:color w:val="FFFFFF" w:themeColor="background1"/>
          <w:sz w:val="20"/>
          <w:szCs w:val="20"/>
          <w:highlight w:val="black"/>
        </w:rPr>
        <w:t>i</w:t>
      </w:r>
      <w:r w:rsidRPr="0076498E">
        <w:rPr>
          <w:rFonts w:ascii="Arial" w:hAnsi="Arial" w:cs="Arial"/>
          <w:color w:val="FFFFFF" w:themeColor="background1"/>
          <w:sz w:val="20"/>
          <w:szCs w:val="20"/>
          <w:highlight w:val="black"/>
        </w:rPr>
        <w:t xml:space="preserve">, progettata </w:t>
      </w:r>
      <w:r w:rsidRPr="0076498E">
        <w:rPr>
          <w:rFonts w:ascii="Arial" w:hAnsi="Arial" w:cs="Arial"/>
          <w:color w:val="FFFFFF" w:themeColor="background1"/>
          <w:sz w:val="20"/>
          <w:szCs w:val="20"/>
          <w:highlight w:val="black"/>
        </w:rPr>
        <w:t>con linee semplici, che allo stesso tempo rendono invisibile il sistema di scarico; un comodo schienale fornisce un estensivo supporto per la nuca, essenziale per gode</w:t>
      </w:r>
      <w:r w:rsidRPr="0076498E">
        <w:rPr>
          <w:rFonts w:ascii="Arial" w:hAnsi="Arial" w:cs="Arial"/>
          <w:color w:val="FFFFFF" w:themeColor="background1"/>
          <w:sz w:val="20"/>
          <w:szCs w:val="20"/>
          <w:highlight w:val="black"/>
        </w:rPr>
        <w:t>rsi un bagno lungo e rilassante.</w:t>
      </w:r>
    </w:p>
    <w:p w14:paraId="5AAE5287" w14:textId="2082B801" w:rsidR="0076498E" w:rsidRPr="009B3771" w:rsidRDefault="0076498E" w:rsidP="0076498E">
      <w:pPr>
        <w:widowControl w:val="0"/>
        <w:autoSpaceDE w:val="0"/>
        <w:autoSpaceDN w:val="0"/>
        <w:adjustRightInd w:val="0"/>
        <w:ind w:left="709"/>
        <w:rPr>
          <w:rStyle w:val="apple-converted-space"/>
          <w:rFonts w:ascii="Arial" w:hAnsi="Arial" w:cs="Arial"/>
          <w:bCs/>
          <w:sz w:val="20"/>
          <w:szCs w:val="20"/>
        </w:rPr>
      </w:pPr>
      <w:r w:rsidRPr="009B3771">
        <w:rPr>
          <w:rStyle w:val="apple-converted-space"/>
          <w:rFonts w:ascii="Arial" w:hAnsi="Arial" w:cs="Arial"/>
          <w:spacing w:val="13"/>
          <w:sz w:val="20"/>
          <w:szCs w:val="20"/>
          <w:shd w:val="clear" w:color="auto" w:fill="151515"/>
        </w:rPr>
        <w:t>Misura mm 1</w:t>
      </w:r>
      <w:r>
        <w:rPr>
          <w:rStyle w:val="apple-converted-space"/>
          <w:rFonts w:ascii="Arial" w:hAnsi="Arial" w:cs="Arial"/>
          <w:spacing w:val="13"/>
          <w:sz w:val="20"/>
          <w:szCs w:val="20"/>
          <w:shd w:val="clear" w:color="auto" w:fill="151515"/>
        </w:rPr>
        <w:t>932</w:t>
      </w:r>
      <w:r w:rsidRPr="009B3771">
        <w:rPr>
          <w:rStyle w:val="apple-converted-space"/>
          <w:rFonts w:ascii="Arial" w:hAnsi="Arial" w:cs="Arial"/>
          <w:spacing w:val="13"/>
          <w:sz w:val="20"/>
          <w:szCs w:val="20"/>
          <w:shd w:val="clear" w:color="auto" w:fill="151515"/>
        </w:rPr>
        <w:t>x7</w:t>
      </w:r>
      <w:r>
        <w:rPr>
          <w:rStyle w:val="apple-converted-space"/>
          <w:rFonts w:ascii="Arial" w:hAnsi="Arial" w:cs="Arial"/>
          <w:spacing w:val="13"/>
          <w:sz w:val="20"/>
          <w:szCs w:val="20"/>
          <w:shd w:val="clear" w:color="auto" w:fill="151515"/>
        </w:rPr>
        <w:t>94</w:t>
      </w:r>
      <w:r w:rsidRPr="009B3771">
        <w:rPr>
          <w:rStyle w:val="apple-converted-space"/>
          <w:rFonts w:ascii="Arial" w:hAnsi="Arial" w:cs="Arial"/>
          <w:spacing w:val="13"/>
          <w:sz w:val="20"/>
          <w:szCs w:val="20"/>
          <w:shd w:val="clear" w:color="auto" w:fill="151515"/>
        </w:rPr>
        <w:t>x</w:t>
      </w:r>
      <w:r>
        <w:rPr>
          <w:rStyle w:val="apple-converted-space"/>
          <w:rFonts w:ascii="Arial" w:hAnsi="Arial" w:cs="Arial"/>
          <w:spacing w:val="13"/>
          <w:sz w:val="20"/>
          <w:szCs w:val="20"/>
          <w:shd w:val="clear" w:color="auto" w:fill="151515"/>
        </w:rPr>
        <w:t>859</w:t>
      </w:r>
      <w:r w:rsidRPr="009B3771">
        <w:rPr>
          <w:rStyle w:val="apple-converted-space"/>
          <w:rFonts w:ascii="Arial" w:hAnsi="Arial" w:cs="Arial"/>
          <w:spacing w:val="13"/>
          <w:sz w:val="20"/>
          <w:szCs w:val="20"/>
          <w:shd w:val="clear" w:color="auto" w:fill="151515"/>
        </w:rPr>
        <w:t xml:space="preserve">. </w:t>
      </w:r>
    </w:p>
    <w:p w14:paraId="6CA0F2F6" w14:textId="36C09885" w:rsidR="0076498E" w:rsidRDefault="0076498E" w:rsidP="0076498E">
      <w:pPr>
        <w:widowControl w:val="0"/>
        <w:autoSpaceDE w:val="0"/>
        <w:autoSpaceDN w:val="0"/>
        <w:adjustRightInd w:val="0"/>
        <w:ind w:left="360" w:firstLine="348"/>
        <w:rPr>
          <w:rStyle w:val="apple-converted-space"/>
          <w:rFonts w:ascii="Arial" w:hAnsi="Arial" w:cs="Arial"/>
          <w:spacing w:val="13"/>
          <w:sz w:val="20"/>
          <w:szCs w:val="20"/>
          <w:shd w:val="clear" w:color="auto" w:fill="151515"/>
        </w:rPr>
      </w:pPr>
      <w:r w:rsidRPr="009B3771">
        <w:rPr>
          <w:rStyle w:val="apple-converted-space"/>
          <w:rFonts w:ascii="Arial" w:hAnsi="Arial" w:cs="Arial"/>
          <w:spacing w:val="13"/>
          <w:sz w:val="20"/>
          <w:szCs w:val="20"/>
          <w:shd w:val="clear" w:color="auto" w:fill="151515"/>
        </w:rPr>
        <w:t xml:space="preserve">Prezzo al pubblico nella versione bianca: euro </w:t>
      </w:r>
      <w:r>
        <w:rPr>
          <w:rStyle w:val="apple-converted-space"/>
          <w:rFonts w:ascii="Arial" w:hAnsi="Arial" w:cs="Arial"/>
          <w:spacing w:val="13"/>
          <w:sz w:val="20"/>
          <w:szCs w:val="20"/>
          <w:shd w:val="clear" w:color="auto" w:fill="151515"/>
        </w:rPr>
        <w:t>3752</w:t>
      </w:r>
      <w:r w:rsidRPr="009B3771">
        <w:rPr>
          <w:rStyle w:val="apple-converted-space"/>
          <w:rFonts w:ascii="Arial" w:hAnsi="Arial" w:cs="Arial"/>
          <w:spacing w:val="13"/>
          <w:sz w:val="20"/>
          <w:szCs w:val="20"/>
          <w:shd w:val="clear" w:color="auto" w:fill="151515"/>
        </w:rPr>
        <w:t xml:space="preserve"> + Iva  </w:t>
      </w:r>
    </w:p>
    <w:p w14:paraId="7595B31C" w14:textId="77777777" w:rsidR="0076498E" w:rsidRDefault="0076498E" w:rsidP="0076498E">
      <w:pPr>
        <w:widowControl w:val="0"/>
        <w:autoSpaceDE w:val="0"/>
        <w:autoSpaceDN w:val="0"/>
        <w:adjustRightInd w:val="0"/>
        <w:ind w:left="360" w:firstLine="348"/>
        <w:rPr>
          <w:rStyle w:val="apple-converted-space"/>
          <w:rFonts w:ascii="Arial" w:hAnsi="Arial" w:cs="Arial"/>
          <w:spacing w:val="13"/>
          <w:sz w:val="20"/>
          <w:szCs w:val="20"/>
          <w:shd w:val="clear" w:color="auto" w:fill="151515"/>
        </w:rPr>
      </w:pPr>
    </w:p>
    <w:p w14:paraId="44DD68EE" w14:textId="0B05412C" w:rsidR="0074272B" w:rsidRDefault="0074272B" w:rsidP="00C14446">
      <w:pPr>
        <w:tabs>
          <w:tab w:val="left" w:pos="142"/>
        </w:tabs>
        <w:jc w:val="both"/>
        <w:rPr>
          <w:rFonts w:ascii="Arial" w:hAnsi="Arial" w:cs="Arial"/>
          <w:caps/>
          <w:noProof/>
        </w:rPr>
      </w:pPr>
    </w:p>
    <w:p w14:paraId="64925146" w14:textId="43D105EF" w:rsidR="0095116D" w:rsidRPr="0080375C" w:rsidRDefault="0095116D" w:rsidP="00C14446">
      <w:pPr>
        <w:tabs>
          <w:tab w:val="left" w:pos="142"/>
        </w:tabs>
        <w:jc w:val="both"/>
        <w:rPr>
          <w:rFonts w:ascii="Arial" w:hAnsi="Arial" w:cs="Arial"/>
          <w:caps/>
          <w:noProof/>
        </w:rPr>
      </w:pPr>
      <w:r w:rsidRPr="0080375C">
        <w:rPr>
          <w:rFonts w:ascii="Arial" w:hAnsi="Arial" w:cs="Arial"/>
          <w:caps/>
          <w:noProof/>
        </w:rPr>
        <w:t xml:space="preserve">      </w:t>
      </w:r>
      <w:r w:rsidR="00C14446" w:rsidRPr="0080375C">
        <w:rPr>
          <w:rFonts w:ascii="Arial" w:hAnsi="Arial" w:cs="Arial"/>
          <w:caps/>
          <w:noProof/>
        </w:rPr>
        <w:t xml:space="preserve">  </w:t>
      </w:r>
    </w:p>
    <w:p w14:paraId="5C44E65D" w14:textId="370FA48E" w:rsidR="0095116D" w:rsidRPr="0080375C" w:rsidRDefault="0095116D" w:rsidP="0050123F">
      <w:pPr>
        <w:tabs>
          <w:tab w:val="left" w:pos="142"/>
        </w:tabs>
        <w:ind w:left="-709" w:right="333"/>
        <w:jc w:val="both"/>
        <w:rPr>
          <w:rFonts w:ascii="Arial" w:hAnsi="Arial" w:cs="Arial"/>
          <w:caps/>
          <w:noProof/>
        </w:rPr>
      </w:pPr>
    </w:p>
    <w:p w14:paraId="5A4658E6" w14:textId="5DA9464E" w:rsidR="00C14446" w:rsidRDefault="00C14446" w:rsidP="0050123F">
      <w:pPr>
        <w:tabs>
          <w:tab w:val="left" w:pos="142"/>
        </w:tabs>
        <w:jc w:val="center"/>
        <w:rPr>
          <w:rFonts w:ascii="Arial" w:hAnsi="Arial" w:cs="Arial"/>
          <w:caps/>
        </w:rPr>
      </w:pPr>
    </w:p>
    <w:p w14:paraId="41FB19BE" w14:textId="59176E15" w:rsidR="00954AEF" w:rsidRDefault="00954AEF" w:rsidP="0050123F">
      <w:pPr>
        <w:tabs>
          <w:tab w:val="left" w:pos="142"/>
        </w:tabs>
        <w:jc w:val="center"/>
        <w:rPr>
          <w:rFonts w:ascii="Arial" w:hAnsi="Arial" w:cs="Arial"/>
          <w:caps/>
        </w:rPr>
      </w:pPr>
    </w:p>
    <w:p w14:paraId="72E6F038" w14:textId="77777777" w:rsidR="00954AEF" w:rsidRPr="009C40CE" w:rsidRDefault="00954AEF" w:rsidP="0050123F">
      <w:pPr>
        <w:tabs>
          <w:tab w:val="left" w:pos="142"/>
        </w:tabs>
        <w:jc w:val="center"/>
        <w:rPr>
          <w:rFonts w:ascii="Arial" w:hAnsi="Arial" w:cs="Arial"/>
          <w:caps/>
        </w:rPr>
      </w:pPr>
    </w:p>
    <w:p w14:paraId="0F2A92D3" w14:textId="6E289AE6" w:rsidR="004F6E63" w:rsidRDefault="004F6E63" w:rsidP="0050123F">
      <w:pPr>
        <w:autoSpaceDE w:val="0"/>
        <w:autoSpaceDN w:val="0"/>
        <w:spacing w:line="276" w:lineRule="auto"/>
        <w:ind w:right="49"/>
        <w:jc w:val="center"/>
        <w:rPr>
          <w:rFonts w:ascii="Arial" w:hAnsi="Arial" w:cs="Arial"/>
          <w:sz w:val="22"/>
          <w:szCs w:val="22"/>
          <w:lang w:eastAsia="en-GB"/>
        </w:rPr>
      </w:pPr>
    </w:p>
    <w:p w14:paraId="26E8910E" w14:textId="43118148" w:rsidR="0050123F" w:rsidRDefault="0050123F" w:rsidP="0050123F">
      <w:pPr>
        <w:autoSpaceDE w:val="0"/>
        <w:autoSpaceDN w:val="0"/>
        <w:spacing w:line="276" w:lineRule="auto"/>
        <w:ind w:right="49"/>
        <w:jc w:val="center"/>
        <w:rPr>
          <w:rFonts w:ascii="Arial" w:hAnsi="Arial" w:cs="Arial"/>
          <w:sz w:val="22"/>
          <w:szCs w:val="22"/>
          <w:lang w:eastAsia="en-GB"/>
        </w:rPr>
      </w:pPr>
    </w:p>
    <w:p w14:paraId="6F4F651E" w14:textId="5CB19E00" w:rsidR="004F6E63" w:rsidRPr="00821176" w:rsidRDefault="0074272B" w:rsidP="004F6E63">
      <w:pPr>
        <w:ind w:right="49"/>
        <w:jc w:val="both"/>
        <w:rPr>
          <w:rFonts w:ascii="Arial" w:hAnsi="Arial" w:cs="Arial"/>
          <w:sz w:val="32"/>
          <w:szCs w:val="32"/>
        </w:rPr>
      </w:pPr>
      <w:r w:rsidRPr="00815411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BF6409" wp14:editId="5D0E9A60">
                <wp:simplePos x="0" y="0"/>
                <wp:positionH relativeFrom="column">
                  <wp:posOffset>3228128</wp:posOffset>
                </wp:positionH>
                <wp:positionV relativeFrom="paragraph">
                  <wp:posOffset>185420</wp:posOffset>
                </wp:positionV>
                <wp:extent cx="2145030" cy="996950"/>
                <wp:effectExtent l="0" t="0" r="0" b="0"/>
                <wp:wrapSquare wrapText="bothSides"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5030" cy="996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7B85CA71" w14:textId="77777777" w:rsidR="004F6E63" w:rsidRPr="00312A36" w:rsidRDefault="004F6E63" w:rsidP="004F6E63">
                            <w:pPr>
                              <w:tabs>
                                <w:tab w:val="left" w:pos="142"/>
                              </w:tabs>
                              <w:ind w:left="142"/>
                              <w:rPr>
                                <w:rFonts w:ascii="Arial" w:eastAsia="Helvetica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312A36">
                              <w:rPr>
                                <w:rFonts w:ascii="Arial" w:eastAsia="Helvetica" w:hAnsi="Arial" w:cs="Arial"/>
                                <w:b/>
                                <w:sz w:val="18"/>
                                <w:szCs w:val="18"/>
                              </w:rPr>
                              <w:t>UFFICIO STAMPA ITALIA</w:t>
                            </w:r>
                          </w:p>
                          <w:p w14:paraId="56B44A0F" w14:textId="7ACFEB26" w:rsidR="004F6E63" w:rsidRPr="00312A36" w:rsidRDefault="00312A36" w:rsidP="004F6E63">
                            <w:pPr>
                              <w:tabs>
                                <w:tab w:val="left" w:pos="142"/>
                              </w:tabs>
                              <w:ind w:left="142"/>
                              <w:rPr>
                                <w:rFonts w:ascii="Arial" w:eastAsia="Helvetica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312A36">
                              <w:rPr>
                                <w:rFonts w:ascii="Arial" w:eastAsia="Helvetica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TAConline</w:t>
                            </w:r>
                          </w:p>
                          <w:p w14:paraId="137F8047" w14:textId="77777777" w:rsidR="004F6E63" w:rsidRPr="00312A36" w:rsidRDefault="004F6E63" w:rsidP="004F6E63">
                            <w:pPr>
                              <w:tabs>
                                <w:tab w:val="left" w:pos="142"/>
                              </w:tabs>
                              <w:ind w:left="142"/>
                              <w:rPr>
                                <w:rFonts w:ascii="Arial" w:eastAsia="Helvetica" w:hAnsi="Arial" w:cs="Arial"/>
                                <w:sz w:val="18"/>
                                <w:szCs w:val="18"/>
                              </w:rPr>
                            </w:pPr>
                            <w:r w:rsidRPr="00312A36">
                              <w:rPr>
                                <w:rFonts w:ascii="Arial" w:eastAsia="Helvetica" w:hAnsi="Arial" w:cs="Arial"/>
                                <w:sz w:val="18"/>
                                <w:szCs w:val="18"/>
                              </w:rPr>
                              <w:t>Milano|Genova</w:t>
                            </w:r>
                          </w:p>
                          <w:p w14:paraId="1D68F04C" w14:textId="77777777" w:rsidR="004F6E63" w:rsidRPr="00174568" w:rsidRDefault="004F6E63" w:rsidP="004F6E63">
                            <w:pPr>
                              <w:tabs>
                                <w:tab w:val="left" w:pos="142"/>
                              </w:tabs>
                              <w:ind w:left="142"/>
                              <w:rPr>
                                <w:rFonts w:ascii="Arial" w:eastAsia="Helvetica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174568">
                              <w:rPr>
                                <w:rFonts w:ascii="Arial" w:eastAsia="Helvetica" w:hAnsi="Arial" w:cs="Arial"/>
                                <w:sz w:val="18"/>
                                <w:szCs w:val="18"/>
                                <w:lang w:val="en-US"/>
                              </w:rPr>
                              <w:t>tel. +39 02 48517618 – 0185 351616</w:t>
                            </w:r>
                          </w:p>
                          <w:p w14:paraId="5DD7588B" w14:textId="77777777" w:rsidR="004F6E63" w:rsidRPr="00174568" w:rsidRDefault="004F6E63" w:rsidP="004F6E63">
                            <w:pPr>
                              <w:tabs>
                                <w:tab w:val="left" w:pos="142"/>
                              </w:tabs>
                              <w:ind w:left="142"/>
                              <w:rPr>
                                <w:rFonts w:ascii="Arial" w:eastAsia="Helvetica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174568">
                              <w:rPr>
                                <w:rFonts w:ascii="Arial" w:eastAsia="Helvetica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e-mail: </w:t>
                            </w:r>
                            <w:hyperlink r:id="rId8" w:history="1">
                              <w:r w:rsidRPr="00174568">
                                <w:rPr>
                                  <w:rStyle w:val="Hyperlink2"/>
                                  <w:rFonts w:ascii="Arial" w:hAnsi="Arial" w:cs="Arial"/>
                                  <w:color w:val="auto"/>
                                  <w:lang w:val="en-US"/>
                                </w:rPr>
                                <w:t>press@taconline.it</w:t>
                              </w:r>
                            </w:hyperlink>
                          </w:p>
                          <w:p w14:paraId="296CAA88" w14:textId="77777777" w:rsidR="004F6E63" w:rsidRPr="00174568" w:rsidRDefault="004F6E63" w:rsidP="004F6E63">
                            <w:pPr>
                              <w:tabs>
                                <w:tab w:val="left" w:pos="142"/>
                              </w:tabs>
                              <w:ind w:left="142"/>
                              <w:rPr>
                                <w:rFonts w:ascii="Arial" w:eastAsia="Helvetica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174568">
                              <w:rPr>
                                <w:rFonts w:ascii="Arial" w:eastAsia="Helvetica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sito web: </w:t>
                            </w:r>
                            <w:r w:rsidRPr="00174568">
                              <w:rPr>
                                <w:rStyle w:val="Hyperlink2"/>
                                <w:rFonts w:ascii="Arial" w:hAnsi="Arial" w:cs="Arial"/>
                                <w:color w:val="auto"/>
                                <w:lang w:val="en-US"/>
                              </w:rPr>
                              <w:t>www.taconline.it</w:t>
                            </w:r>
                          </w:p>
                          <w:p w14:paraId="69884701" w14:textId="77777777" w:rsidR="0074272B" w:rsidRPr="00174568" w:rsidRDefault="0074272B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FBF6409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254.2pt;margin-top:14.6pt;width:168.9pt;height:78.5pt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" filled="f" stroked="f">
                <v:textbox style="mso-fit-shape-to-text:t">
                  <w:txbxContent>
                    <w:p w14:paraId="7B85CA71" w14:textId="77777777" w:rsidR="004F6E63" w:rsidRPr="00312A36" w:rsidRDefault="004F6E63" w:rsidP="004F6E63">
                      <w:pPr>
                        <w:tabs>
                          <w:tab w:val="left" w:pos="142"/>
                        </w:tabs>
                        <w:ind w:left="142"/>
                        <w:rPr>
                          <w:rFonts w:ascii="Arial" w:eastAsia="Helvetica" w:hAnsi="Arial" w:cs="Arial"/>
                          <w:b/>
                          <w:sz w:val="18"/>
                          <w:szCs w:val="18"/>
                        </w:rPr>
                      </w:pPr>
                      <w:r w:rsidRPr="00312A36">
                        <w:rPr>
                          <w:rFonts w:ascii="Arial" w:eastAsia="Helvetica" w:hAnsi="Arial" w:cs="Arial"/>
                          <w:b/>
                          <w:sz w:val="18"/>
                          <w:szCs w:val="18"/>
                        </w:rPr>
                        <w:t>UFFICIO STAMPA ITALIA</w:t>
                      </w:r>
                    </w:p>
                    <w:p w14:paraId="56B44A0F" w14:textId="7ACFEB26" w:rsidR="004F6E63" w:rsidRPr="00312A36" w:rsidRDefault="00312A36" w:rsidP="004F6E63">
                      <w:pPr>
                        <w:tabs>
                          <w:tab w:val="left" w:pos="142"/>
                        </w:tabs>
                        <w:ind w:left="142"/>
                        <w:rPr>
                          <w:rFonts w:ascii="Arial" w:eastAsia="Helvetica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312A36">
                        <w:rPr>
                          <w:rFonts w:ascii="Arial" w:eastAsia="Helvetica" w:hAnsi="Arial" w:cs="Arial"/>
                          <w:b/>
                          <w:bCs/>
                          <w:sz w:val="18"/>
                          <w:szCs w:val="18"/>
                        </w:rPr>
                        <w:t>TAConline</w:t>
                      </w:r>
                    </w:p>
                    <w:p w14:paraId="137F8047" w14:textId="77777777" w:rsidR="004F6E63" w:rsidRPr="00312A36" w:rsidRDefault="004F6E63" w:rsidP="004F6E63">
                      <w:pPr>
                        <w:tabs>
                          <w:tab w:val="left" w:pos="142"/>
                        </w:tabs>
                        <w:ind w:left="142"/>
                        <w:rPr>
                          <w:rFonts w:ascii="Arial" w:eastAsia="Helvetica" w:hAnsi="Arial" w:cs="Arial"/>
                          <w:sz w:val="18"/>
                          <w:szCs w:val="18"/>
                        </w:rPr>
                      </w:pPr>
                      <w:r w:rsidRPr="00312A36">
                        <w:rPr>
                          <w:rFonts w:ascii="Arial" w:eastAsia="Helvetica" w:hAnsi="Arial" w:cs="Arial"/>
                          <w:sz w:val="18"/>
                          <w:szCs w:val="18"/>
                        </w:rPr>
                        <w:t>Milano|Genova</w:t>
                      </w:r>
                    </w:p>
                    <w:p w14:paraId="1D68F04C" w14:textId="77777777" w:rsidR="004F6E63" w:rsidRPr="00174568" w:rsidRDefault="004F6E63" w:rsidP="004F6E63">
                      <w:pPr>
                        <w:tabs>
                          <w:tab w:val="left" w:pos="142"/>
                        </w:tabs>
                        <w:ind w:left="142"/>
                        <w:rPr>
                          <w:rFonts w:ascii="Arial" w:eastAsia="Helvetica" w:hAnsi="Arial" w:cs="Arial"/>
                          <w:sz w:val="18"/>
                          <w:szCs w:val="18"/>
                          <w:lang w:val="en-US"/>
                        </w:rPr>
                      </w:pPr>
                      <w:r w:rsidRPr="00174568">
                        <w:rPr>
                          <w:rFonts w:ascii="Arial" w:eastAsia="Helvetica" w:hAnsi="Arial" w:cs="Arial"/>
                          <w:sz w:val="18"/>
                          <w:szCs w:val="18"/>
                          <w:lang w:val="en-US"/>
                        </w:rPr>
                        <w:t>tel. +39 02 48517618 – 0185 351616</w:t>
                      </w:r>
                    </w:p>
                    <w:p w14:paraId="5DD7588B" w14:textId="77777777" w:rsidR="004F6E63" w:rsidRPr="00174568" w:rsidRDefault="004F6E63" w:rsidP="004F6E63">
                      <w:pPr>
                        <w:tabs>
                          <w:tab w:val="left" w:pos="142"/>
                        </w:tabs>
                        <w:ind w:left="142"/>
                        <w:rPr>
                          <w:rFonts w:ascii="Arial" w:eastAsia="Helvetica" w:hAnsi="Arial" w:cs="Arial"/>
                          <w:sz w:val="18"/>
                          <w:szCs w:val="18"/>
                          <w:lang w:val="en-US"/>
                        </w:rPr>
                      </w:pPr>
                      <w:r w:rsidRPr="00174568">
                        <w:rPr>
                          <w:rFonts w:ascii="Arial" w:eastAsia="Helvetica" w:hAnsi="Arial" w:cs="Arial"/>
                          <w:sz w:val="18"/>
                          <w:szCs w:val="18"/>
                          <w:lang w:val="en-US"/>
                        </w:rPr>
                        <w:t xml:space="preserve">e-mail: </w:t>
                      </w:r>
                      <w:hyperlink r:id="rId9" w:history="1">
                        <w:r w:rsidRPr="00174568">
                          <w:rPr>
                            <w:rStyle w:val="Hyperlink2"/>
                            <w:rFonts w:ascii="Arial" w:hAnsi="Arial" w:cs="Arial"/>
                            <w:color w:val="auto"/>
                            <w:lang w:val="en-US"/>
                          </w:rPr>
                          <w:t>press@taconline.it</w:t>
                        </w:r>
                      </w:hyperlink>
                    </w:p>
                    <w:p w14:paraId="296CAA88" w14:textId="77777777" w:rsidR="004F6E63" w:rsidRPr="00174568" w:rsidRDefault="004F6E63" w:rsidP="004F6E63">
                      <w:pPr>
                        <w:tabs>
                          <w:tab w:val="left" w:pos="142"/>
                        </w:tabs>
                        <w:ind w:left="142"/>
                        <w:rPr>
                          <w:rFonts w:ascii="Arial" w:eastAsia="Helvetica" w:hAnsi="Arial" w:cs="Arial"/>
                          <w:sz w:val="18"/>
                          <w:szCs w:val="18"/>
                          <w:lang w:val="en-US"/>
                        </w:rPr>
                      </w:pPr>
                      <w:r w:rsidRPr="00174568">
                        <w:rPr>
                          <w:rFonts w:ascii="Arial" w:eastAsia="Helvetica" w:hAnsi="Arial" w:cs="Arial"/>
                          <w:sz w:val="18"/>
                          <w:szCs w:val="18"/>
                          <w:lang w:val="en-US"/>
                        </w:rPr>
                        <w:t xml:space="preserve">sito web: </w:t>
                      </w:r>
                      <w:r w:rsidRPr="00174568">
                        <w:rPr>
                          <w:rStyle w:val="Hyperlink2"/>
                          <w:rFonts w:ascii="Arial" w:hAnsi="Arial" w:cs="Arial"/>
                          <w:color w:val="auto"/>
                          <w:lang w:val="en-US"/>
                        </w:rPr>
                        <w:t>www.taconline.it</w:t>
                      </w:r>
                    </w:p>
                    <w:p w14:paraId="69884701" w14:textId="77777777" w:rsidR="0074272B" w:rsidRPr="00174568" w:rsidRDefault="0074272B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3E72024" w14:textId="77777777" w:rsidR="004F6E63" w:rsidRPr="00815411" w:rsidRDefault="004F6E63" w:rsidP="004F6E63">
      <w:pPr>
        <w:tabs>
          <w:tab w:val="left" w:pos="426"/>
        </w:tabs>
        <w:jc w:val="both"/>
        <w:rPr>
          <w:rFonts w:ascii="Arial" w:eastAsia="Helvetica" w:hAnsi="Arial" w:cs="Arial"/>
          <w:b/>
          <w:bCs/>
          <w:sz w:val="18"/>
          <w:szCs w:val="18"/>
        </w:rPr>
      </w:pPr>
      <w:r w:rsidRPr="00815411">
        <w:rPr>
          <w:rFonts w:ascii="Arial" w:eastAsia="Helvetica" w:hAnsi="Arial" w:cs="Arial"/>
          <w:b/>
          <w:bCs/>
          <w:sz w:val="18"/>
          <w:szCs w:val="18"/>
        </w:rPr>
        <w:t>AZIENDA</w:t>
      </w:r>
    </w:p>
    <w:p w14:paraId="64C8E2D0" w14:textId="77777777" w:rsidR="004F6E63" w:rsidRPr="00815411" w:rsidRDefault="004F6E63" w:rsidP="004F6E63">
      <w:pPr>
        <w:tabs>
          <w:tab w:val="left" w:pos="426"/>
        </w:tabs>
        <w:rPr>
          <w:rFonts w:ascii="Arial" w:eastAsia="Helvetica" w:hAnsi="Arial" w:cs="Arial"/>
          <w:sz w:val="18"/>
          <w:szCs w:val="18"/>
        </w:rPr>
      </w:pPr>
      <w:r w:rsidRPr="00815411">
        <w:rPr>
          <w:rFonts w:ascii="Arial" w:eastAsia="Helvetica" w:hAnsi="Arial" w:cs="Arial"/>
          <w:sz w:val="18"/>
          <w:szCs w:val="18"/>
        </w:rPr>
        <w:t>Victoria + Albert</w:t>
      </w:r>
      <w:r>
        <w:rPr>
          <w:rFonts w:ascii="Arial" w:eastAsia="Helvetica" w:hAnsi="Arial" w:cs="Arial"/>
          <w:sz w:val="18"/>
          <w:szCs w:val="18"/>
        </w:rPr>
        <w:t xml:space="preserve">   </w:t>
      </w:r>
      <w:r w:rsidRPr="00815411">
        <w:rPr>
          <w:rFonts w:ascii="Arial" w:eastAsia="Helvetica" w:hAnsi="Arial" w:cs="Arial"/>
          <w:sz w:val="18"/>
          <w:szCs w:val="18"/>
        </w:rPr>
        <w:t>www.vandabaths.com</w:t>
      </w:r>
    </w:p>
    <w:p w14:paraId="09B22852" w14:textId="77777777" w:rsidR="004F6E63" w:rsidRPr="00815411" w:rsidRDefault="004F6E63" w:rsidP="004F6E63">
      <w:pPr>
        <w:tabs>
          <w:tab w:val="left" w:pos="426"/>
        </w:tabs>
        <w:rPr>
          <w:rFonts w:ascii="Arial" w:eastAsia="Helvetica" w:hAnsi="Arial" w:cs="Arial"/>
          <w:sz w:val="18"/>
          <w:szCs w:val="18"/>
        </w:rPr>
      </w:pPr>
    </w:p>
    <w:p w14:paraId="12C194B4" w14:textId="77777777" w:rsidR="004F6E63" w:rsidRPr="00815411" w:rsidRDefault="004F6E63" w:rsidP="004F6E63">
      <w:pPr>
        <w:tabs>
          <w:tab w:val="left" w:pos="426"/>
        </w:tabs>
        <w:rPr>
          <w:rFonts w:ascii="Arial" w:eastAsia="Helvetica" w:hAnsi="Arial" w:cs="Arial"/>
          <w:b/>
          <w:bCs/>
          <w:sz w:val="18"/>
          <w:szCs w:val="18"/>
        </w:rPr>
      </w:pPr>
      <w:r w:rsidRPr="00815411">
        <w:rPr>
          <w:rFonts w:ascii="Arial" w:eastAsia="Helvetica" w:hAnsi="Arial" w:cs="Arial"/>
          <w:b/>
          <w:bCs/>
          <w:sz w:val="18"/>
          <w:szCs w:val="18"/>
        </w:rPr>
        <w:t>SHOWROOM</w:t>
      </w:r>
    </w:p>
    <w:p w14:paraId="6D8E98BD" w14:textId="77777777" w:rsidR="004F6E63" w:rsidRPr="00821176" w:rsidRDefault="004F6E63" w:rsidP="004F6E63">
      <w:pPr>
        <w:tabs>
          <w:tab w:val="left" w:pos="426"/>
        </w:tabs>
        <w:rPr>
          <w:rFonts w:ascii="Arial" w:eastAsia="Helvetica" w:hAnsi="Arial" w:cs="Arial"/>
          <w:bCs/>
          <w:sz w:val="18"/>
          <w:szCs w:val="18"/>
        </w:rPr>
      </w:pPr>
      <w:r w:rsidRPr="00815411">
        <w:rPr>
          <w:rFonts w:ascii="Arial" w:eastAsia="Helvetica" w:hAnsi="Arial" w:cs="Arial"/>
          <w:b/>
          <w:sz w:val="18"/>
          <w:szCs w:val="18"/>
        </w:rPr>
        <w:t xml:space="preserve">Londra </w:t>
      </w:r>
      <w:r w:rsidRPr="00815411">
        <w:rPr>
          <w:rFonts w:ascii="Arial" w:eastAsia="Helvetica" w:hAnsi="Arial" w:cs="Arial"/>
          <w:sz w:val="18"/>
          <w:szCs w:val="18"/>
        </w:rPr>
        <w:t>316-3</w:t>
      </w:r>
      <w:r>
        <w:rPr>
          <w:rFonts w:ascii="Arial" w:eastAsia="Helvetica" w:hAnsi="Arial" w:cs="Arial"/>
          <w:sz w:val="18"/>
          <w:szCs w:val="18"/>
        </w:rPr>
        <w:t>17 Design Centre Chelsea Harbour</w:t>
      </w:r>
    </w:p>
    <w:p w14:paraId="78CD81A3" w14:textId="77777777" w:rsidR="00C14446" w:rsidRPr="00815411" w:rsidRDefault="00C14446" w:rsidP="00046E73">
      <w:pPr>
        <w:spacing w:line="400" w:lineRule="exact"/>
        <w:rPr>
          <w:rFonts w:ascii="Arial" w:hAnsi="Arial" w:cs="Arial"/>
          <w:b/>
          <w:caps/>
          <w:sz w:val="28"/>
          <w:szCs w:val="28"/>
        </w:rPr>
      </w:pPr>
    </w:p>
    <w:p w14:paraId="29ABA231" w14:textId="0908984D" w:rsidR="0095116D" w:rsidRPr="004F6E63" w:rsidRDefault="0095116D" w:rsidP="004F6E63">
      <w:pPr>
        <w:tabs>
          <w:tab w:val="left" w:pos="-426"/>
        </w:tabs>
        <w:rPr>
          <w:rFonts w:ascii="Arial" w:eastAsia="Helvetica" w:hAnsi="Arial" w:cs="Arial"/>
          <w:sz w:val="18"/>
          <w:szCs w:val="18"/>
        </w:rPr>
      </w:pPr>
    </w:p>
    <w:sectPr w:rsidR="0095116D" w:rsidRPr="004F6E63" w:rsidSect="00CE0A16">
      <w:headerReference w:type="default" r:id="rId10"/>
      <w:footerReference w:type="default" r:id="rId11"/>
      <w:pgSz w:w="12240" w:h="15840"/>
      <w:pgMar w:top="238" w:right="1701" w:bottom="261" w:left="2268" w:header="238" w:footer="10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F26AC" w14:textId="77777777" w:rsidR="00C94571" w:rsidRDefault="00C94571" w:rsidP="00F045D8">
      <w:r>
        <w:separator/>
      </w:r>
    </w:p>
  </w:endnote>
  <w:endnote w:type="continuationSeparator" w:id="0">
    <w:p w14:paraId="5B99C1A7" w14:textId="77777777" w:rsidR="00C94571" w:rsidRDefault="00C94571" w:rsidP="00F04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F14DD" w14:textId="77777777" w:rsidR="00815411" w:rsidRPr="005A3AB0" w:rsidRDefault="00815411" w:rsidP="002B45F5">
    <w:pPr>
      <w:tabs>
        <w:tab w:val="left" w:pos="5812"/>
        <w:tab w:val="left" w:pos="6804"/>
        <w:tab w:val="left" w:pos="7230"/>
        <w:tab w:val="left" w:pos="9638"/>
        <w:tab w:val="left" w:pos="10065"/>
        <w:tab w:val="left" w:pos="10632"/>
      </w:tabs>
      <w:autoSpaceDE w:val="0"/>
      <w:autoSpaceDN w:val="0"/>
      <w:adjustRightInd w:val="0"/>
      <w:ind w:right="-1"/>
      <w:jc w:val="right"/>
      <w:rPr>
        <w:rFonts w:ascii="Arial Narrow" w:hAnsi="Arial Narrow" w:cs="Arial"/>
        <w:sz w:val="20"/>
        <w:szCs w:val="20"/>
      </w:rPr>
    </w:pPr>
  </w:p>
  <w:p w14:paraId="43C050A8" w14:textId="77777777" w:rsidR="00815411" w:rsidRPr="005A3AB0" w:rsidRDefault="00815411" w:rsidP="005A3AB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B5472" w14:textId="77777777" w:rsidR="00C94571" w:rsidRDefault="00C94571" w:rsidP="00F045D8">
      <w:r>
        <w:separator/>
      </w:r>
    </w:p>
  </w:footnote>
  <w:footnote w:type="continuationSeparator" w:id="0">
    <w:p w14:paraId="168B68E9" w14:textId="77777777" w:rsidR="00C94571" w:rsidRDefault="00C94571" w:rsidP="00F045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D621C" w14:textId="1BF7BAB2" w:rsidR="00815411" w:rsidRDefault="00815411" w:rsidP="002B6381">
    <w:pPr>
      <w:pStyle w:val="Intestazione"/>
      <w:tabs>
        <w:tab w:val="left" w:pos="3402"/>
        <w:tab w:val="left" w:pos="5232"/>
      </w:tabs>
    </w:pPr>
    <w:r>
      <w:tab/>
    </w:r>
    <w:r>
      <w:tab/>
    </w:r>
    <w:r>
      <w:tab/>
      <w:t xml:space="preserve">  </w:t>
    </w:r>
  </w:p>
  <w:p w14:paraId="4CF9B153" w14:textId="77777777" w:rsidR="00815411" w:rsidRDefault="00815411" w:rsidP="0067730B">
    <w:pPr>
      <w:pStyle w:val="Intestazione"/>
      <w:tabs>
        <w:tab w:val="left" w:pos="5232"/>
      </w:tabs>
      <w:ind w:right="7562"/>
      <w:jc w:val="right"/>
    </w:pPr>
  </w:p>
  <w:p w14:paraId="22149F3C" w14:textId="0ACA02A6" w:rsidR="00815411" w:rsidRDefault="00CE0A16" w:rsidP="00CE0A16">
    <w:pPr>
      <w:pStyle w:val="Intestazione"/>
      <w:tabs>
        <w:tab w:val="left" w:pos="5232"/>
      </w:tabs>
      <w:jc w:val="center"/>
    </w:pPr>
    <w:r>
      <w:rPr>
        <w:noProof/>
      </w:rPr>
      <w:drawing>
        <wp:inline distT="0" distB="0" distL="0" distR="0" wp14:anchorId="53CCB42F" wp14:editId="7DE52BA3">
          <wp:extent cx="2557820" cy="498514"/>
          <wp:effectExtent l="0" t="0" r="0" b="0"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Schermata 2020-02-24 alle 12.54.0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24460" cy="511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C2D91B9" w14:textId="43C4986D" w:rsidR="00815411" w:rsidRDefault="00815411" w:rsidP="00972325">
    <w:pPr>
      <w:pStyle w:val="Intestazione"/>
      <w:tabs>
        <w:tab w:val="left" w:pos="523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B3CB6"/>
    <w:multiLevelType w:val="hybridMultilevel"/>
    <w:tmpl w:val="9A82EE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60DCD"/>
    <w:multiLevelType w:val="hybridMultilevel"/>
    <w:tmpl w:val="54469C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90088F"/>
    <w:multiLevelType w:val="hybridMultilevel"/>
    <w:tmpl w:val="EDAEDB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23F27"/>
    <w:multiLevelType w:val="hybridMultilevel"/>
    <w:tmpl w:val="19F2B8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C468A9"/>
    <w:multiLevelType w:val="hybridMultilevel"/>
    <w:tmpl w:val="DECA69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E476A8"/>
    <w:multiLevelType w:val="hybridMultilevel"/>
    <w:tmpl w:val="A1CED2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4267BD"/>
    <w:multiLevelType w:val="hybridMultilevel"/>
    <w:tmpl w:val="F1829D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DD5C18"/>
    <w:multiLevelType w:val="multilevel"/>
    <w:tmpl w:val="B8AC4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56262DFA"/>
    <w:multiLevelType w:val="hybridMultilevel"/>
    <w:tmpl w:val="F5DED90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AC57405"/>
    <w:multiLevelType w:val="hybridMultilevel"/>
    <w:tmpl w:val="7ADCC7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8110CF"/>
    <w:multiLevelType w:val="hybridMultilevel"/>
    <w:tmpl w:val="777EAB28"/>
    <w:lvl w:ilvl="0" w:tplc="041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072794"/>
    <w:multiLevelType w:val="hybridMultilevel"/>
    <w:tmpl w:val="33721A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B10FD9"/>
    <w:multiLevelType w:val="hybridMultilevel"/>
    <w:tmpl w:val="7B1C49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4825895">
    <w:abstractNumId w:val="4"/>
  </w:num>
  <w:num w:numId="2" w16cid:durableId="1683897059">
    <w:abstractNumId w:val="11"/>
  </w:num>
  <w:num w:numId="3" w16cid:durableId="998734513">
    <w:abstractNumId w:val="3"/>
  </w:num>
  <w:num w:numId="4" w16cid:durableId="78257695">
    <w:abstractNumId w:val="10"/>
  </w:num>
  <w:num w:numId="5" w16cid:durableId="2104644204">
    <w:abstractNumId w:val="5"/>
  </w:num>
  <w:num w:numId="6" w16cid:durableId="118647521">
    <w:abstractNumId w:val="7"/>
  </w:num>
  <w:num w:numId="7" w16cid:durableId="146434994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48243761">
    <w:abstractNumId w:val="8"/>
  </w:num>
  <w:num w:numId="9" w16cid:durableId="2066680788">
    <w:abstractNumId w:val="12"/>
  </w:num>
  <w:num w:numId="10" w16cid:durableId="945965964">
    <w:abstractNumId w:val="2"/>
  </w:num>
  <w:num w:numId="11" w16cid:durableId="1831754767">
    <w:abstractNumId w:val="6"/>
  </w:num>
  <w:num w:numId="12" w16cid:durableId="259335418">
    <w:abstractNumId w:val="1"/>
  </w:num>
  <w:num w:numId="13" w16cid:durableId="68551129">
    <w:abstractNumId w:val="0"/>
  </w:num>
  <w:num w:numId="14" w16cid:durableId="1545217585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4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F44"/>
    <w:rsid w:val="00004E93"/>
    <w:rsid w:val="0001385F"/>
    <w:rsid w:val="0002718F"/>
    <w:rsid w:val="00036E5B"/>
    <w:rsid w:val="00046E73"/>
    <w:rsid w:val="000508E8"/>
    <w:rsid w:val="000531AB"/>
    <w:rsid w:val="00053436"/>
    <w:rsid w:val="00064C91"/>
    <w:rsid w:val="00066736"/>
    <w:rsid w:val="00067B07"/>
    <w:rsid w:val="000831E7"/>
    <w:rsid w:val="00097E85"/>
    <w:rsid w:val="000A00F2"/>
    <w:rsid w:val="000A0B7D"/>
    <w:rsid w:val="000B3132"/>
    <w:rsid w:val="000B6888"/>
    <w:rsid w:val="000D117F"/>
    <w:rsid w:val="000D1DAE"/>
    <w:rsid w:val="000E6070"/>
    <w:rsid w:val="000F22EB"/>
    <w:rsid w:val="00100954"/>
    <w:rsid w:val="00114267"/>
    <w:rsid w:val="001237D4"/>
    <w:rsid w:val="0013050F"/>
    <w:rsid w:val="00133D96"/>
    <w:rsid w:val="00136DA8"/>
    <w:rsid w:val="00150D50"/>
    <w:rsid w:val="001551CE"/>
    <w:rsid w:val="00156399"/>
    <w:rsid w:val="00157CEE"/>
    <w:rsid w:val="00174568"/>
    <w:rsid w:val="00180FDE"/>
    <w:rsid w:val="001B10D3"/>
    <w:rsid w:val="001D1F70"/>
    <w:rsid w:val="001E7E37"/>
    <w:rsid w:val="00206639"/>
    <w:rsid w:val="00223F07"/>
    <w:rsid w:val="00225E99"/>
    <w:rsid w:val="00225F44"/>
    <w:rsid w:val="002300F3"/>
    <w:rsid w:val="00234B9B"/>
    <w:rsid w:val="00240D75"/>
    <w:rsid w:val="00271D0A"/>
    <w:rsid w:val="002740A4"/>
    <w:rsid w:val="002878AB"/>
    <w:rsid w:val="00290FA2"/>
    <w:rsid w:val="002A24FC"/>
    <w:rsid w:val="002A3979"/>
    <w:rsid w:val="002A6DC0"/>
    <w:rsid w:val="002B4550"/>
    <w:rsid w:val="002B45F5"/>
    <w:rsid w:val="002B6381"/>
    <w:rsid w:val="002E668F"/>
    <w:rsid w:val="002F15DD"/>
    <w:rsid w:val="002F2616"/>
    <w:rsid w:val="002F363A"/>
    <w:rsid w:val="002F4493"/>
    <w:rsid w:val="002F65D2"/>
    <w:rsid w:val="002F73B4"/>
    <w:rsid w:val="00303954"/>
    <w:rsid w:val="003066AF"/>
    <w:rsid w:val="00312A36"/>
    <w:rsid w:val="00326709"/>
    <w:rsid w:val="00334554"/>
    <w:rsid w:val="003348CA"/>
    <w:rsid w:val="003361EC"/>
    <w:rsid w:val="00340CF4"/>
    <w:rsid w:val="00356284"/>
    <w:rsid w:val="0036140F"/>
    <w:rsid w:val="00362587"/>
    <w:rsid w:val="00366026"/>
    <w:rsid w:val="00380B20"/>
    <w:rsid w:val="003912B8"/>
    <w:rsid w:val="00392015"/>
    <w:rsid w:val="003A47E4"/>
    <w:rsid w:val="003B24D3"/>
    <w:rsid w:val="003B76FE"/>
    <w:rsid w:val="003C23DA"/>
    <w:rsid w:val="003C6516"/>
    <w:rsid w:val="003C7021"/>
    <w:rsid w:val="003D5142"/>
    <w:rsid w:val="003E4F9B"/>
    <w:rsid w:val="004044E9"/>
    <w:rsid w:val="00412A24"/>
    <w:rsid w:val="0041505D"/>
    <w:rsid w:val="00417445"/>
    <w:rsid w:val="0042380A"/>
    <w:rsid w:val="00433F5C"/>
    <w:rsid w:val="00435AB8"/>
    <w:rsid w:val="00437F2F"/>
    <w:rsid w:val="004552B6"/>
    <w:rsid w:val="00464216"/>
    <w:rsid w:val="004735B6"/>
    <w:rsid w:val="00484A90"/>
    <w:rsid w:val="00492367"/>
    <w:rsid w:val="004962A0"/>
    <w:rsid w:val="00496C45"/>
    <w:rsid w:val="004A73EB"/>
    <w:rsid w:val="004A77C0"/>
    <w:rsid w:val="004B5029"/>
    <w:rsid w:val="004C28BC"/>
    <w:rsid w:val="004C5FEA"/>
    <w:rsid w:val="004C70D5"/>
    <w:rsid w:val="004D70BE"/>
    <w:rsid w:val="004E38E5"/>
    <w:rsid w:val="004E4C13"/>
    <w:rsid w:val="004F151D"/>
    <w:rsid w:val="004F1742"/>
    <w:rsid w:val="004F6E63"/>
    <w:rsid w:val="004F7E96"/>
    <w:rsid w:val="0050123F"/>
    <w:rsid w:val="00514B36"/>
    <w:rsid w:val="00517A3F"/>
    <w:rsid w:val="00524C1D"/>
    <w:rsid w:val="00532D94"/>
    <w:rsid w:val="00541431"/>
    <w:rsid w:val="00542411"/>
    <w:rsid w:val="00543759"/>
    <w:rsid w:val="00561B0A"/>
    <w:rsid w:val="00574313"/>
    <w:rsid w:val="00580DD8"/>
    <w:rsid w:val="00594E8F"/>
    <w:rsid w:val="005A3AB0"/>
    <w:rsid w:val="005D6CF0"/>
    <w:rsid w:val="005E0A8E"/>
    <w:rsid w:val="005F0D60"/>
    <w:rsid w:val="005F10CA"/>
    <w:rsid w:val="005F411D"/>
    <w:rsid w:val="00604147"/>
    <w:rsid w:val="00612A10"/>
    <w:rsid w:val="00614124"/>
    <w:rsid w:val="00637501"/>
    <w:rsid w:val="00663836"/>
    <w:rsid w:val="00670589"/>
    <w:rsid w:val="00674493"/>
    <w:rsid w:val="0067730B"/>
    <w:rsid w:val="00685DBC"/>
    <w:rsid w:val="006A1EC9"/>
    <w:rsid w:val="006A5E80"/>
    <w:rsid w:val="006C5292"/>
    <w:rsid w:val="006D5314"/>
    <w:rsid w:val="006E596D"/>
    <w:rsid w:val="00704FDC"/>
    <w:rsid w:val="007061DD"/>
    <w:rsid w:val="00711F06"/>
    <w:rsid w:val="00714722"/>
    <w:rsid w:val="00716DD2"/>
    <w:rsid w:val="007228E0"/>
    <w:rsid w:val="007258C8"/>
    <w:rsid w:val="00727193"/>
    <w:rsid w:val="007345CC"/>
    <w:rsid w:val="0074272B"/>
    <w:rsid w:val="0074410D"/>
    <w:rsid w:val="00744AF7"/>
    <w:rsid w:val="0076498E"/>
    <w:rsid w:val="00771E6C"/>
    <w:rsid w:val="00773471"/>
    <w:rsid w:val="00776A90"/>
    <w:rsid w:val="00784359"/>
    <w:rsid w:val="00785757"/>
    <w:rsid w:val="0078662D"/>
    <w:rsid w:val="00792079"/>
    <w:rsid w:val="00797A7B"/>
    <w:rsid w:val="007B2BF6"/>
    <w:rsid w:val="007C4C76"/>
    <w:rsid w:val="007D0F29"/>
    <w:rsid w:val="007D4AA6"/>
    <w:rsid w:val="007F1EFC"/>
    <w:rsid w:val="00800914"/>
    <w:rsid w:val="00800A7B"/>
    <w:rsid w:val="0080375C"/>
    <w:rsid w:val="00813F2C"/>
    <w:rsid w:val="00815411"/>
    <w:rsid w:val="00835A0A"/>
    <w:rsid w:val="008703B0"/>
    <w:rsid w:val="00885E12"/>
    <w:rsid w:val="00891C33"/>
    <w:rsid w:val="00891D57"/>
    <w:rsid w:val="00894FC4"/>
    <w:rsid w:val="008969D3"/>
    <w:rsid w:val="008A726A"/>
    <w:rsid w:val="008B589A"/>
    <w:rsid w:val="008B6173"/>
    <w:rsid w:val="008C19D2"/>
    <w:rsid w:val="008C3267"/>
    <w:rsid w:val="008C3481"/>
    <w:rsid w:val="008C642A"/>
    <w:rsid w:val="008D5C3D"/>
    <w:rsid w:val="008F5A91"/>
    <w:rsid w:val="009100B6"/>
    <w:rsid w:val="009107BF"/>
    <w:rsid w:val="00915A9C"/>
    <w:rsid w:val="00922D47"/>
    <w:rsid w:val="00923BEE"/>
    <w:rsid w:val="00936AF7"/>
    <w:rsid w:val="00946E1D"/>
    <w:rsid w:val="0095116D"/>
    <w:rsid w:val="00954AEF"/>
    <w:rsid w:val="00964D91"/>
    <w:rsid w:val="00966308"/>
    <w:rsid w:val="00972325"/>
    <w:rsid w:val="00981411"/>
    <w:rsid w:val="00996E01"/>
    <w:rsid w:val="009A4C4A"/>
    <w:rsid w:val="009B3771"/>
    <w:rsid w:val="009B4D94"/>
    <w:rsid w:val="009B71C5"/>
    <w:rsid w:val="009C11C1"/>
    <w:rsid w:val="009C40CE"/>
    <w:rsid w:val="009C7589"/>
    <w:rsid w:val="009D4DCC"/>
    <w:rsid w:val="009E3EA7"/>
    <w:rsid w:val="009F7B5B"/>
    <w:rsid w:val="00A021BB"/>
    <w:rsid w:val="00A02A8E"/>
    <w:rsid w:val="00A07699"/>
    <w:rsid w:val="00A12A83"/>
    <w:rsid w:val="00A21264"/>
    <w:rsid w:val="00A35BBC"/>
    <w:rsid w:val="00A46630"/>
    <w:rsid w:val="00A55132"/>
    <w:rsid w:val="00A56A32"/>
    <w:rsid w:val="00A74777"/>
    <w:rsid w:val="00A7699C"/>
    <w:rsid w:val="00A811BB"/>
    <w:rsid w:val="00A87B26"/>
    <w:rsid w:val="00A91940"/>
    <w:rsid w:val="00A93484"/>
    <w:rsid w:val="00A94CC6"/>
    <w:rsid w:val="00AA0609"/>
    <w:rsid w:val="00AD0C60"/>
    <w:rsid w:val="00AD14C4"/>
    <w:rsid w:val="00AD3B54"/>
    <w:rsid w:val="00AE1C59"/>
    <w:rsid w:val="00AF2614"/>
    <w:rsid w:val="00AF2B66"/>
    <w:rsid w:val="00AF4AC1"/>
    <w:rsid w:val="00AF7195"/>
    <w:rsid w:val="00B052DC"/>
    <w:rsid w:val="00B11E47"/>
    <w:rsid w:val="00B13D41"/>
    <w:rsid w:val="00B37868"/>
    <w:rsid w:val="00B6089A"/>
    <w:rsid w:val="00B741D5"/>
    <w:rsid w:val="00B91451"/>
    <w:rsid w:val="00B93324"/>
    <w:rsid w:val="00B93ECF"/>
    <w:rsid w:val="00BA3361"/>
    <w:rsid w:val="00BC4769"/>
    <w:rsid w:val="00BE6A48"/>
    <w:rsid w:val="00C14446"/>
    <w:rsid w:val="00C25455"/>
    <w:rsid w:val="00C4289A"/>
    <w:rsid w:val="00C46EEB"/>
    <w:rsid w:val="00C552E1"/>
    <w:rsid w:val="00C56A9A"/>
    <w:rsid w:val="00C74007"/>
    <w:rsid w:val="00C9178F"/>
    <w:rsid w:val="00C92199"/>
    <w:rsid w:val="00C9393F"/>
    <w:rsid w:val="00C94571"/>
    <w:rsid w:val="00C96017"/>
    <w:rsid w:val="00CA5F61"/>
    <w:rsid w:val="00CA6F29"/>
    <w:rsid w:val="00CB194F"/>
    <w:rsid w:val="00CD52EE"/>
    <w:rsid w:val="00CE0A16"/>
    <w:rsid w:val="00CE4EC2"/>
    <w:rsid w:val="00CE56E0"/>
    <w:rsid w:val="00CF440E"/>
    <w:rsid w:val="00CF5152"/>
    <w:rsid w:val="00D00112"/>
    <w:rsid w:val="00D11D9B"/>
    <w:rsid w:val="00D16E07"/>
    <w:rsid w:val="00D22D51"/>
    <w:rsid w:val="00D60E9E"/>
    <w:rsid w:val="00D7275B"/>
    <w:rsid w:val="00D87212"/>
    <w:rsid w:val="00D90BB0"/>
    <w:rsid w:val="00DA0EFB"/>
    <w:rsid w:val="00E25372"/>
    <w:rsid w:val="00E33840"/>
    <w:rsid w:val="00E544B4"/>
    <w:rsid w:val="00E72989"/>
    <w:rsid w:val="00E80AD3"/>
    <w:rsid w:val="00E815B9"/>
    <w:rsid w:val="00E8601B"/>
    <w:rsid w:val="00E92C3D"/>
    <w:rsid w:val="00E943C4"/>
    <w:rsid w:val="00E9489C"/>
    <w:rsid w:val="00EA491A"/>
    <w:rsid w:val="00EB3035"/>
    <w:rsid w:val="00EC2513"/>
    <w:rsid w:val="00ED4FA4"/>
    <w:rsid w:val="00EE4931"/>
    <w:rsid w:val="00EF13AD"/>
    <w:rsid w:val="00EF41DD"/>
    <w:rsid w:val="00F020B4"/>
    <w:rsid w:val="00F045D8"/>
    <w:rsid w:val="00F0678D"/>
    <w:rsid w:val="00F207CE"/>
    <w:rsid w:val="00F24AEA"/>
    <w:rsid w:val="00F31615"/>
    <w:rsid w:val="00F34B30"/>
    <w:rsid w:val="00F45D2F"/>
    <w:rsid w:val="00F5281E"/>
    <w:rsid w:val="00F613F1"/>
    <w:rsid w:val="00F64BB3"/>
    <w:rsid w:val="00F70F18"/>
    <w:rsid w:val="00F80AAC"/>
    <w:rsid w:val="00F97862"/>
    <w:rsid w:val="00FC01CB"/>
    <w:rsid w:val="00FD5331"/>
    <w:rsid w:val="00FD57B9"/>
    <w:rsid w:val="00FE03C9"/>
    <w:rsid w:val="00FE5E0B"/>
    <w:rsid w:val="00FF26C1"/>
    <w:rsid w:val="00FF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710033A"/>
  <w14:defaultImageDpi w14:val="300"/>
  <w15:docId w15:val="{4AE37AD5-AF31-0B4D-8924-492D2313A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0123F"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71D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F45D2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7">
    <w:name w:val="heading 7"/>
    <w:basedOn w:val="Normale"/>
    <w:next w:val="Normale"/>
    <w:link w:val="Titolo7Carattere"/>
    <w:qFormat/>
    <w:rsid w:val="009107BF"/>
    <w:pPr>
      <w:keepNext/>
      <w:autoSpaceDE w:val="0"/>
      <w:autoSpaceDN w:val="0"/>
      <w:adjustRightInd w:val="0"/>
      <w:ind w:left="-2520"/>
      <w:outlineLvl w:val="6"/>
    </w:pPr>
    <w:rPr>
      <w:rFonts w:ascii="Arial Narrow" w:eastAsia="Batang" w:hAnsi="Arial Narrow" w:cs="Courier New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predefinitoparagrafo"/>
    <w:link w:val="Titolo7"/>
    <w:rsid w:val="009107BF"/>
    <w:rPr>
      <w:rFonts w:ascii="Arial Narrow" w:eastAsia="Batang" w:hAnsi="Arial Narrow" w:cs="Courier New"/>
      <w:b/>
      <w:bCs/>
      <w:sz w:val="20"/>
      <w:szCs w:val="20"/>
    </w:rPr>
  </w:style>
  <w:style w:type="paragraph" w:styleId="Corpotesto">
    <w:name w:val="Body Text"/>
    <w:basedOn w:val="Normale"/>
    <w:link w:val="CorpotestoCarattere"/>
    <w:rsid w:val="009107BF"/>
    <w:rPr>
      <w:sz w:val="32"/>
    </w:rPr>
  </w:style>
  <w:style w:type="character" w:customStyle="1" w:styleId="CorpotestoCarattere">
    <w:name w:val="Corpo testo Carattere"/>
    <w:basedOn w:val="Carpredefinitoparagrafo"/>
    <w:link w:val="Corpotesto"/>
    <w:rsid w:val="009107BF"/>
    <w:rPr>
      <w:rFonts w:ascii="Times New Roman" w:eastAsia="Times New Roman" w:hAnsi="Times New Roman" w:cs="Times New Roman"/>
      <w:sz w:val="32"/>
    </w:rPr>
  </w:style>
  <w:style w:type="character" w:styleId="Enfasigrassetto">
    <w:name w:val="Strong"/>
    <w:basedOn w:val="Carpredefinitoparagrafo"/>
    <w:qFormat/>
    <w:rsid w:val="009107BF"/>
    <w:rPr>
      <w:b/>
      <w:bCs/>
    </w:rPr>
  </w:style>
  <w:style w:type="character" w:customStyle="1" w:styleId="chiaro-a">
    <w:name w:val="chiaro-a"/>
    <w:basedOn w:val="Carpredefinitoparagrafo"/>
    <w:rsid w:val="009107BF"/>
  </w:style>
  <w:style w:type="character" w:styleId="Collegamentoipertestuale">
    <w:name w:val="Hyperlink"/>
    <w:basedOn w:val="Carpredefinitoparagrafo"/>
    <w:rsid w:val="009107BF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4E93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4E93"/>
    <w:rPr>
      <w:rFonts w:ascii="Lucida Grande" w:hAnsi="Lucida Grande" w:cs="Lucida Grande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F045D8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045D8"/>
  </w:style>
  <w:style w:type="paragraph" w:styleId="Pidipagina">
    <w:name w:val="footer"/>
    <w:basedOn w:val="Normale"/>
    <w:link w:val="PidipaginaCarattere"/>
    <w:uiPriority w:val="99"/>
    <w:unhideWhenUsed/>
    <w:rsid w:val="00F045D8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45D8"/>
  </w:style>
  <w:style w:type="paragraph" w:styleId="Paragrafoelenco">
    <w:name w:val="List Paragraph"/>
    <w:basedOn w:val="Normale"/>
    <w:uiPriority w:val="34"/>
    <w:qFormat/>
    <w:rsid w:val="00F045D8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Hyperlink2">
    <w:name w:val="Hyperlink.2"/>
    <w:basedOn w:val="Carpredefinitoparagrafo"/>
    <w:rsid w:val="00FD57B9"/>
    <w:rPr>
      <w:rFonts w:ascii="Helvetica" w:eastAsia="Helvetica" w:hAnsi="Helvetica" w:cs="Helvetica"/>
      <w:color w:val="000000"/>
      <w:sz w:val="18"/>
      <w:szCs w:val="18"/>
      <w:u w:val="single" w:color="000000"/>
    </w:rPr>
  </w:style>
  <w:style w:type="paragraph" w:styleId="NormaleWeb">
    <w:name w:val="Normal (Web)"/>
    <w:basedOn w:val="Normale"/>
    <w:uiPriority w:val="99"/>
    <w:unhideWhenUsed/>
    <w:rsid w:val="00437F2F"/>
    <w:pPr>
      <w:spacing w:before="100" w:beforeAutospacing="1" w:after="100" w:afterAutospacing="1"/>
    </w:pPr>
  </w:style>
  <w:style w:type="character" w:customStyle="1" w:styleId="Titolo2Carattere">
    <w:name w:val="Titolo 2 Carattere"/>
    <w:basedOn w:val="Carpredefinitoparagrafo"/>
    <w:link w:val="Titolo2"/>
    <w:rsid w:val="00F45D2F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71D0A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apple-converted-space">
    <w:name w:val="apple-converted-space"/>
    <w:basedOn w:val="Carpredefinitoparagrafo"/>
    <w:rsid w:val="00B91451"/>
  </w:style>
  <w:style w:type="character" w:customStyle="1" w:styleId="suggesttext">
    <w:name w:val="suggest_text"/>
    <w:basedOn w:val="Carpredefinitoparagrafo"/>
    <w:rsid w:val="00ED4FA4"/>
  </w:style>
  <w:style w:type="paragraph" w:customStyle="1" w:styleId="Default">
    <w:name w:val="Default"/>
    <w:rsid w:val="004E38E5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customStyle="1" w:styleId="singlecfvalue">
    <w:name w:val="single_cf_value"/>
    <w:basedOn w:val="Normale"/>
    <w:rsid w:val="00964D91"/>
    <w:pPr>
      <w:spacing w:before="100" w:beforeAutospacing="1" w:after="100" w:afterAutospacing="1"/>
    </w:pPr>
    <w:rPr>
      <w:rFonts w:eastAsiaTheme="minorEastAsia"/>
      <w:sz w:val="20"/>
      <w:szCs w:val="20"/>
    </w:rPr>
  </w:style>
  <w:style w:type="character" w:customStyle="1" w:styleId="zoom-link">
    <w:name w:val="zoom-link"/>
    <w:basedOn w:val="Carpredefinitoparagrafo"/>
    <w:rsid w:val="001745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608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92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27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178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949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375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26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83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908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982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26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287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901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946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47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06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18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290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105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9555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54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39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898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294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05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2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4742">
          <w:marLeft w:val="0"/>
          <w:marRight w:val="5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8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454205">
          <w:marLeft w:val="5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59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335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028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0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96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8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31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2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16624">
          <w:marLeft w:val="0"/>
          <w:marRight w:val="5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1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223238">
          <w:marLeft w:val="5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84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7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498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77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40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8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14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30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4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65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57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37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000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5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8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756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82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86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77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86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17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6694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88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56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93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65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8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11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23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089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70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258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13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245176">
          <w:marLeft w:val="0"/>
          <w:marRight w:val="0"/>
          <w:marTop w:val="0"/>
          <w:marBottom w:val="0"/>
          <w:divBdr>
            <w:top w:val="single" w:sz="24" w:space="0" w:color="0070C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16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99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0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3531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2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885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52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0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290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2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459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206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518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141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0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8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5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752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83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95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86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71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90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96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93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5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231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3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3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736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690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33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90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93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59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7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7678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09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8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0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3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47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0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1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78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796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270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@taconlin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ress@taconli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TAC</Company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Staiano</dc:creator>
  <cp:keywords/>
  <dc:description/>
  <cp:lastModifiedBy>Paola Staiano</cp:lastModifiedBy>
  <cp:revision>6</cp:revision>
  <cp:lastPrinted>2020-02-24T11:58:00Z</cp:lastPrinted>
  <dcterms:created xsi:type="dcterms:W3CDTF">2023-02-07T15:03:00Z</dcterms:created>
  <dcterms:modified xsi:type="dcterms:W3CDTF">2023-02-09T09:30:00Z</dcterms:modified>
</cp:coreProperties>
</file>