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8F13" w14:textId="4F56646F" w:rsidR="001A2C93" w:rsidRPr="00B06C73" w:rsidRDefault="005F4ECF" w:rsidP="00134B30">
      <w:pPr>
        <w:spacing w:before="100" w:beforeAutospacing="1" w:after="100" w:afterAutospacing="1" w:line="240" w:lineRule="auto"/>
        <w:ind w:right="-1"/>
        <w:contextualSpacing/>
        <w:jc w:val="center"/>
        <w:rPr>
          <w:rFonts w:ascii="Barlow" w:hAnsi="Barlow"/>
          <w:b/>
          <w:bCs/>
          <w:sz w:val="28"/>
          <w:szCs w:val="28"/>
        </w:rPr>
      </w:pPr>
      <w:r w:rsidRPr="00B06C73">
        <w:rPr>
          <w:rFonts w:ascii="Barlow" w:hAnsi="Barlow"/>
          <w:b/>
          <w:bCs/>
          <w:sz w:val="28"/>
          <w:szCs w:val="28"/>
        </w:rPr>
        <w:t>ENEREN</w:t>
      </w:r>
      <w:r w:rsidR="0005595F" w:rsidRPr="00B06C73">
        <w:rPr>
          <w:rFonts w:ascii="Barlow" w:hAnsi="Barlow"/>
          <w:b/>
          <w:bCs/>
          <w:sz w:val="28"/>
          <w:szCs w:val="28"/>
        </w:rPr>
        <w:t xml:space="preserve"> PRESENTA LA POMPA DI CALORE SERIE SHI</w:t>
      </w:r>
      <w:r w:rsidR="00E52BAF" w:rsidRPr="00B06C73">
        <w:rPr>
          <w:rFonts w:ascii="Barlow" w:hAnsi="Barlow"/>
          <w:b/>
          <w:bCs/>
          <w:sz w:val="28"/>
          <w:szCs w:val="28"/>
        </w:rPr>
        <w:t xml:space="preserve">: </w:t>
      </w:r>
    </w:p>
    <w:p w14:paraId="2833CEA2" w14:textId="4057E61E" w:rsidR="001E24AC" w:rsidRPr="00B06C73" w:rsidRDefault="00494E2B" w:rsidP="00134B30">
      <w:pPr>
        <w:spacing w:before="100" w:beforeAutospacing="1" w:after="100" w:afterAutospacing="1" w:line="240" w:lineRule="auto"/>
        <w:ind w:right="-1"/>
        <w:contextualSpacing/>
        <w:jc w:val="center"/>
        <w:rPr>
          <w:rFonts w:ascii="Barlow" w:hAnsi="Barlow"/>
          <w:b/>
          <w:bCs/>
          <w:sz w:val="28"/>
          <w:szCs w:val="28"/>
        </w:rPr>
      </w:pPr>
      <w:r w:rsidRPr="00B06C73">
        <w:rPr>
          <w:rFonts w:ascii="Barlow" w:hAnsi="Barlow"/>
          <w:b/>
          <w:bCs/>
          <w:sz w:val="28"/>
          <w:szCs w:val="28"/>
        </w:rPr>
        <w:t xml:space="preserve">FULL INVERTER </w:t>
      </w:r>
      <w:r w:rsidR="009318ED" w:rsidRPr="00B06C73">
        <w:rPr>
          <w:rFonts w:ascii="Barlow" w:hAnsi="Barlow"/>
          <w:b/>
          <w:bCs/>
          <w:sz w:val="28"/>
          <w:szCs w:val="28"/>
        </w:rPr>
        <w:t>MULTIFUNZIONE E POLIVALENTI 6-17 kW</w:t>
      </w:r>
    </w:p>
    <w:p w14:paraId="7707F0F1" w14:textId="77777777" w:rsidR="001E24AC" w:rsidRPr="0005595F" w:rsidRDefault="001E24AC" w:rsidP="00134B30">
      <w:pPr>
        <w:spacing w:before="100" w:beforeAutospacing="1" w:after="100" w:afterAutospacing="1" w:line="240" w:lineRule="auto"/>
        <w:ind w:right="-1"/>
        <w:contextualSpacing/>
        <w:jc w:val="both"/>
        <w:rPr>
          <w:rFonts w:ascii="Barlow" w:hAnsi="Barlow"/>
          <w:sz w:val="24"/>
          <w:szCs w:val="24"/>
        </w:rPr>
      </w:pPr>
    </w:p>
    <w:p w14:paraId="6B5356C9" w14:textId="616B342F" w:rsidR="00311546" w:rsidRPr="0005595F" w:rsidRDefault="0005595F" w:rsidP="00134B30">
      <w:pPr>
        <w:spacing w:before="100" w:beforeAutospacing="1" w:after="100" w:afterAutospacing="1" w:line="240" w:lineRule="auto"/>
        <w:ind w:right="-1"/>
        <w:contextualSpacing/>
        <w:jc w:val="both"/>
        <w:rPr>
          <w:rFonts w:ascii="Barlow" w:hAnsi="Barlow"/>
          <w:sz w:val="24"/>
          <w:szCs w:val="24"/>
        </w:rPr>
      </w:pPr>
      <w:r w:rsidRPr="0005595F">
        <w:rPr>
          <w:rFonts w:ascii="Barlow" w:hAnsi="Barlow"/>
          <w:sz w:val="24"/>
          <w:szCs w:val="24"/>
        </w:rPr>
        <w:t>Ideale nelle applicazioni residenziali com</w:t>
      </w:r>
      <w:r w:rsidR="000C601F">
        <w:rPr>
          <w:rFonts w:ascii="Barlow" w:hAnsi="Barlow"/>
          <w:sz w:val="24"/>
          <w:szCs w:val="24"/>
        </w:rPr>
        <w:t>e</w:t>
      </w:r>
      <w:r>
        <w:rPr>
          <w:rFonts w:ascii="Barlow" w:hAnsi="Barlow"/>
          <w:sz w:val="24"/>
          <w:szCs w:val="24"/>
        </w:rPr>
        <w:t xml:space="preserve"> appartamenti, ville </w:t>
      </w:r>
      <w:r w:rsidRPr="0005595F">
        <w:rPr>
          <w:rFonts w:ascii="Barlow" w:hAnsi="Barlow"/>
          <w:sz w:val="24"/>
          <w:szCs w:val="24"/>
        </w:rPr>
        <w:t>e</w:t>
      </w:r>
      <w:r>
        <w:rPr>
          <w:rFonts w:ascii="Barlow" w:hAnsi="Barlow"/>
          <w:sz w:val="24"/>
          <w:szCs w:val="24"/>
        </w:rPr>
        <w:t xml:space="preserve"> condomini, </w:t>
      </w:r>
      <w:r w:rsidR="00311546" w:rsidRPr="0005595F">
        <w:rPr>
          <w:rFonts w:ascii="Barlow" w:hAnsi="Barlow"/>
          <w:b/>
          <w:bCs/>
          <w:sz w:val="24"/>
          <w:szCs w:val="24"/>
        </w:rPr>
        <w:t>SHI</w:t>
      </w:r>
      <w:r>
        <w:rPr>
          <w:rFonts w:ascii="Barlow" w:hAnsi="Barlow"/>
          <w:b/>
          <w:bCs/>
          <w:sz w:val="24"/>
          <w:szCs w:val="24"/>
        </w:rPr>
        <w:t xml:space="preserve"> di ENEREN</w:t>
      </w:r>
      <w:r w:rsidR="00311546" w:rsidRPr="0005595F">
        <w:rPr>
          <w:rFonts w:ascii="Barlow" w:hAnsi="Barlow"/>
          <w:sz w:val="24"/>
          <w:szCs w:val="24"/>
        </w:rPr>
        <w:t xml:space="preserve"> è una pompa di calore </w:t>
      </w:r>
      <w:r>
        <w:rPr>
          <w:rFonts w:ascii="Barlow" w:hAnsi="Barlow"/>
          <w:sz w:val="24"/>
          <w:szCs w:val="24"/>
        </w:rPr>
        <w:t xml:space="preserve">in </w:t>
      </w:r>
      <w:r w:rsidRPr="00134B30">
        <w:rPr>
          <w:rFonts w:ascii="Barlow" w:hAnsi="Barlow"/>
          <w:b/>
          <w:bCs/>
          <w:sz w:val="24"/>
          <w:szCs w:val="24"/>
        </w:rPr>
        <w:t>classe energetica A+++</w:t>
      </w:r>
      <w:r>
        <w:rPr>
          <w:rFonts w:ascii="Barlow" w:hAnsi="Barlow"/>
          <w:sz w:val="24"/>
          <w:szCs w:val="24"/>
        </w:rPr>
        <w:t xml:space="preserve"> </w:t>
      </w:r>
      <w:r w:rsidR="00311546" w:rsidRPr="0005595F">
        <w:rPr>
          <w:rFonts w:ascii="Barlow" w:hAnsi="Barlow"/>
          <w:sz w:val="24"/>
          <w:szCs w:val="24"/>
        </w:rPr>
        <w:t>full inverter splittata, mul</w:t>
      </w:r>
      <w:r w:rsidR="00311546" w:rsidRPr="0005595F">
        <w:rPr>
          <w:rFonts w:ascii="Barlow" w:hAnsi="Barlow"/>
          <w:sz w:val="24"/>
          <w:szCs w:val="24"/>
        </w:rPr>
        <w:softHyphen/>
        <w:t>tifunzione e polivalente a recupero totale</w:t>
      </w:r>
      <w:r w:rsidRPr="0005595F">
        <w:rPr>
          <w:rFonts w:ascii="Barlow" w:hAnsi="Barlow"/>
          <w:sz w:val="24"/>
          <w:szCs w:val="24"/>
        </w:rPr>
        <w:t>, d</w:t>
      </w:r>
      <w:r w:rsidR="00311546" w:rsidRPr="0005595F">
        <w:rPr>
          <w:rFonts w:ascii="Barlow" w:hAnsi="Barlow"/>
          <w:sz w:val="24"/>
          <w:szCs w:val="24"/>
        </w:rPr>
        <w:t>ota</w:t>
      </w:r>
      <w:r w:rsidR="00311546" w:rsidRPr="0005595F">
        <w:rPr>
          <w:rFonts w:ascii="Barlow" w:hAnsi="Barlow"/>
          <w:sz w:val="24"/>
          <w:szCs w:val="24"/>
        </w:rPr>
        <w:softHyphen/>
        <w:t>ta di modulo idronico pensile</w:t>
      </w:r>
      <w:r w:rsidR="00FC3608" w:rsidRPr="0005595F">
        <w:rPr>
          <w:rFonts w:ascii="Barlow" w:hAnsi="Barlow"/>
          <w:sz w:val="24"/>
          <w:szCs w:val="24"/>
        </w:rPr>
        <w:t xml:space="preserve">, </w:t>
      </w:r>
      <w:r w:rsidR="00A01BF0" w:rsidRPr="0005595F">
        <w:rPr>
          <w:rFonts w:ascii="Barlow" w:hAnsi="Barlow"/>
          <w:sz w:val="24"/>
          <w:szCs w:val="24"/>
        </w:rPr>
        <w:t xml:space="preserve">ad installazione interna, </w:t>
      </w:r>
      <w:r>
        <w:rPr>
          <w:rFonts w:ascii="Barlow" w:hAnsi="Barlow"/>
          <w:sz w:val="24"/>
          <w:szCs w:val="24"/>
        </w:rPr>
        <w:t xml:space="preserve">e </w:t>
      </w:r>
      <w:r w:rsidR="00311546" w:rsidRPr="0005595F">
        <w:rPr>
          <w:rFonts w:ascii="Barlow" w:hAnsi="Barlow"/>
          <w:sz w:val="24"/>
          <w:szCs w:val="24"/>
        </w:rPr>
        <w:t>configurabile per tut</w:t>
      </w:r>
      <w:r w:rsidR="00311546" w:rsidRPr="0005595F">
        <w:rPr>
          <w:rFonts w:ascii="Barlow" w:hAnsi="Barlow"/>
          <w:sz w:val="24"/>
          <w:szCs w:val="24"/>
        </w:rPr>
        <w:softHyphen/>
        <w:t>te le esigenze di impianto.</w:t>
      </w:r>
    </w:p>
    <w:p w14:paraId="151A3F92" w14:textId="77777777" w:rsidR="005F4ECF" w:rsidRPr="0005595F" w:rsidRDefault="005F4ECF" w:rsidP="00134B30">
      <w:pPr>
        <w:spacing w:before="100" w:beforeAutospacing="1" w:after="100" w:afterAutospacing="1" w:line="240" w:lineRule="auto"/>
        <w:ind w:right="-1"/>
        <w:contextualSpacing/>
        <w:jc w:val="both"/>
        <w:rPr>
          <w:rFonts w:ascii="Barlow" w:hAnsi="Barlow"/>
          <w:sz w:val="24"/>
          <w:szCs w:val="24"/>
        </w:rPr>
      </w:pPr>
    </w:p>
    <w:p w14:paraId="179078E1" w14:textId="577F7618" w:rsidR="0005595F" w:rsidRDefault="008A5594" w:rsidP="00134B30">
      <w:pPr>
        <w:spacing w:before="100" w:beforeAutospacing="1" w:after="100" w:afterAutospacing="1" w:line="240" w:lineRule="auto"/>
        <w:ind w:right="-1"/>
        <w:contextualSpacing/>
        <w:jc w:val="both"/>
        <w:rPr>
          <w:rFonts w:ascii="Barlow" w:hAnsi="Barlow"/>
          <w:sz w:val="24"/>
          <w:szCs w:val="24"/>
        </w:rPr>
      </w:pPr>
      <w:r w:rsidRPr="0005595F">
        <w:rPr>
          <w:rFonts w:ascii="Barlow" w:hAnsi="Barlow"/>
          <w:sz w:val="24"/>
          <w:szCs w:val="24"/>
        </w:rPr>
        <w:t xml:space="preserve">La pompa di calore aria-acqua </w:t>
      </w:r>
      <w:r w:rsidR="00B06C73" w:rsidRPr="0005595F">
        <w:rPr>
          <w:rFonts w:ascii="Barlow" w:hAnsi="Barlow"/>
          <w:b/>
          <w:bCs/>
          <w:sz w:val="24"/>
          <w:szCs w:val="24"/>
        </w:rPr>
        <w:t>SHI</w:t>
      </w:r>
      <w:r w:rsidR="00B06C73">
        <w:rPr>
          <w:rFonts w:ascii="Barlow" w:hAnsi="Barlow"/>
          <w:b/>
          <w:bCs/>
          <w:sz w:val="24"/>
          <w:szCs w:val="24"/>
        </w:rPr>
        <w:t xml:space="preserve"> di ENEREN</w:t>
      </w:r>
      <w:r w:rsidRPr="0005595F">
        <w:rPr>
          <w:rFonts w:ascii="Barlow" w:hAnsi="Barlow"/>
          <w:b/>
          <w:bCs/>
          <w:sz w:val="24"/>
          <w:szCs w:val="24"/>
        </w:rPr>
        <w:t xml:space="preserve"> </w:t>
      </w:r>
      <w:r w:rsidR="0005595F" w:rsidRPr="0005595F">
        <w:rPr>
          <w:rFonts w:ascii="Barlow" w:hAnsi="Barlow"/>
          <w:sz w:val="24"/>
          <w:szCs w:val="24"/>
        </w:rPr>
        <w:t>opera con temperature esterne fino a -20 °C e produce acqua calda fino a 65°</w:t>
      </w:r>
      <w:r w:rsidR="000C601F">
        <w:rPr>
          <w:rFonts w:ascii="Barlow" w:hAnsi="Barlow"/>
          <w:sz w:val="24"/>
          <w:szCs w:val="24"/>
        </w:rPr>
        <w:t xml:space="preserve">, </w:t>
      </w:r>
      <w:r w:rsidR="00B6677F">
        <w:rPr>
          <w:rFonts w:ascii="Barlow" w:hAnsi="Barlow"/>
          <w:sz w:val="24"/>
          <w:szCs w:val="24"/>
        </w:rPr>
        <w:t xml:space="preserve">riuscendo a </w:t>
      </w:r>
      <w:r w:rsidRPr="0005595F">
        <w:rPr>
          <w:rFonts w:ascii="Barlow" w:hAnsi="Barlow"/>
          <w:sz w:val="24"/>
          <w:szCs w:val="24"/>
        </w:rPr>
        <w:t>soddisfare tutti i fabbisogni di riscaldamento, raffrescamento e di produzione di acqua calda sanitaria.</w:t>
      </w:r>
    </w:p>
    <w:p w14:paraId="13919BD9" w14:textId="77777777" w:rsidR="0005595F" w:rsidRDefault="0005595F" w:rsidP="00134B30">
      <w:pPr>
        <w:spacing w:before="100" w:beforeAutospacing="1" w:after="100" w:afterAutospacing="1" w:line="240" w:lineRule="auto"/>
        <w:ind w:right="-1"/>
        <w:contextualSpacing/>
        <w:jc w:val="both"/>
        <w:rPr>
          <w:rFonts w:ascii="Barlow" w:hAnsi="Barlow"/>
          <w:sz w:val="24"/>
          <w:szCs w:val="24"/>
        </w:rPr>
      </w:pPr>
    </w:p>
    <w:p w14:paraId="2B43BD9C" w14:textId="3D7C3D9F" w:rsidR="000A627E" w:rsidRPr="0005595F" w:rsidRDefault="00B6677F" w:rsidP="00134B30">
      <w:pPr>
        <w:spacing w:before="100" w:beforeAutospacing="1" w:after="100" w:afterAutospacing="1" w:line="240" w:lineRule="auto"/>
        <w:ind w:right="-1"/>
        <w:contextualSpacing/>
        <w:jc w:val="both"/>
        <w:rPr>
          <w:rFonts w:ascii="Barlow" w:hAnsi="Barlow"/>
          <w:sz w:val="24"/>
          <w:szCs w:val="24"/>
        </w:rPr>
      </w:pPr>
      <w:r>
        <w:rPr>
          <w:rFonts w:ascii="Barlow" w:hAnsi="Barlow"/>
          <w:sz w:val="24"/>
          <w:szCs w:val="24"/>
        </w:rPr>
        <w:t>Al fine di garantire</w:t>
      </w:r>
      <w:r w:rsidRPr="0005595F">
        <w:rPr>
          <w:rFonts w:ascii="Barlow" w:hAnsi="Barlow"/>
          <w:sz w:val="24"/>
          <w:szCs w:val="24"/>
        </w:rPr>
        <w:t xml:space="preserve"> il massimo dell’efficienza e della sostenibilità</w:t>
      </w:r>
      <w:r>
        <w:rPr>
          <w:rFonts w:ascii="Barlow" w:hAnsi="Barlow"/>
          <w:sz w:val="24"/>
          <w:szCs w:val="24"/>
        </w:rPr>
        <w:t xml:space="preserve">, </w:t>
      </w:r>
      <w:r w:rsidRPr="0005595F">
        <w:rPr>
          <w:rFonts w:ascii="Barlow" w:hAnsi="Barlow"/>
          <w:b/>
          <w:bCs/>
          <w:sz w:val="24"/>
          <w:szCs w:val="24"/>
        </w:rPr>
        <w:t>SHI</w:t>
      </w:r>
      <w:r>
        <w:rPr>
          <w:rFonts w:ascii="Barlow" w:hAnsi="Barlow"/>
          <w:b/>
          <w:bCs/>
          <w:sz w:val="24"/>
          <w:szCs w:val="24"/>
        </w:rPr>
        <w:t xml:space="preserve"> di ENEREN</w:t>
      </w:r>
      <w:r>
        <w:rPr>
          <w:rFonts w:ascii="Barlow" w:hAnsi="Barlow"/>
          <w:sz w:val="24"/>
          <w:szCs w:val="24"/>
        </w:rPr>
        <w:t xml:space="preserve"> </w:t>
      </w:r>
      <w:r w:rsidR="0005595F">
        <w:rPr>
          <w:rFonts w:ascii="Barlow" w:hAnsi="Barlow"/>
          <w:sz w:val="24"/>
          <w:szCs w:val="24"/>
        </w:rPr>
        <w:t xml:space="preserve">è </w:t>
      </w:r>
      <w:r w:rsidR="008A5594" w:rsidRPr="0005595F">
        <w:rPr>
          <w:rFonts w:ascii="Barlow" w:hAnsi="Barlow"/>
          <w:sz w:val="24"/>
          <w:szCs w:val="24"/>
        </w:rPr>
        <w:t>disponibile in tre versioni</w:t>
      </w:r>
      <w:r>
        <w:rPr>
          <w:rFonts w:ascii="Barlow" w:hAnsi="Barlow"/>
          <w:sz w:val="24"/>
          <w:szCs w:val="24"/>
        </w:rPr>
        <w:t xml:space="preserve"> estremamente </w:t>
      </w:r>
      <w:r w:rsidRPr="0005595F">
        <w:rPr>
          <w:rFonts w:ascii="Barlow" w:hAnsi="Barlow"/>
          <w:sz w:val="24"/>
          <w:szCs w:val="24"/>
        </w:rPr>
        <w:t>compatt</w:t>
      </w:r>
      <w:r>
        <w:rPr>
          <w:rFonts w:ascii="Barlow" w:hAnsi="Barlow"/>
          <w:sz w:val="24"/>
          <w:szCs w:val="24"/>
        </w:rPr>
        <w:t>e</w:t>
      </w:r>
      <w:r w:rsidRPr="0005595F">
        <w:rPr>
          <w:rFonts w:ascii="Barlow" w:hAnsi="Barlow"/>
          <w:sz w:val="24"/>
          <w:szCs w:val="24"/>
        </w:rPr>
        <w:t>, complet</w:t>
      </w:r>
      <w:r>
        <w:rPr>
          <w:rFonts w:ascii="Barlow" w:hAnsi="Barlow"/>
          <w:sz w:val="24"/>
          <w:szCs w:val="24"/>
        </w:rPr>
        <w:t>e</w:t>
      </w:r>
      <w:r w:rsidRPr="0005595F">
        <w:rPr>
          <w:rFonts w:ascii="Barlow" w:hAnsi="Barlow"/>
          <w:sz w:val="24"/>
          <w:szCs w:val="24"/>
        </w:rPr>
        <w:t xml:space="preserve"> e affidabil</w:t>
      </w:r>
      <w:r>
        <w:rPr>
          <w:rFonts w:ascii="Barlow" w:hAnsi="Barlow"/>
          <w:sz w:val="24"/>
          <w:szCs w:val="24"/>
        </w:rPr>
        <w:t>i</w:t>
      </w:r>
      <w:r w:rsidR="0005595F">
        <w:rPr>
          <w:rFonts w:ascii="Barlow" w:hAnsi="Barlow"/>
          <w:sz w:val="24"/>
          <w:szCs w:val="24"/>
        </w:rPr>
        <w:t>:</w:t>
      </w:r>
    </w:p>
    <w:p w14:paraId="42017C96" w14:textId="77777777" w:rsidR="00C61FAB" w:rsidRPr="0005595F" w:rsidRDefault="00C61FAB" w:rsidP="00134B30">
      <w:pPr>
        <w:pStyle w:val="Paragrafoelenco"/>
        <w:numPr>
          <w:ilvl w:val="0"/>
          <w:numId w:val="4"/>
        </w:numPr>
        <w:spacing w:before="100" w:beforeAutospacing="1" w:after="100" w:afterAutospacing="1" w:line="240" w:lineRule="auto"/>
        <w:ind w:right="-1"/>
        <w:jc w:val="both"/>
        <w:rPr>
          <w:rFonts w:ascii="Barlow" w:hAnsi="Barlow"/>
          <w:szCs w:val="24"/>
        </w:rPr>
      </w:pPr>
      <w:r w:rsidRPr="0005595F">
        <w:rPr>
          <w:rFonts w:ascii="Barlow" w:hAnsi="Barlow"/>
          <w:b/>
          <w:bCs/>
          <w:szCs w:val="24"/>
        </w:rPr>
        <w:t>M</w:t>
      </w:r>
      <w:r w:rsidRPr="0005595F">
        <w:rPr>
          <w:rFonts w:ascii="Barlow" w:hAnsi="Barlow"/>
          <w:szCs w:val="24"/>
        </w:rPr>
        <w:t xml:space="preserve"> per impianti a </w:t>
      </w:r>
      <w:proofErr w:type="gramStart"/>
      <w:r w:rsidRPr="0005595F">
        <w:rPr>
          <w:rFonts w:ascii="Barlow" w:hAnsi="Barlow"/>
          <w:szCs w:val="24"/>
        </w:rPr>
        <w:t>2</w:t>
      </w:r>
      <w:proofErr w:type="gramEnd"/>
      <w:r w:rsidRPr="0005595F">
        <w:rPr>
          <w:rFonts w:ascii="Barlow" w:hAnsi="Barlow"/>
          <w:szCs w:val="24"/>
        </w:rPr>
        <w:t xml:space="preserve"> tubi con acqua calda sanitaria, in recupero totale</w:t>
      </w:r>
    </w:p>
    <w:p w14:paraId="4E154F66" w14:textId="429D788D" w:rsidR="00C61FAB" w:rsidRPr="0005595F" w:rsidRDefault="00C61FAB" w:rsidP="00134B30">
      <w:pPr>
        <w:pStyle w:val="Paragrafoelenco"/>
        <w:numPr>
          <w:ilvl w:val="0"/>
          <w:numId w:val="4"/>
        </w:numPr>
        <w:spacing w:before="100" w:beforeAutospacing="1" w:after="100" w:afterAutospacing="1" w:line="240" w:lineRule="auto"/>
        <w:ind w:right="-1"/>
        <w:jc w:val="both"/>
        <w:rPr>
          <w:rFonts w:ascii="Barlow" w:hAnsi="Barlow"/>
          <w:szCs w:val="24"/>
        </w:rPr>
      </w:pPr>
      <w:r w:rsidRPr="0005595F">
        <w:rPr>
          <w:rFonts w:ascii="Barlow" w:hAnsi="Barlow"/>
          <w:b/>
          <w:bCs/>
          <w:szCs w:val="24"/>
        </w:rPr>
        <w:t>P</w:t>
      </w:r>
      <w:r w:rsidRPr="0005595F">
        <w:rPr>
          <w:rFonts w:ascii="Barlow" w:hAnsi="Barlow"/>
          <w:szCs w:val="24"/>
        </w:rPr>
        <w:t xml:space="preserve"> per impianti a </w:t>
      </w:r>
      <w:proofErr w:type="gramStart"/>
      <w:r w:rsidRPr="0005595F">
        <w:rPr>
          <w:rFonts w:ascii="Barlow" w:hAnsi="Barlow"/>
          <w:szCs w:val="24"/>
        </w:rPr>
        <w:t>4</w:t>
      </w:r>
      <w:proofErr w:type="gramEnd"/>
      <w:r w:rsidRPr="0005595F">
        <w:rPr>
          <w:rFonts w:ascii="Barlow" w:hAnsi="Barlow"/>
          <w:szCs w:val="24"/>
        </w:rPr>
        <w:t xml:space="preserve"> tubi, per soddisfare contemporaneamente i fabbisogni di riscaldamento e di raffrescamento, in recupero totale </w:t>
      </w:r>
    </w:p>
    <w:p w14:paraId="4A01CCC4" w14:textId="388BE5D6" w:rsidR="00E41E3A" w:rsidRPr="0005595F" w:rsidRDefault="00C61FAB" w:rsidP="00134B30">
      <w:pPr>
        <w:pStyle w:val="Paragrafoelenco"/>
        <w:numPr>
          <w:ilvl w:val="0"/>
          <w:numId w:val="4"/>
        </w:numPr>
        <w:spacing w:before="100" w:beforeAutospacing="1" w:after="100" w:afterAutospacing="1" w:line="240" w:lineRule="auto"/>
        <w:ind w:right="-1"/>
        <w:jc w:val="both"/>
        <w:rPr>
          <w:rFonts w:ascii="Barlow" w:hAnsi="Barlow"/>
          <w:szCs w:val="24"/>
        </w:rPr>
      </w:pPr>
      <w:r w:rsidRPr="0005595F">
        <w:rPr>
          <w:rFonts w:ascii="Barlow" w:hAnsi="Barlow"/>
          <w:b/>
          <w:bCs/>
          <w:szCs w:val="24"/>
        </w:rPr>
        <w:t>H</w:t>
      </w:r>
      <w:r w:rsidRPr="0005595F">
        <w:rPr>
          <w:rFonts w:ascii="Barlow" w:hAnsi="Barlow"/>
          <w:szCs w:val="24"/>
        </w:rPr>
        <w:t xml:space="preserve"> per impianti a </w:t>
      </w:r>
      <w:proofErr w:type="gramStart"/>
      <w:r w:rsidRPr="0005595F">
        <w:rPr>
          <w:rFonts w:ascii="Barlow" w:hAnsi="Barlow"/>
          <w:szCs w:val="24"/>
        </w:rPr>
        <w:t>2</w:t>
      </w:r>
      <w:proofErr w:type="gramEnd"/>
      <w:r w:rsidRPr="0005595F">
        <w:rPr>
          <w:rFonts w:ascii="Barlow" w:hAnsi="Barlow"/>
          <w:szCs w:val="24"/>
        </w:rPr>
        <w:t xml:space="preserve"> tubi con acqua calda sanitaria</w:t>
      </w:r>
    </w:p>
    <w:p w14:paraId="11DE0D00" w14:textId="440B0E23" w:rsidR="00B76848" w:rsidRPr="0005595F" w:rsidRDefault="00C87AC1" w:rsidP="00134B30">
      <w:pPr>
        <w:autoSpaceDE w:val="0"/>
        <w:autoSpaceDN w:val="0"/>
        <w:adjustRightInd w:val="0"/>
        <w:spacing w:before="100" w:beforeAutospacing="1" w:after="100" w:afterAutospacing="1" w:line="240" w:lineRule="auto"/>
        <w:contextualSpacing/>
        <w:jc w:val="both"/>
        <w:rPr>
          <w:rFonts w:ascii="Barlow" w:hAnsi="Barlow"/>
          <w:sz w:val="24"/>
          <w:szCs w:val="24"/>
        </w:rPr>
      </w:pPr>
      <w:r w:rsidRPr="0005595F">
        <w:rPr>
          <w:rFonts w:ascii="Barlow" w:hAnsi="Barlow"/>
          <w:sz w:val="24"/>
          <w:szCs w:val="24"/>
        </w:rPr>
        <w:t xml:space="preserve">Mediante l’utilizzo di uno scambiatore dedicato, </w:t>
      </w:r>
      <w:r w:rsidR="0005595F" w:rsidRPr="0005595F">
        <w:rPr>
          <w:rFonts w:ascii="Barlow" w:hAnsi="Barlow"/>
          <w:b/>
          <w:bCs/>
          <w:sz w:val="24"/>
          <w:szCs w:val="24"/>
        </w:rPr>
        <w:t>SHI</w:t>
      </w:r>
      <w:r w:rsidR="0005595F">
        <w:rPr>
          <w:rFonts w:ascii="Barlow" w:hAnsi="Barlow"/>
          <w:b/>
          <w:bCs/>
          <w:sz w:val="24"/>
          <w:szCs w:val="24"/>
        </w:rPr>
        <w:t xml:space="preserve"> di ENEREN</w:t>
      </w:r>
      <w:r w:rsidR="0005595F" w:rsidRPr="0005595F">
        <w:rPr>
          <w:rFonts w:ascii="Barlow" w:hAnsi="Barlow"/>
          <w:sz w:val="24"/>
          <w:szCs w:val="24"/>
        </w:rPr>
        <w:t xml:space="preserve"> è </w:t>
      </w:r>
      <w:r w:rsidR="0005595F">
        <w:rPr>
          <w:rFonts w:ascii="Barlow" w:hAnsi="Barlow"/>
          <w:sz w:val="24"/>
          <w:szCs w:val="24"/>
        </w:rPr>
        <w:t xml:space="preserve">in grado di </w:t>
      </w:r>
      <w:r w:rsidRPr="0005595F">
        <w:rPr>
          <w:rFonts w:ascii="Barlow" w:hAnsi="Barlow"/>
          <w:sz w:val="24"/>
          <w:szCs w:val="24"/>
        </w:rPr>
        <w:t>recupera</w:t>
      </w:r>
      <w:r w:rsidR="0005595F">
        <w:rPr>
          <w:rFonts w:ascii="Barlow" w:hAnsi="Barlow"/>
          <w:sz w:val="24"/>
          <w:szCs w:val="24"/>
        </w:rPr>
        <w:t>re</w:t>
      </w:r>
      <w:r w:rsidRPr="0005595F">
        <w:rPr>
          <w:rFonts w:ascii="Barlow" w:hAnsi="Barlow"/>
          <w:sz w:val="24"/>
          <w:szCs w:val="24"/>
        </w:rPr>
        <w:t xml:space="preserve"> il 100% del calore generato durante la fase di raffrescamento</w:t>
      </w:r>
      <w:r w:rsidR="0005595F">
        <w:rPr>
          <w:rFonts w:ascii="Barlow" w:hAnsi="Barlow"/>
          <w:sz w:val="24"/>
          <w:szCs w:val="24"/>
        </w:rPr>
        <w:t xml:space="preserve"> che può essere riutilizzato </w:t>
      </w:r>
      <w:r w:rsidRPr="0005595F">
        <w:rPr>
          <w:rFonts w:ascii="Barlow" w:hAnsi="Barlow"/>
          <w:sz w:val="24"/>
          <w:szCs w:val="24"/>
        </w:rPr>
        <w:t>per scaldare l’acqua ad uso sanitario o per il funzionamento degli impianti a 4 tubi</w:t>
      </w:r>
      <w:r w:rsidR="0005595F">
        <w:rPr>
          <w:rFonts w:ascii="Barlow" w:hAnsi="Barlow"/>
          <w:sz w:val="24"/>
          <w:szCs w:val="24"/>
        </w:rPr>
        <w:t xml:space="preserve">, aumentando </w:t>
      </w:r>
      <w:r w:rsidRPr="0005595F">
        <w:rPr>
          <w:rFonts w:ascii="Barlow" w:hAnsi="Barlow"/>
          <w:sz w:val="24"/>
          <w:szCs w:val="24"/>
        </w:rPr>
        <w:t>l’efficienza complessiva dell’unità ed evita</w:t>
      </w:r>
      <w:r w:rsidR="0005595F">
        <w:rPr>
          <w:rFonts w:ascii="Barlow" w:hAnsi="Barlow"/>
          <w:sz w:val="24"/>
          <w:szCs w:val="24"/>
        </w:rPr>
        <w:t>ndo</w:t>
      </w:r>
      <w:r w:rsidRPr="0005595F">
        <w:rPr>
          <w:rFonts w:ascii="Barlow" w:hAnsi="Barlow"/>
          <w:sz w:val="24"/>
          <w:szCs w:val="24"/>
        </w:rPr>
        <w:t xml:space="preserve"> </w:t>
      </w:r>
      <w:r w:rsidR="0005595F">
        <w:rPr>
          <w:rFonts w:ascii="Barlow" w:hAnsi="Barlow"/>
          <w:sz w:val="24"/>
          <w:szCs w:val="24"/>
        </w:rPr>
        <w:t xml:space="preserve">fastidiose </w:t>
      </w:r>
      <w:r w:rsidRPr="0005595F">
        <w:rPr>
          <w:rFonts w:ascii="Barlow" w:hAnsi="Barlow"/>
          <w:sz w:val="24"/>
          <w:szCs w:val="24"/>
        </w:rPr>
        <w:t>oscillazioni di temperatura negli impianti caratterizzati da bassa inerzia</w:t>
      </w:r>
      <w:r w:rsidR="00B76848" w:rsidRPr="0005595F">
        <w:rPr>
          <w:rFonts w:ascii="Barlow" w:hAnsi="Barlow"/>
          <w:sz w:val="24"/>
          <w:szCs w:val="24"/>
        </w:rPr>
        <w:t xml:space="preserve">. </w:t>
      </w:r>
    </w:p>
    <w:p w14:paraId="559E2A19" w14:textId="77777777" w:rsidR="005F4ECF" w:rsidRPr="00B41A7E" w:rsidRDefault="005F4ECF" w:rsidP="00134B30">
      <w:pPr>
        <w:spacing w:before="100" w:beforeAutospacing="1" w:after="100" w:afterAutospacing="1" w:line="240" w:lineRule="auto"/>
        <w:ind w:right="-1"/>
        <w:contextualSpacing/>
        <w:jc w:val="both"/>
        <w:rPr>
          <w:rFonts w:ascii="Barlow" w:hAnsi="Barlow"/>
          <w:b/>
          <w:bCs/>
          <w:sz w:val="24"/>
          <w:szCs w:val="24"/>
        </w:rPr>
      </w:pPr>
    </w:p>
    <w:p w14:paraId="5361E2F2" w14:textId="21BD10C8" w:rsidR="00B41A7E" w:rsidRPr="00B41A7E" w:rsidRDefault="0005595F" w:rsidP="00134B30">
      <w:pPr>
        <w:spacing w:before="100" w:beforeAutospacing="1" w:after="100" w:afterAutospacing="1" w:line="240" w:lineRule="auto"/>
        <w:contextualSpacing/>
        <w:jc w:val="both"/>
        <w:rPr>
          <w:rFonts w:ascii="Barlow" w:hAnsi="Barlow"/>
          <w:sz w:val="24"/>
          <w:szCs w:val="24"/>
        </w:rPr>
      </w:pPr>
      <w:r w:rsidRPr="00B41A7E">
        <w:rPr>
          <w:rFonts w:ascii="Barlow" w:hAnsi="Barlow"/>
          <w:b/>
          <w:bCs/>
          <w:sz w:val="24"/>
          <w:szCs w:val="24"/>
        </w:rPr>
        <w:t>SHI di ENEREN</w:t>
      </w:r>
      <w:r w:rsidRPr="00B41A7E">
        <w:rPr>
          <w:rFonts w:ascii="Barlow" w:hAnsi="Barlow"/>
          <w:sz w:val="24"/>
          <w:szCs w:val="24"/>
        </w:rPr>
        <w:t xml:space="preserve"> è </w:t>
      </w:r>
      <w:r w:rsidR="00285170" w:rsidRPr="00B41A7E">
        <w:rPr>
          <w:rFonts w:ascii="Barlow" w:hAnsi="Barlow"/>
          <w:sz w:val="24"/>
          <w:szCs w:val="24"/>
        </w:rPr>
        <w:t>accessoriata con un software di controllo</w:t>
      </w:r>
      <w:r w:rsidR="00394826" w:rsidRPr="00B41A7E">
        <w:rPr>
          <w:rFonts w:ascii="Barlow" w:hAnsi="Barlow"/>
          <w:sz w:val="24"/>
          <w:szCs w:val="24"/>
        </w:rPr>
        <w:t xml:space="preserve"> in grado di dialogare con qualsiasi protocollo di comunicazione, per la gestione e il telecontrollo del funzionamento anche da remoto</w:t>
      </w:r>
      <w:r w:rsidR="00F32CE3" w:rsidRPr="00B41A7E">
        <w:rPr>
          <w:rFonts w:ascii="Barlow" w:hAnsi="Barlow"/>
          <w:sz w:val="24"/>
          <w:szCs w:val="24"/>
        </w:rPr>
        <w:t>,</w:t>
      </w:r>
      <w:r w:rsidR="00394826" w:rsidRPr="00B41A7E">
        <w:rPr>
          <w:rFonts w:ascii="Barlow" w:hAnsi="Barlow"/>
          <w:sz w:val="24"/>
          <w:szCs w:val="24"/>
        </w:rPr>
        <w:t xml:space="preserve"> </w:t>
      </w:r>
      <w:r w:rsidR="00285170" w:rsidRPr="00B41A7E">
        <w:rPr>
          <w:rFonts w:ascii="Barlow" w:hAnsi="Barlow"/>
          <w:sz w:val="24"/>
          <w:szCs w:val="24"/>
        </w:rPr>
        <w:t xml:space="preserve">che </w:t>
      </w:r>
      <w:r w:rsidR="00F32CE3" w:rsidRPr="00B41A7E">
        <w:rPr>
          <w:rFonts w:ascii="Barlow" w:hAnsi="Barlow"/>
          <w:sz w:val="24"/>
          <w:szCs w:val="24"/>
        </w:rPr>
        <w:t>consente</w:t>
      </w:r>
      <w:r w:rsidR="00285170" w:rsidRPr="00B41A7E">
        <w:rPr>
          <w:rFonts w:ascii="Barlow" w:hAnsi="Barlow"/>
          <w:sz w:val="24"/>
          <w:szCs w:val="24"/>
        </w:rPr>
        <w:t xml:space="preserve"> di effettuare tutte le regolazioni necessarie per massimizzare l’efficienza e la configurabilità alle differenti tipologie di impianto. </w:t>
      </w:r>
    </w:p>
    <w:p w14:paraId="7F4A6497" w14:textId="77777777" w:rsidR="00134B30" w:rsidRDefault="00134B30" w:rsidP="00134B30">
      <w:pPr>
        <w:spacing w:before="100" w:beforeAutospacing="1" w:after="100" w:afterAutospacing="1" w:line="240" w:lineRule="auto"/>
        <w:contextualSpacing/>
        <w:jc w:val="both"/>
        <w:rPr>
          <w:rFonts w:ascii="Barlow" w:hAnsi="Barlow"/>
          <w:sz w:val="24"/>
          <w:szCs w:val="24"/>
        </w:rPr>
      </w:pPr>
    </w:p>
    <w:p w14:paraId="6EE7CA23" w14:textId="2B84012F" w:rsidR="0012034A" w:rsidRPr="00B41A7E" w:rsidRDefault="00134B30" w:rsidP="00134B30">
      <w:pPr>
        <w:spacing w:before="100" w:beforeAutospacing="1" w:after="100" w:afterAutospacing="1" w:line="240" w:lineRule="auto"/>
        <w:contextualSpacing/>
        <w:jc w:val="both"/>
        <w:rPr>
          <w:rFonts w:ascii="Barlow" w:hAnsi="Barlow"/>
          <w:sz w:val="24"/>
          <w:szCs w:val="24"/>
        </w:rPr>
      </w:pPr>
      <w:r w:rsidRPr="00B41A7E">
        <w:rPr>
          <w:rFonts w:ascii="Barlow" w:hAnsi="Barlow"/>
          <w:b/>
          <w:bCs/>
          <w:sz w:val="24"/>
          <w:szCs w:val="24"/>
        </w:rPr>
        <w:t>SHI di ENEREN</w:t>
      </w:r>
      <w:r w:rsidR="000C601F">
        <w:rPr>
          <w:rFonts w:ascii="Barlow" w:hAnsi="Barlow"/>
          <w:sz w:val="24"/>
          <w:szCs w:val="24"/>
        </w:rPr>
        <w:t xml:space="preserve"> </w:t>
      </w:r>
      <w:r>
        <w:rPr>
          <w:rFonts w:ascii="Barlow" w:hAnsi="Barlow"/>
          <w:sz w:val="24"/>
          <w:szCs w:val="24"/>
        </w:rPr>
        <w:t>si caratterizza per una serie di peculiarità e vantaggi, come</w:t>
      </w:r>
      <w:r w:rsidR="00B41A7E" w:rsidRPr="00B41A7E">
        <w:rPr>
          <w:rFonts w:ascii="Barlow" w:hAnsi="Barlow"/>
          <w:sz w:val="24"/>
          <w:szCs w:val="24"/>
        </w:rPr>
        <w:t>:</w:t>
      </w:r>
    </w:p>
    <w:p w14:paraId="30357CA9" w14:textId="58E48601" w:rsidR="00C05635" w:rsidRPr="00B41A7E" w:rsidRDefault="00C05635"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r w:rsidRPr="00B41A7E">
        <w:rPr>
          <w:rFonts w:ascii="Barlow" w:hAnsi="Barlow" w:cstheme="minorBidi"/>
          <w:color w:val="auto"/>
          <w:lang w:val="it-IT"/>
          <w14:ligatures w14:val="none"/>
        </w:rPr>
        <w:t xml:space="preserve">L’utilizzo della </w:t>
      </w:r>
      <w:r w:rsidRPr="00B41A7E">
        <w:rPr>
          <w:rFonts w:ascii="Barlow" w:hAnsi="Barlow" w:cstheme="minorBidi"/>
          <w:b/>
          <w:bCs/>
          <w:color w:val="auto"/>
          <w:lang w:val="it-IT"/>
          <w14:ligatures w14:val="none"/>
        </w:rPr>
        <w:t>doppia valvola di espansione a controllo elettronico (EEV)</w:t>
      </w:r>
      <w:r w:rsidRPr="00B41A7E">
        <w:rPr>
          <w:rFonts w:ascii="Barlow" w:hAnsi="Barlow" w:cstheme="minorBidi"/>
          <w:color w:val="auto"/>
          <w:lang w:val="it-IT"/>
          <w14:ligatures w14:val="none"/>
        </w:rPr>
        <w:t xml:space="preserve"> </w:t>
      </w:r>
      <w:r w:rsidR="00B41A7E" w:rsidRPr="00B41A7E">
        <w:rPr>
          <w:rFonts w:ascii="Barlow" w:hAnsi="Barlow" w:cstheme="minorBidi"/>
          <w:color w:val="auto"/>
          <w:lang w:val="it-IT"/>
          <w14:ligatures w14:val="none"/>
        </w:rPr>
        <w:t xml:space="preserve">per </w:t>
      </w:r>
      <w:r w:rsidRPr="00B41A7E">
        <w:rPr>
          <w:rFonts w:ascii="Barlow" w:hAnsi="Barlow" w:cstheme="minorBidi"/>
          <w:color w:val="auto"/>
          <w:lang w:val="it-IT"/>
          <w14:ligatures w14:val="none"/>
        </w:rPr>
        <w:t>massimizza</w:t>
      </w:r>
      <w:r w:rsidR="00B41A7E" w:rsidRPr="00B41A7E">
        <w:rPr>
          <w:rFonts w:ascii="Barlow" w:hAnsi="Barlow" w:cstheme="minorBidi"/>
          <w:color w:val="auto"/>
          <w:lang w:val="it-IT"/>
          <w14:ligatures w14:val="none"/>
        </w:rPr>
        <w:t>re</w:t>
      </w:r>
      <w:r w:rsidRPr="00B41A7E">
        <w:rPr>
          <w:rFonts w:ascii="Barlow" w:hAnsi="Barlow" w:cstheme="minorBidi"/>
          <w:color w:val="auto"/>
          <w:lang w:val="it-IT"/>
          <w14:ligatures w14:val="none"/>
        </w:rPr>
        <w:t xml:space="preserve"> i rendimenti di </w:t>
      </w:r>
      <w:r w:rsidRPr="00B41A7E">
        <w:rPr>
          <w:rFonts w:ascii="Barlow" w:hAnsi="Barlow" w:cstheme="minorBidi"/>
          <w:b/>
          <w:bCs/>
          <w:color w:val="auto"/>
          <w:lang w:val="it-IT"/>
          <w14:ligatures w14:val="none"/>
        </w:rPr>
        <w:t>SHI</w:t>
      </w:r>
      <w:r w:rsidRPr="00B41A7E">
        <w:rPr>
          <w:rFonts w:ascii="Barlow" w:hAnsi="Barlow" w:cstheme="minorBidi"/>
          <w:color w:val="auto"/>
          <w:lang w:val="it-IT"/>
          <w14:ligatures w14:val="none"/>
        </w:rPr>
        <w:t xml:space="preserve"> ad ogni condizione di temperatura</w:t>
      </w:r>
      <w:r w:rsidR="00B41A7E" w:rsidRPr="00B41A7E">
        <w:rPr>
          <w:rFonts w:ascii="Barlow" w:hAnsi="Barlow" w:cstheme="minorBidi"/>
          <w:color w:val="auto"/>
          <w:lang w:val="it-IT"/>
          <w14:ligatures w14:val="none"/>
        </w:rPr>
        <w:t xml:space="preserve"> e che </w:t>
      </w:r>
      <w:r w:rsidRPr="00B41A7E">
        <w:rPr>
          <w:rFonts w:ascii="Barlow" w:hAnsi="Barlow" w:cstheme="minorBidi"/>
          <w:color w:val="auto"/>
          <w:lang w:val="it-IT"/>
          <w14:ligatures w14:val="none"/>
        </w:rPr>
        <w:t xml:space="preserve">ne stabilizza e ottimizza il funzionamento, </w:t>
      </w:r>
      <w:r w:rsidR="00FB52D8" w:rsidRPr="00B41A7E">
        <w:rPr>
          <w:rFonts w:ascii="Barlow" w:hAnsi="Barlow" w:cstheme="minorBidi"/>
          <w:color w:val="auto"/>
          <w:lang w:val="it-IT"/>
          <w14:ligatures w14:val="none"/>
        </w:rPr>
        <w:t xml:space="preserve">sia in regime di raffrescamento che di riscaldamento, </w:t>
      </w:r>
      <w:r w:rsidRPr="00B41A7E">
        <w:rPr>
          <w:rFonts w:ascii="Barlow" w:hAnsi="Barlow" w:cstheme="minorBidi"/>
          <w:color w:val="auto"/>
          <w:lang w:val="it-IT"/>
          <w14:ligatures w14:val="none"/>
        </w:rPr>
        <w:t xml:space="preserve">indipendentemente dalla lunghezza della linea </w:t>
      </w:r>
      <w:r w:rsidR="00BF2307" w:rsidRPr="00B41A7E">
        <w:rPr>
          <w:rFonts w:ascii="Barlow" w:hAnsi="Barlow" w:cstheme="minorBidi"/>
          <w:color w:val="auto"/>
          <w:lang w:val="it-IT"/>
          <w14:ligatures w14:val="none"/>
        </w:rPr>
        <w:t>frigorifera</w:t>
      </w:r>
      <w:r w:rsidRPr="00B41A7E">
        <w:rPr>
          <w:rFonts w:ascii="Barlow" w:hAnsi="Barlow" w:cstheme="minorBidi"/>
          <w:color w:val="auto"/>
          <w:lang w:val="it-IT"/>
          <w14:ligatures w14:val="none"/>
        </w:rPr>
        <w:t xml:space="preserve">. </w:t>
      </w:r>
    </w:p>
    <w:p w14:paraId="66160048" w14:textId="7A9BBB6A" w:rsidR="006B519C" w:rsidRPr="00B41A7E" w:rsidRDefault="006B519C" w:rsidP="00134B30">
      <w:pPr>
        <w:pStyle w:val="Paragrafoelenco"/>
        <w:spacing w:before="100" w:beforeAutospacing="1" w:after="100" w:afterAutospacing="1" w:line="240" w:lineRule="auto"/>
        <w:ind w:left="0" w:right="-1"/>
        <w:jc w:val="both"/>
        <w:rPr>
          <w:rFonts w:ascii="Barlow" w:hAnsi="Barlow" w:cstheme="minorBidi"/>
          <w:szCs w:val="24"/>
        </w:rPr>
      </w:pPr>
      <w:r w:rsidRPr="00B41A7E">
        <w:rPr>
          <w:rFonts w:ascii="Barlow" w:hAnsi="Barlow"/>
          <w:szCs w:val="24"/>
        </w:rPr>
        <w:t xml:space="preserve">Il </w:t>
      </w:r>
      <w:r w:rsidRPr="00B41A7E">
        <w:rPr>
          <w:rFonts w:ascii="Barlow" w:hAnsi="Barlow"/>
          <w:b/>
          <w:bCs/>
          <w:szCs w:val="24"/>
        </w:rPr>
        <w:t>compressore scroll BLDC inverter</w:t>
      </w:r>
      <w:r w:rsidRPr="00B41A7E">
        <w:rPr>
          <w:rFonts w:ascii="Barlow" w:hAnsi="Barlow"/>
          <w:szCs w:val="24"/>
        </w:rPr>
        <w:t xml:space="preserve">, </w:t>
      </w:r>
      <w:r w:rsidRPr="000C601F">
        <w:rPr>
          <w:rFonts w:ascii="Barlow" w:hAnsi="Barlow" w:cstheme="minorBidi"/>
          <w:spacing w:val="0"/>
          <w:kern w:val="0"/>
          <w:szCs w:val="24"/>
        </w:rPr>
        <w:t xml:space="preserve">ad altissima efficienza, </w:t>
      </w:r>
      <w:r w:rsidR="00B41A7E" w:rsidRPr="000C601F">
        <w:rPr>
          <w:rFonts w:ascii="Barlow" w:hAnsi="Barlow" w:cstheme="minorBidi"/>
          <w:spacing w:val="0"/>
          <w:kern w:val="0"/>
          <w:szCs w:val="24"/>
        </w:rPr>
        <w:t xml:space="preserve">che </w:t>
      </w:r>
      <w:r w:rsidRPr="000C601F">
        <w:rPr>
          <w:rFonts w:ascii="Barlow" w:hAnsi="Barlow" w:cstheme="minorBidi"/>
          <w:spacing w:val="0"/>
          <w:kern w:val="0"/>
          <w:szCs w:val="24"/>
        </w:rPr>
        <w:t xml:space="preserve">permette a </w:t>
      </w:r>
      <w:r w:rsidR="00CE37CD" w:rsidRPr="000C601F">
        <w:rPr>
          <w:rFonts w:ascii="Barlow" w:hAnsi="Barlow" w:cstheme="minorBidi"/>
          <w:b/>
          <w:bCs/>
          <w:spacing w:val="0"/>
          <w:kern w:val="0"/>
          <w:szCs w:val="24"/>
        </w:rPr>
        <w:t>SHI</w:t>
      </w:r>
      <w:r w:rsidRPr="000C601F">
        <w:rPr>
          <w:rFonts w:ascii="Barlow" w:hAnsi="Barlow" w:cstheme="minorBidi"/>
          <w:spacing w:val="0"/>
          <w:kern w:val="0"/>
          <w:szCs w:val="24"/>
        </w:rPr>
        <w:t xml:space="preserve"> di produrre acqua calda fino a </w:t>
      </w:r>
      <w:r w:rsidR="00CB5319" w:rsidRPr="000C601F">
        <w:rPr>
          <w:rFonts w:ascii="Barlow" w:hAnsi="Barlow" w:cstheme="minorBidi"/>
          <w:spacing w:val="0"/>
          <w:kern w:val="0"/>
          <w:szCs w:val="24"/>
        </w:rPr>
        <w:t xml:space="preserve">65°C </w:t>
      </w:r>
      <w:r w:rsidRPr="000C601F">
        <w:rPr>
          <w:rFonts w:ascii="Barlow" w:hAnsi="Barlow" w:cstheme="minorBidi"/>
          <w:spacing w:val="0"/>
          <w:kern w:val="0"/>
          <w:szCs w:val="24"/>
        </w:rPr>
        <w:t>e garantire rendimenti elevati in tutte le condizioni di utilizzo.</w:t>
      </w:r>
    </w:p>
    <w:p w14:paraId="0EFC1E30" w14:textId="5DCB97C8" w:rsidR="00C05635" w:rsidRPr="00B41A7E" w:rsidRDefault="00C05635"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r w:rsidRPr="00B41A7E">
        <w:rPr>
          <w:rFonts w:ascii="Barlow" w:hAnsi="Barlow" w:cstheme="minorBidi"/>
          <w:color w:val="auto"/>
          <w:lang w:val="it-IT"/>
          <w14:ligatures w14:val="none"/>
        </w:rPr>
        <w:t xml:space="preserve">La </w:t>
      </w:r>
      <w:r w:rsidRPr="00B41A7E">
        <w:rPr>
          <w:rFonts w:ascii="Barlow" w:hAnsi="Barlow" w:cstheme="minorBidi"/>
          <w:b/>
          <w:bCs/>
          <w:color w:val="auto"/>
          <w:lang w:val="it-IT"/>
          <w14:ligatures w14:val="none"/>
        </w:rPr>
        <w:t xml:space="preserve">batteria </w:t>
      </w:r>
      <w:r w:rsidR="00B41A7E" w:rsidRPr="00B41A7E">
        <w:rPr>
          <w:rFonts w:ascii="Barlow" w:hAnsi="Barlow" w:cstheme="minorBidi"/>
          <w:b/>
          <w:bCs/>
          <w:color w:val="auto"/>
          <w:lang w:val="it-IT"/>
          <w14:ligatures w14:val="none"/>
        </w:rPr>
        <w:t xml:space="preserve">con un </w:t>
      </w:r>
      <w:r w:rsidRPr="00B41A7E">
        <w:rPr>
          <w:rFonts w:ascii="Barlow" w:hAnsi="Barlow" w:cstheme="minorBidi"/>
          <w:b/>
          <w:bCs/>
          <w:color w:val="auto"/>
          <w:lang w:val="it-IT"/>
          <w14:ligatures w14:val="none"/>
        </w:rPr>
        <w:t>passo alette maggiorato</w:t>
      </w:r>
      <w:r w:rsidRPr="00B41A7E">
        <w:rPr>
          <w:rFonts w:ascii="Barlow" w:hAnsi="Barlow" w:cstheme="minorBidi"/>
          <w:color w:val="auto"/>
          <w:lang w:val="it-IT"/>
          <w14:ligatures w14:val="none"/>
        </w:rPr>
        <w:t xml:space="preserve"> trattata con un rivestimento </w:t>
      </w:r>
      <w:r w:rsidRPr="000C601F">
        <w:rPr>
          <w:rFonts w:ascii="Barlow" w:hAnsi="Barlow" w:cstheme="minorBidi"/>
          <w:b/>
          <w:bCs/>
          <w:color w:val="auto"/>
          <w:lang w:val="it-IT"/>
          <w14:ligatures w14:val="none"/>
        </w:rPr>
        <w:t>idrofilico</w:t>
      </w:r>
      <w:r w:rsidRPr="00B41A7E">
        <w:rPr>
          <w:rFonts w:ascii="Barlow" w:hAnsi="Barlow" w:cstheme="minorBidi"/>
          <w:color w:val="auto"/>
          <w:lang w:val="it-IT"/>
          <w14:ligatures w14:val="none"/>
        </w:rPr>
        <w:t>, che facilita il drenaggio della condensa superficiale con conseguenti riduzioni dei cicli di sbrinamento fino al 30%</w:t>
      </w:r>
      <w:r w:rsidR="000C601F">
        <w:rPr>
          <w:rFonts w:ascii="Barlow" w:hAnsi="Barlow" w:cstheme="minorBidi"/>
          <w:color w:val="auto"/>
          <w:lang w:val="it-IT"/>
          <w14:ligatures w14:val="none"/>
        </w:rPr>
        <w:t>.</w:t>
      </w:r>
    </w:p>
    <w:p w14:paraId="2BBE00D3" w14:textId="77777777" w:rsidR="00134B30" w:rsidRDefault="00134B30"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p>
    <w:p w14:paraId="4DE958CC" w14:textId="77777777" w:rsidR="00AB077D" w:rsidRDefault="00AB077D"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p>
    <w:p w14:paraId="076BA2EB" w14:textId="77777777" w:rsidR="00AB077D" w:rsidRDefault="00AB077D"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p>
    <w:p w14:paraId="062737EA" w14:textId="56B0E8B9" w:rsidR="00B41A7E" w:rsidRDefault="00B41A7E"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r w:rsidRPr="00B41A7E">
        <w:rPr>
          <w:rFonts w:ascii="Barlow" w:hAnsi="Barlow" w:cstheme="minorBidi"/>
          <w:color w:val="auto"/>
          <w:lang w:val="it-IT"/>
          <w14:ligatures w14:val="none"/>
        </w:rPr>
        <w:lastRenderedPageBreak/>
        <w:t xml:space="preserve">Un sistema completo per garantire la massima adattabilità dell’impianto ad ogni esigenza </w:t>
      </w:r>
      <w:r w:rsidR="00134B30">
        <w:rPr>
          <w:rFonts w:ascii="Barlow" w:hAnsi="Barlow" w:cstheme="minorBidi"/>
          <w:color w:val="auto"/>
          <w:lang w:val="it-IT"/>
          <w14:ligatures w14:val="none"/>
        </w:rPr>
        <w:t xml:space="preserve">attraverso </w:t>
      </w:r>
      <w:r w:rsidRPr="00B41A7E">
        <w:rPr>
          <w:rFonts w:ascii="Barlow" w:hAnsi="Barlow" w:cstheme="minorBidi"/>
          <w:color w:val="auto"/>
          <w:lang w:val="it-IT"/>
          <w14:ligatures w14:val="none"/>
        </w:rPr>
        <w:t xml:space="preserve">il </w:t>
      </w:r>
      <w:r w:rsidRPr="00383019">
        <w:rPr>
          <w:rFonts w:ascii="Barlow" w:hAnsi="Barlow" w:cstheme="minorBidi"/>
          <w:b/>
          <w:bCs/>
          <w:color w:val="auto"/>
          <w:lang w:val="it-IT"/>
          <w14:ligatures w14:val="none"/>
        </w:rPr>
        <w:t>c</w:t>
      </w:r>
      <w:r w:rsidR="00C05635" w:rsidRPr="00383019">
        <w:rPr>
          <w:rFonts w:ascii="Barlow" w:hAnsi="Barlow" w:cstheme="minorBidi"/>
          <w:b/>
          <w:bCs/>
          <w:color w:val="auto"/>
          <w:lang w:val="it-IT"/>
          <w14:ligatures w14:val="none"/>
        </w:rPr>
        <w:t xml:space="preserve">ontrollo </w:t>
      </w:r>
      <w:r w:rsidRPr="00383019">
        <w:rPr>
          <w:rFonts w:ascii="Barlow" w:hAnsi="Barlow" w:cstheme="minorBidi"/>
          <w:b/>
          <w:bCs/>
          <w:color w:val="auto"/>
          <w:lang w:val="it-IT"/>
          <w14:ligatures w14:val="none"/>
        </w:rPr>
        <w:t xml:space="preserve">della portata </w:t>
      </w:r>
      <w:r w:rsidR="00C05635" w:rsidRPr="00383019">
        <w:rPr>
          <w:rFonts w:ascii="Barlow" w:hAnsi="Barlow" w:cstheme="minorBidi"/>
          <w:b/>
          <w:bCs/>
          <w:color w:val="auto"/>
          <w:lang w:val="it-IT"/>
          <w14:ligatures w14:val="none"/>
        </w:rPr>
        <w:t>modulante</w:t>
      </w:r>
      <w:r w:rsidRPr="00B41A7E">
        <w:rPr>
          <w:rFonts w:ascii="Barlow" w:hAnsi="Barlow" w:cstheme="minorBidi"/>
          <w:color w:val="auto"/>
          <w:lang w:val="it-IT"/>
          <w14:ligatures w14:val="none"/>
        </w:rPr>
        <w:t xml:space="preserve"> effettuato</w:t>
      </w:r>
      <w:r w:rsidR="00A47099">
        <w:rPr>
          <w:rFonts w:ascii="Barlow" w:hAnsi="Barlow" w:cstheme="minorBidi"/>
          <w:color w:val="auto"/>
          <w:lang w:val="it-IT"/>
          <w14:ligatures w14:val="none"/>
        </w:rPr>
        <w:t xml:space="preserve"> </w:t>
      </w:r>
      <w:r w:rsidR="00A47099" w:rsidRPr="00383019">
        <w:rPr>
          <w:rFonts w:ascii="Barlow" w:hAnsi="Barlow" w:cstheme="minorBidi"/>
          <w:color w:val="auto"/>
          <w:lang w:val="it-IT"/>
          <w14:ligatures w14:val="none"/>
        </w:rPr>
        <w:t>dal</w:t>
      </w:r>
      <w:r w:rsidRPr="00B41A7E">
        <w:rPr>
          <w:rFonts w:ascii="Barlow" w:hAnsi="Barlow" w:cstheme="minorBidi"/>
          <w:color w:val="auto"/>
          <w:lang w:val="it-IT"/>
          <w14:ligatures w14:val="none"/>
        </w:rPr>
        <w:t xml:space="preserve"> </w:t>
      </w:r>
      <w:r w:rsidR="00C05635" w:rsidRPr="00B41A7E">
        <w:rPr>
          <w:rFonts w:ascii="Barlow" w:hAnsi="Barlow" w:cstheme="minorBidi"/>
          <w:color w:val="auto"/>
          <w:lang w:val="it-IT"/>
          <w14:ligatures w14:val="none"/>
        </w:rPr>
        <w:t>microprocessore</w:t>
      </w:r>
      <w:r w:rsidR="000C601F">
        <w:rPr>
          <w:rFonts w:ascii="Barlow" w:hAnsi="Barlow" w:cstheme="minorBidi"/>
          <w:color w:val="auto"/>
          <w:lang w:val="it-IT"/>
          <w14:ligatures w14:val="none"/>
        </w:rPr>
        <w:t xml:space="preserve">, </w:t>
      </w:r>
      <w:r w:rsidR="00134B30">
        <w:rPr>
          <w:rFonts w:ascii="Barlow" w:hAnsi="Barlow" w:cstheme="minorBidi"/>
          <w:color w:val="auto"/>
          <w:lang w:val="it-IT"/>
          <w14:ligatures w14:val="none"/>
        </w:rPr>
        <w:t xml:space="preserve">che </w:t>
      </w:r>
      <w:r w:rsidR="00A47099" w:rsidRPr="00383019">
        <w:rPr>
          <w:rFonts w:ascii="Barlow" w:hAnsi="Barlow" w:cstheme="minorBidi"/>
          <w:color w:val="auto"/>
          <w:lang w:val="it-IT"/>
          <w14:ligatures w14:val="none"/>
        </w:rPr>
        <w:t>gestisce</w:t>
      </w:r>
      <w:r w:rsidR="00C05635" w:rsidRPr="00B41A7E">
        <w:rPr>
          <w:rFonts w:ascii="Barlow" w:hAnsi="Barlow" w:cstheme="minorBidi"/>
          <w:color w:val="auto"/>
          <w:lang w:val="it-IT"/>
          <w14:ligatures w14:val="none"/>
        </w:rPr>
        <w:t xml:space="preserve"> le pompe elettroniche installate all’interno dell’unità per garantire il controllo della portata dell’acqua a temperatura costante o </w:t>
      </w:r>
      <w:r w:rsidR="00D46B8D" w:rsidRPr="00B41A7E">
        <w:rPr>
          <w:rFonts w:ascii="Barlow" w:hAnsi="Barlow" w:cstheme="minorBidi"/>
          <w:color w:val="auto"/>
          <w:lang w:val="it-IT"/>
          <w14:ligatures w14:val="none"/>
        </w:rPr>
        <w:t>a</w:t>
      </w:r>
      <w:r w:rsidR="00C05635" w:rsidRPr="00B41A7E">
        <w:rPr>
          <w:rFonts w:ascii="Barlow" w:hAnsi="Barlow" w:cstheme="minorBidi"/>
          <w:color w:val="auto"/>
          <w:lang w:val="it-IT"/>
          <w14:ligatures w14:val="none"/>
        </w:rPr>
        <w:t xml:space="preserve"> </w:t>
      </w:r>
      <w:r w:rsidR="00CF7ABC" w:rsidRPr="00B41A7E">
        <w:rPr>
          <w:rFonts w:ascii="Barlow" w:hAnsi="Barlow" w:cstheme="minorBidi"/>
          <w:color w:val="auto"/>
          <w:lang w:val="it-IT"/>
          <w14:ligatures w14:val="none"/>
        </w:rPr>
        <w:t>∆</w:t>
      </w:r>
      <w:r w:rsidR="00C05635" w:rsidRPr="00B41A7E">
        <w:rPr>
          <w:rFonts w:ascii="Barlow" w:hAnsi="Barlow" w:cstheme="minorBidi"/>
          <w:color w:val="auto"/>
          <w:lang w:val="it-IT"/>
          <w14:ligatures w14:val="none"/>
        </w:rPr>
        <w:t>T costante.</w:t>
      </w:r>
    </w:p>
    <w:p w14:paraId="57BF66D4" w14:textId="77777777" w:rsidR="00134B30" w:rsidRDefault="00134B30" w:rsidP="00134B30">
      <w:pPr>
        <w:pStyle w:val="Default"/>
        <w:spacing w:before="100" w:beforeAutospacing="1" w:after="100" w:afterAutospacing="1"/>
        <w:contextualSpacing/>
        <w:jc w:val="both"/>
        <w:rPr>
          <w:rFonts w:ascii="Barlow" w:hAnsi="Barlow" w:cstheme="minorBidi"/>
          <w:color w:val="auto"/>
          <w:lang w:val="it-IT"/>
          <w14:ligatures w14:val="none"/>
        </w:rPr>
      </w:pPr>
    </w:p>
    <w:p w14:paraId="65D10A6F" w14:textId="4B1CD64D" w:rsidR="00B41A7E" w:rsidRPr="00B41A7E" w:rsidRDefault="00B41A7E"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r>
        <w:rPr>
          <w:rFonts w:ascii="Barlow" w:hAnsi="Barlow"/>
          <w:lang w:val="it-IT"/>
          <w14:ligatures w14:val="none"/>
        </w:rPr>
        <w:t xml:space="preserve">I </w:t>
      </w:r>
      <w:r w:rsidRPr="00B41A7E">
        <w:rPr>
          <w:rFonts w:ascii="Barlow" w:hAnsi="Barlow"/>
          <w:b/>
          <w:bCs/>
          <w:lang w:val="it-IT"/>
          <w14:ligatures w14:val="none"/>
        </w:rPr>
        <w:t>ventilatori EC</w:t>
      </w:r>
      <w:r>
        <w:rPr>
          <w:rFonts w:ascii="Barlow" w:hAnsi="Barlow"/>
          <w:lang w:val="it-IT"/>
          <w14:ligatures w14:val="none"/>
        </w:rPr>
        <w:t xml:space="preserve"> </w:t>
      </w:r>
      <w:r w:rsidRPr="00B41A7E">
        <w:rPr>
          <w:rFonts w:ascii="Barlow" w:hAnsi="Barlow"/>
          <w:lang w:val="it-IT"/>
          <w14:ligatures w14:val="none"/>
        </w:rPr>
        <w:t>pilotat</w:t>
      </w:r>
      <w:r>
        <w:rPr>
          <w:rFonts w:ascii="Barlow" w:hAnsi="Barlow"/>
          <w:lang w:val="it-IT"/>
          <w14:ligatures w14:val="none"/>
        </w:rPr>
        <w:t>i</w:t>
      </w:r>
      <w:r w:rsidRPr="00B41A7E">
        <w:rPr>
          <w:rFonts w:ascii="Barlow" w:hAnsi="Barlow"/>
          <w:lang w:val="it-IT"/>
          <w14:ligatures w14:val="none"/>
        </w:rPr>
        <w:t xml:space="preserve"> da inverter con motore a commutazione elettronica </w:t>
      </w:r>
      <w:r>
        <w:rPr>
          <w:rFonts w:ascii="Barlow" w:hAnsi="Barlow"/>
          <w:lang w:val="it-IT"/>
          <w14:ligatures w14:val="none"/>
        </w:rPr>
        <w:t xml:space="preserve">che </w:t>
      </w:r>
      <w:r w:rsidRPr="00B41A7E">
        <w:rPr>
          <w:rFonts w:ascii="Barlow" w:hAnsi="Barlow"/>
          <w:lang w:val="it-IT"/>
          <w14:ligatures w14:val="none"/>
        </w:rPr>
        <w:t>rend</w:t>
      </w:r>
      <w:r>
        <w:rPr>
          <w:rFonts w:ascii="Barlow" w:hAnsi="Barlow"/>
          <w:lang w:val="it-IT"/>
          <w14:ligatures w14:val="none"/>
        </w:rPr>
        <w:t>ono</w:t>
      </w:r>
      <w:r w:rsidRPr="00B41A7E">
        <w:rPr>
          <w:rFonts w:ascii="Barlow" w:hAnsi="Barlow"/>
          <w:lang w:val="it-IT"/>
          <w14:ligatures w14:val="none"/>
        </w:rPr>
        <w:t xml:space="preserve"> </w:t>
      </w:r>
      <w:r w:rsidRPr="00B41A7E">
        <w:rPr>
          <w:rFonts w:ascii="Barlow" w:hAnsi="Barlow"/>
          <w:b/>
          <w:bCs/>
          <w:lang w:val="it-IT"/>
          <w14:ligatures w14:val="none"/>
        </w:rPr>
        <w:t>SHI</w:t>
      </w:r>
      <w:r w:rsidRPr="00B41A7E">
        <w:rPr>
          <w:rFonts w:ascii="Barlow" w:hAnsi="Barlow"/>
          <w:lang w:val="it-IT"/>
          <w14:ligatures w14:val="none"/>
        </w:rPr>
        <w:t xml:space="preserve"> una pompa di calore dalle altissime prestazioni energetiche e dai bassi livelli sonori, con possibilità di regolare le portate d’aria in funzione delle singole esigenze. </w:t>
      </w:r>
    </w:p>
    <w:p w14:paraId="56B735A7" w14:textId="77777777" w:rsidR="00B41A7E" w:rsidRPr="00B41A7E" w:rsidRDefault="00B41A7E"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p>
    <w:p w14:paraId="39D2B8F8" w14:textId="78006C83" w:rsidR="00F74354" w:rsidRPr="00B41A7E" w:rsidRDefault="00B41A7E" w:rsidP="00134B30">
      <w:pPr>
        <w:pStyle w:val="Default"/>
        <w:numPr>
          <w:ilvl w:val="0"/>
          <w:numId w:val="5"/>
        </w:numPr>
        <w:spacing w:before="100" w:beforeAutospacing="1" w:after="100" w:afterAutospacing="1"/>
        <w:contextualSpacing/>
        <w:jc w:val="both"/>
        <w:rPr>
          <w:rFonts w:ascii="Barlow" w:hAnsi="Barlow" w:cstheme="minorBidi"/>
          <w:color w:val="auto"/>
          <w:lang w:val="it-IT"/>
          <w14:ligatures w14:val="none"/>
        </w:rPr>
      </w:pPr>
      <w:r>
        <w:rPr>
          <w:rFonts w:ascii="Barlow" w:hAnsi="Barlow" w:cstheme="minorBidi"/>
          <w:color w:val="auto"/>
          <w:lang w:val="it-IT"/>
          <w14:ligatures w14:val="none"/>
        </w:rPr>
        <w:t xml:space="preserve">Un </w:t>
      </w:r>
      <w:r w:rsidRPr="00B41A7E">
        <w:rPr>
          <w:rFonts w:ascii="Barlow" w:hAnsi="Barlow" w:cstheme="minorBidi"/>
          <w:b/>
          <w:bCs/>
          <w:color w:val="auto"/>
          <w:lang w:val="it-IT"/>
          <w14:ligatures w14:val="none"/>
        </w:rPr>
        <w:t xml:space="preserve">eccezionale livello </w:t>
      </w:r>
      <w:r w:rsidR="000C601F">
        <w:rPr>
          <w:rFonts w:ascii="Barlow" w:hAnsi="Barlow" w:cstheme="minorBidi"/>
          <w:b/>
          <w:bCs/>
          <w:color w:val="auto"/>
          <w:lang w:val="it-IT"/>
          <w14:ligatures w14:val="none"/>
        </w:rPr>
        <w:t>di</w:t>
      </w:r>
      <w:r w:rsidRPr="00B41A7E">
        <w:rPr>
          <w:rFonts w:ascii="Barlow" w:hAnsi="Barlow" w:cstheme="minorBidi"/>
          <w:b/>
          <w:bCs/>
          <w:color w:val="auto"/>
          <w:lang w:val="it-IT"/>
          <w14:ligatures w14:val="none"/>
        </w:rPr>
        <w:t xml:space="preserve"> co</w:t>
      </w:r>
      <w:r w:rsidR="000C601F">
        <w:rPr>
          <w:rFonts w:ascii="Barlow" w:hAnsi="Barlow" w:cstheme="minorBidi"/>
          <w:b/>
          <w:bCs/>
          <w:color w:val="auto"/>
          <w:lang w:val="it-IT"/>
          <w14:ligatures w14:val="none"/>
        </w:rPr>
        <w:t>m</w:t>
      </w:r>
      <w:r w:rsidRPr="00B41A7E">
        <w:rPr>
          <w:rFonts w:ascii="Barlow" w:hAnsi="Barlow" w:cstheme="minorBidi"/>
          <w:b/>
          <w:bCs/>
          <w:color w:val="auto"/>
          <w:lang w:val="it-IT"/>
          <w14:ligatures w14:val="none"/>
        </w:rPr>
        <w:t>fort acustico</w:t>
      </w:r>
      <w:r>
        <w:rPr>
          <w:rFonts w:ascii="Barlow" w:hAnsi="Barlow" w:cstheme="minorBidi"/>
          <w:color w:val="auto"/>
          <w:lang w:val="it-IT"/>
          <w14:ligatures w14:val="none"/>
        </w:rPr>
        <w:t xml:space="preserve"> grazie all’</w:t>
      </w:r>
      <w:r w:rsidR="00C05635" w:rsidRPr="00B41A7E">
        <w:rPr>
          <w:rFonts w:ascii="Barlow" w:hAnsi="Barlow" w:cstheme="minorBidi"/>
          <w:color w:val="auto"/>
          <w:lang w:val="it-IT"/>
          <w14:ligatures w14:val="none"/>
        </w:rPr>
        <w:t xml:space="preserve">insonorizzazione del </w:t>
      </w:r>
      <w:r w:rsidR="00C717E8" w:rsidRPr="00B41A7E">
        <w:rPr>
          <w:rFonts w:ascii="Barlow" w:hAnsi="Barlow" w:cstheme="minorBidi"/>
          <w:color w:val="auto"/>
          <w:lang w:val="it-IT"/>
          <w14:ligatures w14:val="none"/>
        </w:rPr>
        <w:t xml:space="preserve">vano </w:t>
      </w:r>
      <w:r w:rsidR="00C05635" w:rsidRPr="00B41A7E">
        <w:rPr>
          <w:rFonts w:ascii="Barlow" w:hAnsi="Barlow" w:cstheme="minorBidi"/>
          <w:color w:val="auto"/>
          <w:lang w:val="it-IT"/>
          <w14:ligatures w14:val="none"/>
        </w:rPr>
        <w:t xml:space="preserve">compressore, </w:t>
      </w:r>
      <w:r>
        <w:rPr>
          <w:rFonts w:ascii="Barlow" w:hAnsi="Barlow" w:cstheme="minorBidi"/>
          <w:color w:val="auto"/>
          <w:lang w:val="it-IT"/>
          <w14:ligatures w14:val="none"/>
        </w:rPr>
        <w:t>a</w:t>
      </w:r>
      <w:r w:rsidR="00C05635" w:rsidRPr="00B41A7E">
        <w:rPr>
          <w:rFonts w:ascii="Barlow" w:hAnsi="Barlow" w:cstheme="minorBidi"/>
          <w:color w:val="auto"/>
          <w:lang w:val="it-IT"/>
          <w14:ligatures w14:val="none"/>
        </w:rPr>
        <w:t xml:space="preserve">i ventilatori EC maggiorati con velocità di rotazione massima al 50% e </w:t>
      </w:r>
      <w:r>
        <w:rPr>
          <w:rFonts w:ascii="Barlow" w:hAnsi="Barlow" w:cstheme="minorBidi"/>
          <w:color w:val="auto"/>
          <w:lang w:val="it-IT"/>
          <w14:ligatures w14:val="none"/>
        </w:rPr>
        <w:t>al</w:t>
      </w:r>
      <w:r w:rsidR="00C05635" w:rsidRPr="00B41A7E">
        <w:rPr>
          <w:rFonts w:ascii="Barlow" w:hAnsi="Barlow" w:cstheme="minorBidi"/>
          <w:color w:val="auto"/>
          <w:lang w:val="it-IT"/>
          <w14:ligatures w14:val="none"/>
        </w:rPr>
        <w:t>le caratteristiche strutturali applicate.</w:t>
      </w:r>
    </w:p>
    <w:p w14:paraId="6C6E1D7A" w14:textId="2C491E68" w:rsidR="00134B30" w:rsidRDefault="00134B30" w:rsidP="00134B30">
      <w:pPr>
        <w:pStyle w:val="Paragrafoelenco"/>
        <w:spacing w:before="100" w:beforeAutospacing="1" w:after="100" w:afterAutospacing="1" w:line="240" w:lineRule="auto"/>
        <w:ind w:left="0" w:right="-1"/>
        <w:jc w:val="both"/>
        <w:rPr>
          <w:rFonts w:ascii="Barlow" w:hAnsi="Barlow" w:cstheme="minorBidi"/>
          <w:spacing w:val="0"/>
          <w:kern w:val="0"/>
          <w:szCs w:val="24"/>
        </w:rPr>
      </w:pPr>
      <w:r>
        <w:rPr>
          <w:rFonts w:ascii="Barlow" w:hAnsi="Barlow" w:cstheme="minorBidi"/>
          <w:spacing w:val="0"/>
          <w:kern w:val="0"/>
          <w:szCs w:val="24"/>
        </w:rPr>
        <w:t xml:space="preserve">Il </w:t>
      </w:r>
      <w:r w:rsidR="00C05635" w:rsidRPr="00134B30">
        <w:rPr>
          <w:rFonts w:ascii="Barlow" w:hAnsi="Barlow" w:cstheme="minorBidi"/>
          <w:b/>
          <w:bCs/>
          <w:spacing w:val="0"/>
          <w:kern w:val="0"/>
          <w:szCs w:val="24"/>
        </w:rPr>
        <w:t xml:space="preserve">sistema di </w:t>
      </w:r>
      <w:r w:rsidRPr="00134B30">
        <w:rPr>
          <w:rFonts w:ascii="Barlow" w:hAnsi="Barlow" w:cstheme="minorBidi"/>
          <w:b/>
          <w:bCs/>
          <w:spacing w:val="0"/>
          <w:kern w:val="0"/>
          <w:szCs w:val="24"/>
        </w:rPr>
        <w:t>supervisione e telecontrollo</w:t>
      </w:r>
      <w:r>
        <w:rPr>
          <w:rFonts w:ascii="Barlow" w:hAnsi="Barlow" w:cstheme="minorBidi"/>
          <w:spacing w:val="0"/>
          <w:kern w:val="0"/>
          <w:szCs w:val="24"/>
        </w:rPr>
        <w:t xml:space="preserve"> </w:t>
      </w:r>
      <w:r w:rsidRPr="00B41A7E">
        <w:rPr>
          <w:rFonts w:ascii="Barlow" w:hAnsi="Barlow" w:cstheme="minorBidi"/>
          <w:b/>
          <w:bCs/>
          <w:spacing w:val="0"/>
          <w:kern w:val="0"/>
          <w:szCs w:val="24"/>
        </w:rPr>
        <w:t>Enerweb</w:t>
      </w:r>
      <w:r w:rsidRPr="00B41A7E">
        <w:rPr>
          <w:rFonts w:ascii="Barlow" w:hAnsi="Barlow" w:cstheme="minorBidi"/>
          <w:spacing w:val="0"/>
          <w:kern w:val="0"/>
          <w:szCs w:val="24"/>
        </w:rPr>
        <w:t xml:space="preserve"> </w:t>
      </w:r>
      <w:r w:rsidR="00C717E8" w:rsidRPr="00B41A7E">
        <w:rPr>
          <w:rFonts w:ascii="Barlow" w:hAnsi="Barlow" w:cstheme="minorBidi"/>
          <w:spacing w:val="0"/>
          <w:kern w:val="0"/>
          <w:szCs w:val="24"/>
        </w:rPr>
        <w:t xml:space="preserve">dedicato all'intero </w:t>
      </w:r>
      <w:r w:rsidR="00C05635" w:rsidRPr="00B41A7E">
        <w:rPr>
          <w:rFonts w:ascii="Barlow" w:hAnsi="Barlow" w:cstheme="minorBidi"/>
          <w:spacing w:val="0"/>
          <w:kern w:val="0"/>
          <w:szCs w:val="24"/>
        </w:rPr>
        <w:t>impianto di climatizzazion</w:t>
      </w:r>
      <w:r w:rsidR="00C717E8" w:rsidRPr="00B41A7E">
        <w:rPr>
          <w:rFonts w:ascii="Barlow" w:hAnsi="Barlow" w:cstheme="minorBidi"/>
          <w:spacing w:val="0"/>
          <w:kern w:val="0"/>
          <w:szCs w:val="24"/>
        </w:rPr>
        <w:t>e</w:t>
      </w:r>
      <w:r w:rsidRPr="00134B30">
        <w:rPr>
          <w:rFonts w:ascii="Barlow" w:hAnsi="Barlow" w:cstheme="minorBidi"/>
          <w:spacing w:val="0"/>
          <w:kern w:val="0"/>
          <w:szCs w:val="24"/>
        </w:rPr>
        <w:t xml:space="preserve"> </w:t>
      </w:r>
      <w:r>
        <w:rPr>
          <w:rFonts w:ascii="Barlow" w:hAnsi="Barlow" w:cstheme="minorBidi"/>
          <w:spacing w:val="0"/>
          <w:kern w:val="0"/>
          <w:szCs w:val="24"/>
        </w:rPr>
        <w:t>(</w:t>
      </w:r>
      <w:r w:rsidRPr="00B41A7E">
        <w:rPr>
          <w:rFonts w:ascii="Barlow" w:hAnsi="Barlow" w:cstheme="minorBidi"/>
          <w:spacing w:val="0"/>
          <w:kern w:val="0"/>
          <w:szCs w:val="24"/>
        </w:rPr>
        <w:t xml:space="preserve">dalla pompa di calore, alla termoregolazione degli </w:t>
      </w:r>
      <w:r w:rsidR="00AB077D" w:rsidRPr="00B41A7E">
        <w:rPr>
          <w:rFonts w:ascii="Barlow" w:hAnsi="Barlow" w:cstheme="minorBidi"/>
          <w:spacing w:val="0"/>
          <w:kern w:val="0"/>
          <w:szCs w:val="24"/>
        </w:rPr>
        <w:t>ambienti</w:t>
      </w:r>
      <w:r w:rsidR="00AB077D">
        <w:rPr>
          <w:rFonts w:ascii="Barlow" w:hAnsi="Barlow" w:cstheme="minorBidi"/>
          <w:spacing w:val="0"/>
          <w:kern w:val="0"/>
          <w:szCs w:val="24"/>
        </w:rPr>
        <w:t>)</w:t>
      </w:r>
      <w:r>
        <w:rPr>
          <w:rFonts w:ascii="Barlow" w:hAnsi="Barlow" w:cstheme="minorBidi"/>
          <w:spacing w:val="0"/>
          <w:kern w:val="0"/>
          <w:szCs w:val="24"/>
        </w:rPr>
        <w:t xml:space="preserve"> v</w:t>
      </w:r>
      <w:r w:rsidRPr="00B41A7E">
        <w:rPr>
          <w:rFonts w:ascii="Barlow" w:hAnsi="Barlow" w:cstheme="minorBidi"/>
          <w:spacing w:val="0"/>
          <w:kern w:val="0"/>
          <w:szCs w:val="24"/>
        </w:rPr>
        <w:t>isualizzabile su qualsiasi dispositivo con accesso web</w:t>
      </w:r>
      <w:r>
        <w:rPr>
          <w:rFonts w:ascii="Barlow" w:hAnsi="Barlow" w:cstheme="minorBidi"/>
          <w:spacing w:val="0"/>
          <w:kern w:val="0"/>
          <w:szCs w:val="24"/>
        </w:rPr>
        <w:t xml:space="preserve"> con cui è possibile </w:t>
      </w:r>
      <w:r w:rsidR="00C717E8" w:rsidRPr="00B41A7E">
        <w:rPr>
          <w:rFonts w:ascii="Barlow" w:hAnsi="Barlow" w:cstheme="minorBidi"/>
          <w:spacing w:val="0"/>
          <w:kern w:val="0"/>
          <w:szCs w:val="24"/>
        </w:rPr>
        <w:t>regolare</w:t>
      </w:r>
      <w:r w:rsidR="00C05635" w:rsidRPr="00B41A7E">
        <w:rPr>
          <w:rFonts w:ascii="Barlow" w:hAnsi="Barlow" w:cstheme="minorBidi"/>
          <w:spacing w:val="0"/>
          <w:kern w:val="0"/>
          <w:szCs w:val="24"/>
        </w:rPr>
        <w:t xml:space="preserve"> e tenere monitorati i principali parametri</w:t>
      </w:r>
      <w:r w:rsidR="00C717E8" w:rsidRPr="00B41A7E">
        <w:rPr>
          <w:rFonts w:ascii="Barlow" w:hAnsi="Barlow" w:cstheme="minorBidi"/>
          <w:spacing w:val="0"/>
          <w:kern w:val="0"/>
          <w:szCs w:val="24"/>
        </w:rPr>
        <w:t xml:space="preserve"> </w:t>
      </w:r>
      <w:r w:rsidR="00717740" w:rsidRPr="00B41A7E">
        <w:rPr>
          <w:rFonts w:ascii="Barlow" w:hAnsi="Barlow" w:cstheme="minorBidi"/>
          <w:spacing w:val="0"/>
          <w:kern w:val="0"/>
          <w:szCs w:val="24"/>
        </w:rPr>
        <w:t xml:space="preserve">di funzionamento </w:t>
      </w:r>
      <w:r w:rsidR="00C717E8" w:rsidRPr="00B41A7E">
        <w:rPr>
          <w:rFonts w:ascii="Barlow" w:hAnsi="Barlow" w:cstheme="minorBidi"/>
          <w:spacing w:val="0"/>
          <w:kern w:val="0"/>
          <w:szCs w:val="24"/>
        </w:rPr>
        <w:t>del sistema di climatizzazione domestico.</w:t>
      </w:r>
    </w:p>
    <w:p w14:paraId="03899098" w14:textId="080D5E60" w:rsidR="001A2C93" w:rsidRPr="00134B30" w:rsidRDefault="00134B30" w:rsidP="00134B30">
      <w:pPr>
        <w:pStyle w:val="Pa16"/>
        <w:spacing w:before="100" w:beforeAutospacing="1" w:after="100" w:afterAutospacing="1" w:line="240" w:lineRule="auto"/>
        <w:contextualSpacing/>
        <w:jc w:val="both"/>
        <w:rPr>
          <w:rFonts w:ascii="Barlow" w:hAnsi="Barlow"/>
          <w:lang w:val="it-IT"/>
          <w14:ligatures w14:val="none"/>
        </w:rPr>
      </w:pPr>
      <w:r w:rsidRPr="00134B30">
        <w:rPr>
          <w:rFonts w:ascii="Barlow" w:hAnsi="Barlow"/>
          <w:b/>
          <w:bCs/>
          <w:lang w:val="it-IT"/>
          <w14:ligatures w14:val="none"/>
        </w:rPr>
        <w:t>SHI di Eneren</w:t>
      </w:r>
      <w:r>
        <w:rPr>
          <w:rFonts w:ascii="Barlow" w:hAnsi="Barlow"/>
          <w:lang w:val="it-IT"/>
          <w14:ligatures w14:val="none"/>
        </w:rPr>
        <w:t xml:space="preserve">, inoltre, è </w:t>
      </w:r>
      <w:r w:rsidRPr="00B41A7E">
        <w:rPr>
          <w:rFonts w:ascii="Barlow" w:hAnsi="Barlow"/>
          <w:b/>
          <w:bCs/>
          <w:lang w:val="it-IT"/>
          <w14:ligatures w14:val="none"/>
        </w:rPr>
        <w:t>Smart Grid Ready</w:t>
      </w:r>
      <w:r w:rsidRPr="00B41A7E">
        <w:rPr>
          <w:rFonts w:ascii="Barlow" w:hAnsi="Barlow"/>
          <w:lang w:val="it-IT"/>
          <w14:ligatures w14:val="none"/>
        </w:rPr>
        <w:t xml:space="preserve"> ovvero in grado di auto</w:t>
      </w:r>
      <w:r w:rsidR="009F1F61">
        <w:rPr>
          <w:rFonts w:ascii="Barlow" w:hAnsi="Barlow"/>
          <w:lang w:val="it-IT"/>
          <w14:ligatures w14:val="none"/>
        </w:rPr>
        <w:t xml:space="preserve"> </w:t>
      </w:r>
      <w:r w:rsidRPr="00B41A7E">
        <w:rPr>
          <w:rFonts w:ascii="Barlow" w:hAnsi="Barlow"/>
          <w:lang w:val="it-IT"/>
          <w14:ligatures w14:val="none"/>
        </w:rPr>
        <w:t>consumare il surplus energetico prodotto dall’impianto fotovoltaico, grazie all’utilizzo del dispositivo My Economy System</w:t>
      </w:r>
      <w:r>
        <w:rPr>
          <w:rFonts w:ascii="Barlow" w:hAnsi="Barlow"/>
          <w:lang w:val="it-IT"/>
          <w14:ligatures w14:val="none"/>
        </w:rPr>
        <w:t xml:space="preserve">: una </w:t>
      </w:r>
      <w:r w:rsidRPr="00B41A7E">
        <w:rPr>
          <w:rFonts w:ascii="Barlow" w:hAnsi="Barlow"/>
          <w:lang w:val="it-IT"/>
          <w14:ligatures w14:val="none"/>
        </w:rPr>
        <w:t xml:space="preserve">funzione </w:t>
      </w:r>
      <w:r>
        <w:rPr>
          <w:rFonts w:ascii="Barlow" w:hAnsi="Barlow"/>
          <w:lang w:val="it-IT"/>
          <w14:ligatures w14:val="none"/>
        </w:rPr>
        <w:t xml:space="preserve">che </w:t>
      </w:r>
      <w:r w:rsidRPr="00B41A7E">
        <w:rPr>
          <w:rFonts w:ascii="Barlow" w:hAnsi="Barlow"/>
          <w:lang w:val="it-IT"/>
          <w14:ligatures w14:val="none"/>
        </w:rPr>
        <w:t>è anche in grado di ridurre la potenza assorbita dalla pompa di calore quando non vi è sufficiente produzione di energia elettrica dal fotovoltaico.</w:t>
      </w:r>
    </w:p>
    <w:p w14:paraId="53E0B7C9" w14:textId="6E76A3B5" w:rsidR="001E24AC" w:rsidRPr="0005595F" w:rsidRDefault="001E24AC" w:rsidP="00134B3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right="-1"/>
        <w:contextualSpacing/>
        <w:jc w:val="both"/>
        <w:rPr>
          <w:rFonts w:ascii="Barlow" w:hAnsi="Barlow" w:cs="Open Sans"/>
          <w:color w:val="000000" w:themeColor="text1"/>
          <w:sz w:val="20"/>
          <w:szCs w:val="20"/>
          <w:shd w:val="clear" w:color="auto" w:fill="FFFFFF"/>
        </w:rPr>
      </w:pPr>
      <w:r w:rsidRPr="0005595F">
        <w:rPr>
          <w:rFonts w:ascii="Barlow" w:hAnsi="Barlow" w:cs="Arial"/>
          <w:sz w:val="20"/>
          <w:szCs w:val="20"/>
        </w:rPr>
        <w:t>Eneren Srl (</w:t>
      </w:r>
      <w:proofErr w:type="spellStart"/>
      <w:r w:rsidRPr="0005595F">
        <w:rPr>
          <w:rFonts w:ascii="Barlow" w:hAnsi="Barlow" w:cs="Arial"/>
          <w:b/>
          <w:bCs/>
          <w:i/>
          <w:iCs/>
          <w:sz w:val="20"/>
          <w:szCs w:val="20"/>
        </w:rPr>
        <w:t>Ren</w:t>
      </w:r>
      <w:r w:rsidRPr="0005595F">
        <w:rPr>
          <w:rFonts w:ascii="Barlow" w:hAnsi="Barlow" w:cs="Arial"/>
          <w:i/>
          <w:iCs/>
          <w:sz w:val="20"/>
          <w:szCs w:val="20"/>
        </w:rPr>
        <w:t>ewable</w:t>
      </w:r>
      <w:proofErr w:type="spellEnd"/>
      <w:r w:rsidRPr="0005595F">
        <w:rPr>
          <w:rFonts w:ascii="Barlow" w:hAnsi="Barlow" w:cs="Arial"/>
          <w:i/>
          <w:iCs/>
          <w:sz w:val="20"/>
          <w:szCs w:val="20"/>
        </w:rPr>
        <w:t xml:space="preserve"> </w:t>
      </w:r>
      <w:r w:rsidRPr="0005595F">
        <w:rPr>
          <w:rFonts w:ascii="Barlow" w:hAnsi="Barlow" w:cs="Arial"/>
          <w:b/>
          <w:bCs/>
          <w:i/>
          <w:iCs/>
          <w:sz w:val="20"/>
          <w:szCs w:val="20"/>
        </w:rPr>
        <w:t>Ene</w:t>
      </w:r>
      <w:r w:rsidRPr="0005595F">
        <w:rPr>
          <w:rFonts w:ascii="Barlow" w:hAnsi="Barlow" w:cs="Arial"/>
          <w:i/>
          <w:iCs/>
          <w:sz w:val="20"/>
          <w:szCs w:val="20"/>
        </w:rPr>
        <w:t>rgies</w:t>
      </w:r>
      <w:r w:rsidRPr="0005595F">
        <w:rPr>
          <w:rFonts w:ascii="Barlow" w:hAnsi="Barlow" w:cs="Arial"/>
          <w:sz w:val="20"/>
          <w:szCs w:val="20"/>
        </w:rPr>
        <w:t xml:space="preserve">) nasce nel 2008 da un gruppo di esperti e professionisti nel campo della termodinamica, impiantistica e geologia, guidati dal comune obiettivo di progettare e sviluppare soluzioni tecnologicamente avanzate, efficienti e sostenibili per la climatizzazione residenziale e commerciale. Oggi Eneren è una realtà solida e sempre più concentrata sull’ideare e realizzare sistemi di climatizzazione innovativi a pompa di calore, in grado di sfruttare le energie rinnovabili come fonti primarie. Tutti i progetti si fondano sulla cultura dell’innovazione e sulla sostenibilità perché, come invita a pensare il suo nuovo payoff </w:t>
      </w:r>
      <w:r w:rsidRPr="0005595F">
        <w:rPr>
          <w:rFonts w:ascii="Barlow" w:hAnsi="Barlow" w:cs="Arial"/>
          <w:i/>
          <w:iCs/>
          <w:sz w:val="20"/>
          <w:szCs w:val="20"/>
        </w:rPr>
        <w:t>Your Future-</w:t>
      </w:r>
      <w:proofErr w:type="spellStart"/>
      <w:r w:rsidRPr="0005595F">
        <w:rPr>
          <w:rFonts w:ascii="Barlow" w:hAnsi="Barlow" w:cs="Arial"/>
          <w:i/>
          <w:iCs/>
          <w:sz w:val="20"/>
          <w:szCs w:val="20"/>
        </w:rPr>
        <w:t>Proof</w:t>
      </w:r>
      <w:proofErr w:type="spellEnd"/>
      <w:r w:rsidRPr="0005595F">
        <w:rPr>
          <w:rFonts w:ascii="Barlow" w:hAnsi="Barlow" w:cs="Arial"/>
          <w:i/>
          <w:iCs/>
          <w:sz w:val="20"/>
          <w:szCs w:val="20"/>
        </w:rPr>
        <w:t xml:space="preserve"> Choice</w:t>
      </w:r>
      <w:r w:rsidRPr="0005595F">
        <w:rPr>
          <w:rFonts w:ascii="Barlow" w:hAnsi="Barlow" w:cs="Arial"/>
          <w:sz w:val="20"/>
          <w:szCs w:val="20"/>
        </w:rPr>
        <w:t xml:space="preserve">, le scelte di oggi possano costruire un futuro migliore per i presenti e per le generazioni future. Eneren si propone al mercato come referente unico, sottolineando quanto, in un mondo sempre più impersonale, siano le relazioni e le persone a fare la differenza. Una squadra di ingegneri e tecnici altamente qualificati segue il cliente in ogni fase del progetto, partendo dall’ascolto delle sue necessità per offrire una consulenza dedicata, passando per la progettazione, anche su misura, fino all’installazione delle unità scelte e all’assistenza post-vendita. La proposta di Eneren si differenzia dalla media del mercato, perché mira a ottimizzare l’investimento fatto dal cliente. Le soluzioni proposte consentono di utilizzare al meglio le risorse rinnovabili, come la geotermica, aerotermica o solare mediante impianti in grado di ripagarsi nel tempo, grazie al recupero del calore e all’autoconsumo, verso una sempre maggiore indipendenza energetica, a beneficio economico e dell’ambiente. </w:t>
      </w:r>
    </w:p>
    <w:p w14:paraId="77D5BE50" w14:textId="77777777" w:rsidR="00D53051" w:rsidRPr="0005595F" w:rsidRDefault="00D53051" w:rsidP="00134B30">
      <w:pPr>
        <w:spacing w:before="100" w:beforeAutospacing="1" w:after="100" w:afterAutospacing="1" w:line="240" w:lineRule="auto"/>
        <w:ind w:right="-1"/>
        <w:contextualSpacing/>
        <w:jc w:val="both"/>
        <w:rPr>
          <w:rFonts w:ascii="Barlow" w:hAnsi="Barlow" w:cs="Open Sans"/>
          <w:color w:val="5F5F63"/>
          <w:sz w:val="20"/>
          <w:szCs w:val="20"/>
          <w:shd w:val="clear" w:color="auto" w:fill="FFFFFF"/>
        </w:rPr>
      </w:pPr>
    </w:p>
    <w:p w14:paraId="4AEEF1AF" w14:textId="77777777" w:rsidR="007A2114" w:rsidRPr="0005595F" w:rsidRDefault="007A2114" w:rsidP="00134B30">
      <w:pPr>
        <w:spacing w:before="100" w:beforeAutospacing="1" w:after="100" w:afterAutospacing="1" w:line="240" w:lineRule="auto"/>
        <w:ind w:right="-1"/>
        <w:contextualSpacing/>
        <w:jc w:val="both"/>
        <w:rPr>
          <w:rFonts w:ascii="Barlow" w:hAnsi="Barlow" w:cs="Open Sans"/>
          <w:color w:val="5F5F63"/>
          <w:sz w:val="20"/>
          <w:szCs w:val="20"/>
          <w:shd w:val="clear" w:color="auto" w:fill="FFFFFF"/>
        </w:rPr>
      </w:pPr>
    </w:p>
    <w:sectPr w:rsidR="007A2114" w:rsidRPr="0005595F" w:rsidSect="001A2C93">
      <w:headerReference w:type="default" r:id="rId7"/>
      <w:footerReference w:type="default" r:id="rId8"/>
      <w:pgSz w:w="11906" w:h="16838"/>
      <w:pgMar w:top="1889" w:right="1134" w:bottom="1134" w:left="1134" w:header="486"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B84A" w14:textId="77777777" w:rsidR="005E7681" w:rsidRDefault="005E7681" w:rsidP="005F4ECF">
      <w:pPr>
        <w:spacing w:after="0" w:line="240" w:lineRule="auto"/>
      </w:pPr>
      <w:r>
        <w:separator/>
      </w:r>
    </w:p>
  </w:endnote>
  <w:endnote w:type="continuationSeparator" w:id="0">
    <w:p w14:paraId="6125A709" w14:textId="77777777" w:rsidR="005E7681" w:rsidRDefault="005E7681" w:rsidP="005F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bon Regular">
    <w:panose1 w:val="00000500000000000000"/>
    <w:charset w:val="00"/>
    <w:family w:val="modern"/>
    <w:notTrueType/>
    <w:pitch w:val="variable"/>
    <w:sig w:usb0="00000007" w:usb1="00000001" w:usb2="00000000" w:usb3="00000000" w:csb0="00000093" w:csb1="00000000"/>
  </w:font>
  <w:font w:name="Karbon Bold">
    <w:panose1 w:val="00000800000000000000"/>
    <w:charset w:val="00"/>
    <w:family w:val="modern"/>
    <w:notTrueType/>
    <w:pitch w:val="variable"/>
    <w:sig w:usb0="00000007" w:usb1="00000001" w:usb2="00000000" w:usb3="00000000" w:csb0="00000093"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623D" w14:textId="716AB940" w:rsidR="001A2C93" w:rsidRPr="001A2C93" w:rsidRDefault="001A2C93" w:rsidP="001A2C93">
    <w:pPr>
      <w:pStyle w:val="NormaleWeb"/>
      <w:shd w:val="clear" w:color="auto" w:fill="FFFFFF"/>
      <w:spacing w:before="0" w:beforeAutospacing="0" w:after="225" w:afterAutospacing="0"/>
      <w:jc w:val="center"/>
      <w:textAlignment w:val="baseline"/>
      <w:rPr>
        <w:rFonts w:ascii="Barlow" w:hAnsi="Barlow" w:cs="Times New Roman"/>
        <w:color w:val="A6A6A6" w:themeColor="background1" w:themeShade="A6"/>
        <w:sz w:val="20"/>
        <w:szCs w:val="20"/>
      </w:rPr>
    </w:pPr>
    <w:r w:rsidRPr="001A2C93">
      <w:rPr>
        <w:rFonts w:ascii="Barlow" w:hAnsi="Barlow" w:cs="Times New Roman"/>
        <w:color w:val="A6A6A6" w:themeColor="background1" w:themeShade="A6"/>
        <w:sz w:val="20"/>
        <w:szCs w:val="20"/>
        <w:shd w:val="clear" w:color="auto" w:fill="FFFFFF"/>
      </w:rPr>
      <w:t xml:space="preserve">Eneren s.r.l. Viale Spagna, 31/33 - 35020 Tribano (PD) – </w:t>
    </w:r>
    <w:r w:rsidRPr="001A2C93">
      <w:rPr>
        <w:rFonts w:ascii="Barlow" w:hAnsi="Barlow" w:cs="Times New Roman"/>
        <w:color w:val="A6A6A6" w:themeColor="background1" w:themeShade="A6"/>
        <w:sz w:val="20"/>
        <w:szCs w:val="20"/>
      </w:rPr>
      <w:t xml:space="preserve">Ph. +39 049 9271513 - </w:t>
    </w:r>
    <w:r w:rsidRPr="001A2C93">
      <w:rPr>
        <w:rFonts w:ascii="Barlow" w:hAnsi="Barlow" w:cs="Times New Roman"/>
        <w:color w:val="A6A6A6" w:themeColor="background1" w:themeShade="A6"/>
        <w:sz w:val="20"/>
        <w:szCs w:val="20"/>
        <w:bdr w:val="none" w:sz="0" w:space="0" w:color="auto" w:frame="1"/>
      </w:rPr>
      <w:t>info@eneren.it</w:t>
    </w:r>
  </w:p>
  <w:p w14:paraId="0EB98423" w14:textId="7FC8A269" w:rsidR="001A2C93" w:rsidRPr="001A2C93" w:rsidRDefault="001A2C93" w:rsidP="001A2C93">
    <w:pPr>
      <w:spacing w:after="0" w:line="240" w:lineRule="auto"/>
      <w:rPr>
        <w:rFonts w:ascii="Times New Roman" w:eastAsia="Times New Roman" w:hAnsi="Times New Roman" w:cs="Times New Roman"/>
        <w:sz w:val="24"/>
        <w:szCs w:val="24"/>
        <w:lang w:eastAsia="it-IT"/>
      </w:rPr>
    </w:pPr>
  </w:p>
  <w:p w14:paraId="7EBBDE9F" w14:textId="77777777" w:rsidR="001A2C93" w:rsidRDefault="001A2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C2B6" w14:textId="77777777" w:rsidR="005E7681" w:rsidRDefault="005E7681" w:rsidP="005F4ECF">
      <w:pPr>
        <w:spacing w:after="0" w:line="240" w:lineRule="auto"/>
      </w:pPr>
      <w:r>
        <w:separator/>
      </w:r>
    </w:p>
  </w:footnote>
  <w:footnote w:type="continuationSeparator" w:id="0">
    <w:p w14:paraId="78CF4653" w14:textId="77777777" w:rsidR="005E7681" w:rsidRDefault="005E7681" w:rsidP="005F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6E0F" w14:textId="5863F485" w:rsidR="005F4ECF" w:rsidRDefault="005F4ECF" w:rsidP="005F4ECF">
    <w:pPr>
      <w:pStyle w:val="Intestazione"/>
      <w:jc w:val="center"/>
    </w:pPr>
    <w:r>
      <w:rPr>
        <w:noProof/>
      </w:rPr>
      <w:drawing>
        <wp:inline distT="0" distB="0" distL="0" distR="0" wp14:anchorId="0DA868F0" wp14:editId="157374F4">
          <wp:extent cx="1917700" cy="68551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38879" cy="69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D51"/>
    <w:multiLevelType w:val="hybridMultilevel"/>
    <w:tmpl w:val="BEDCA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906DDD"/>
    <w:multiLevelType w:val="multilevel"/>
    <w:tmpl w:val="0A04B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D3E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781EFE"/>
    <w:multiLevelType w:val="hybridMultilevel"/>
    <w:tmpl w:val="60D652A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86669E3"/>
    <w:multiLevelType w:val="hybridMultilevel"/>
    <w:tmpl w:val="514EAD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44693736">
    <w:abstractNumId w:val="1"/>
  </w:num>
  <w:num w:numId="2" w16cid:durableId="1750810090">
    <w:abstractNumId w:val="3"/>
  </w:num>
  <w:num w:numId="3" w16cid:durableId="1872497221">
    <w:abstractNumId w:val="4"/>
  </w:num>
  <w:num w:numId="4" w16cid:durableId="784734647">
    <w:abstractNumId w:val="0"/>
  </w:num>
  <w:num w:numId="5" w16cid:durableId="15958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C8"/>
    <w:rsid w:val="0005595F"/>
    <w:rsid w:val="00093623"/>
    <w:rsid w:val="000973CA"/>
    <w:rsid w:val="000A627E"/>
    <w:rsid w:val="000C204C"/>
    <w:rsid w:val="000C601F"/>
    <w:rsid w:val="000C742D"/>
    <w:rsid w:val="0012034A"/>
    <w:rsid w:val="00134B30"/>
    <w:rsid w:val="00160FDB"/>
    <w:rsid w:val="00161BC9"/>
    <w:rsid w:val="00184329"/>
    <w:rsid w:val="001846F5"/>
    <w:rsid w:val="001A2C93"/>
    <w:rsid w:val="001E24AC"/>
    <w:rsid w:val="00225303"/>
    <w:rsid w:val="002850FF"/>
    <w:rsid w:val="00285170"/>
    <w:rsid w:val="002A2FF9"/>
    <w:rsid w:val="002A5EE2"/>
    <w:rsid w:val="002B1826"/>
    <w:rsid w:val="002D500A"/>
    <w:rsid w:val="002F3955"/>
    <w:rsid w:val="00311546"/>
    <w:rsid w:val="0033283F"/>
    <w:rsid w:val="003501EB"/>
    <w:rsid w:val="00383019"/>
    <w:rsid w:val="00394826"/>
    <w:rsid w:val="00466D0E"/>
    <w:rsid w:val="00494E2B"/>
    <w:rsid w:val="004E2CE4"/>
    <w:rsid w:val="0052302D"/>
    <w:rsid w:val="005462C8"/>
    <w:rsid w:val="00546B9E"/>
    <w:rsid w:val="00550E9E"/>
    <w:rsid w:val="00592014"/>
    <w:rsid w:val="005C0EE8"/>
    <w:rsid w:val="005E7681"/>
    <w:rsid w:val="005F4ECF"/>
    <w:rsid w:val="00696CCC"/>
    <w:rsid w:val="006B519C"/>
    <w:rsid w:val="006D7F81"/>
    <w:rsid w:val="00717740"/>
    <w:rsid w:val="00752AFE"/>
    <w:rsid w:val="007A2114"/>
    <w:rsid w:val="007D15BC"/>
    <w:rsid w:val="008714E7"/>
    <w:rsid w:val="008A5594"/>
    <w:rsid w:val="008A5B9A"/>
    <w:rsid w:val="008F0974"/>
    <w:rsid w:val="009220EB"/>
    <w:rsid w:val="009318ED"/>
    <w:rsid w:val="009366AA"/>
    <w:rsid w:val="00937570"/>
    <w:rsid w:val="00945A41"/>
    <w:rsid w:val="009B7021"/>
    <w:rsid w:val="009F1F61"/>
    <w:rsid w:val="00A01BF0"/>
    <w:rsid w:val="00A25D84"/>
    <w:rsid w:val="00A47099"/>
    <w:rsid w:val="00AB077D"/>
    <w:rsid w:val="00B06C73"/>
    <w:rsid w:val="00B17B2B"/>
    <w:rsid w:val="00B17B57"/>
    <w:rsid w:val="00B41A7E"/>
    <w:rsid w:val="00B6485E"/>
    <w:rsid w:val="00B6677F"/>
    <w:rsid w:val="00B76848"/>
    <w:rsid w:val="00B95B79"/>
    <w:rsid w:val="00BC1961"/>
    <w:rsid w:val="00BF2307"/>
    <w:rsid w:val="00C05635"/>
    <w:rsid w:val="00C61FAB"/>
    <w:rsid w:val="00C717E8"/>
    <w:rsid w:val="00C83C92"/>
    <w:rsid w:val="00C87AC1"/>
    <w:rsid w:val="00CA2988"/>
    <w:rsid w:val="00CB5319"/>
    <w:rsid w:val="00CE37CD"/>
    <w:rsid w:val="00CF7ABC"/>
    <w:rsid w:val="00D0303F"/>
    <w:rsid w:val="00D46B8D"/>
    <w:rsid w:val="00D53051"/>
    <w:rsid w:val="00E41E3A"/>
    <w:rsid w:val="00E52BAF"/>
    <w:rsid w:val="00EB7152"/>
    <w:rsid w:val="00F32CE3"/>
    <w:rsid w:val="00F74354"/>
    <w:rsid w:val="00FA325D"/>
    <w:rsid w:val="00FB52D8"/>
    <w:rsid w:val="00FC3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A5"/>
  <w15:chartTrackingRefBased/>
  <w15:docId w15:val="{7B48780A-1267-419D-B54F-BE96743A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F3955"/>
    <w:pPr>
      <w:spacing w:before="100" w:beforeAutospacing="1" w:after="100" w:afterAutospacing="1" w:line="240" w:lineRule="auto"/>
    </w:pPr>
    <w:rPr>
      <w:rFonts w:ascii="Calibri" w:eastAsia="Times New Roman" w:hAnsi="Calibri" w:cs="Calibri"/>
      <w:lang w:eastAsia="it-IT"/>
    </w:rPr>
  </w:style>
  <w:style w:type="character" w:styleId="Collegamentoipertestuale">
    <w:name w:val="Hyperlink"/>
    <w:uiPriority w:val="99"/>
    <w:semiHidden/>
    <w:unhideWhenUsed/>
    <w:rsid w:val="002F3955"/>
    <w:rPr>
      <w:color w:val="0563C1"/>
      <w:u w:val="single"/>
    </w:rPr>
  </w:style>
  <w:style w:type="character" w:styleId="Enfasigrassetto">
    <w:name w:val="Strong"/>
    <w:uiPriority w:val="22"/>
    <w:qFormat/>
    <w:rsid w:val="00184329"/>
    <w:rPr>
      <w:b/>
      <w:bCs/>
    </w:rPr>
  </w:style>
  <w:style w:type="paragraph" w:styleId="Testocommento">
    <w:name w:val="annotation text"/>
    <w:basedOn w:val="Normale"/>
    <w:link w:val="TestocommentoCarattere"/>
    <w:uiPriority w:val="99"/>
    <w:semiHidden/>
    <w:unhideWhenUsed/>
    <w:rsid w:val="00494E2B"/>
    <w:pPr>
      <w:spacing w:line="240" w:lineRule="auto"/>
    </w:pPr>
    <w:rPr>
      <w:rFonts w:ascii="Karbon Regular" w:hAnsi="Karbon Regular" w:cstheme="majorBidi"/>
      <w:spacing w:val="-10"/>
      <w:kern w:val="28"/>
      <w:sz w:val="20"/>
      <w:szCs w:val="20"/>
    </w:rPr>
  </w:style>
  <w:style w:type="character" w:customStyle="1" w:styleId="TestocommentoCarattere">
    <w:name w:val="Testo commento Carattere"/>
    <w:basedOn w:val="Carpredefinitoparagrafo"/>
    <w:link w:val="Testocommento"/>
    <w:uiPriority w:val="99"/>
    <w:semiHidden/>
    <w:rsid w:val="00494E2B"/>
    <w:rPr>
      <w:rFonts w:ascii="Karbon Regular" w:hAnsi="Karbon Regular" w:cstheme="majorBidi"/>
      <w:spacing w:val="-10"/>
      <w:kern w:val="28"/>
      <w:sz w:val="20"/>
      <w:szCs w:val="20"/>
    </w:rPr>
  </w:style>
  <w:style w:type="paragraph" w:styleId="Titolo">
    <w:name w:val="Title"/>
    <w:basedOn w:val="Normale"/>
    <w:next w:val="Normale"/>
    <w:link w:val="TitoloCarattere"/>
    <w:autoRedefine/>
    <w:uiPriority w:val="10"/>
    <w:qFormat/>
    <w:rsid w:val="00494E2B"/>
    <w:pPr>
      <w:spacing w:after="0" w:line="240" w:lineRule="auto"/>
      <w:contextualSpacing/>
    </w:pPr>
    <w:rPr>
      <w:rFonts w:ascii="Karbon Regular" w:eastAsiaTheme="majorEastAsia" w:hAnsi="Karbon Regular" w:cstheme="majorBidi"/>
      <w:spacing w:val="-10"/>
      <w:kern w:val="28"/>
      <w:sz w:val="24"/>
      <w:szCs w:val="24"/>
    </w:rPr>
  </w:style>
  <w:style w:type="character" w:customStyle="1" w:styleId="TitoloCarattere">
    <w:name w:val="Titolo Carattere"/>
    <w:basedOn w:val="Carpredefinitoparagrafo"/>
    <w:link w:val="Titolo"/>
    <w:uiPriority w:val="10"/>
    <w:rsid w:val="00494E2B"/>
    <w:rPr>
      <w:rFonts w:ascii="Karbon Regular" w:eastAsiaTheme="majorEastAsia" w:hAnsi="Karbon Regular" w:cstheme="majorBidi"/>
      <w:spacing w:val="-10"/>
      <w:kern w:val="28"/>
      <w:sz w:val="24"/>
      <w:szCs w:val="24"/>
    </w:rPr>
  </w:style>
  <w:style w:type="paragraph" w:styleId="Sottotitolo">
    <w:name w:val="Subtitle"/>
    <w:basedOn w:val="Normale"/>
    <w:next w:val="Normale"/>
    <w:link w:val="SottotitoloCarattere"/>
    <w:uiPriority w:val="11"/>
    <w:qFormat/>
    <w:rsid w:val="00494E2B"/>
    <w:pPr>
      <w:spacing w:line="256" w:lineRule="auto"/>
    </w:pPr>
    <w:rPr>
      <w:rFonts w:eastAsiaTheme="minorEastAsia"/>
      <w:color w:val="5A5A5A" w:themeColor="text1" w:themeTint="A5"/>
      <w:spacing w:val="15"/>
      <w:kern w:val="28"/>
    </w:rPr>
  </w:style>
  <w:style w:type="character" w:customStyle="1" w:styleId="SottotitoloCarattere">
    <w:name w:val="Sottotitolo Carattere"/>
    <w:basedOn w:val="Carpredefinitoparagrafo"/>
    <w:link w:val="Sottotitolo"/>
    <w:uiPriority w:val="11"/>
    <w:rsid w:val="00494E2B"/>
    <w:rPr>
      <w:rFonts w:eastAsiaTheme="minorEastAsia"/>
      <w:color w:val="5A5A5A" w:themeColor="text1" w:themeTint="A5"/>
      <w:spacing w:val="15"/>
      <w:kern w:val="28"/>
    </w:rPr>
  </w:style>
  <w:style w:type="paragraph" w:styleId="Paragrafoelenco">
    <w:name w:val="List Paragraph"/>
    <w:basedOn w:val="Normale"/>
    <w:uiPriority w:val="34"/>
    <w:qFormat/>
    <w:rsid w:val="00494E2B"/>
    <w:pPr>
      <w:spacing w:line="256" w:lineRule="auto"/>
      <w:ind w:left="720"/>
      <w:contextualSpacing/>
    </w:pPr>
    <w:rPr>
      <w:rFonts w:ascii="Karbon Regular" w:hAnsi="Karbon Regular" w:cstheme="majorBidi"/>
      <w:spacing w:val="-10"/>
      <w:kern w:val="28"/>
      <w:sz w:val="24"/>
      <w:szCs w:val="56"/>
    </w:rPr>
  </w:style>
  <w:style w:type="paragraph" w:styleId="Intestazione">
    <w:name w:val="header"/>
    <w:basedOn w:val="Normale"/>
    <w:link w:val="IntestazioneCarattere"/>
    <w:uiPriority w:val="99"/>
    <w:unhideWhenUsed/>
    <w:rsid w:val="005F4E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4ECF"/>
  </w:style>
  <w:style w:type="paragraph" w:styleId="Pidipagina">
    <w:name w:val="footer"/>
    <w:basedOn w:val="Normale"/>
    <w:link w:val="PidipaginaCarattere"/>
    <w:uiPriority w:val="99"/>
    <w:unhideWhenUsed/>
    <w:rsid w:val="005F4E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4ECF"/>
  </w:style>
  <w:style w:type="paragraph" w:customStyle="1" w:styleId="Default">
    <w:name w:val="Default"/>
    <w:rsid w:val="005C0EE8"/>
    <w:pPr>
      <w:autoSpaceDE w:val="0"/>
      <w:autoSpaceDN w:val="0"/>
      <w:adjustRightInd w:val="0"/>
      <w:spacing w:after="0" w:line="240" w:lineRule="auto"/>
    </w:pPr>
    <w:rPr>
      <w:rFonts w:ascii="Karbon Bold" w:hAnsi="Karbon Bold" w:cs="Karbon Bold"/>
      <w:color w:val="000000"/>
      <w:sz w:val="24"/>
      <w:szCs w:val="24"/>
      <w:lang w:val="en-US"/>
      <w14:ligatures w14:val="standardContextual"/>
    </w:rPr>
  </w:style>
  <w:style w:type="paragraph" w:customStyle="1" w:styleId="Pa15">
    <w:name w:val="Pa15"/>
    <w:basedOn w:val="Default"/>
    <w:next w:val="Default"/>
    <w:uiPriority w:val="99"/>
    <w:rsid w:val="00C05635"/>
    <w:pPr>
      <w:spacing w:line="181" w:lineRule="atLeast"/>
    </w:pPr>
    <w:rPr>
      <w:rFonts w:cstheme="minorBidi"/>
      <w:color w:val="auto"/>
    </w:rPr>
  </w:style>
  <w:style w:type="paragraph" w:customStyle="1" w:styleId="Pa16">
    <w:name w:val="Pa16"/>
    <w:basedOn w:val="Default"/>
    <w:next w:val="Default"/>
    <w:uiPriority w:val="99"/>
    <w:rsid w:val="00C05635"/>
    <w:pPr>
      <w:spacing w:line="181" w:lineRule="atLeast"/>
    </w:pPr>
    <w:rPr>
      <w:rFonts w:cstheme="minorBidi"/>
      <w:color w:val="auto"/>
    </w:rPr>
  </w:style>
  <w:style w:type="paragraph" w:customStyle="1" w:styleId="Pa11">
    <w:name w:val="Pa11"/>
    <w:basedOn w:val="Default"/>
    <w:next w:val="Default"/>
    <w:uiPriority w:val="99"/>
    <w:rsid w:val="00C05635"/>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055">
      <w:bodyDiv w:val="1"/>
      <w:marLeft w:val="0"/>
      <w:marRight w:val="0"/>
      <w:marTop w:val="0"/>
      <w:marBottom w:val="0"/>
      <w:divBdr>
        <w:top w:val="none" w:sz="0" w:space="0" w:color="auto"/>
        <w:left w:val="none" w:sz="0" w:space="0" w:color="auto"/>
        <w:bottom w:val="none" w:sz="0" w:space="0" w:color="auto"/>
        <w:right w:val="none" w:sz="0" w:space="0" w:color="auto"/>
      </w:divBdr>
    </w:div>
    <w:div w:id="932278190">
      <w:bodyDiv w:val="1"/>
      <w:marLeft w:val="0"/>
      <w:marRight w:val="0"/>
      <w:marTop w:val="0"/>
      <w:marBottom w:val="0"/>
      <w:divBdr>
        <w:top w:val="none" w:sz="0" w:space="0" w:color="auto"/>
        <w:left w:val="none" w:sz="0" w:space="0" w:color="auto"/>
        <w:bottom w:val="none" w:sz="0" w:space="0" w:color="auto"/>
        <w:right w:val="none" w:sz="0" w:space="0" w:color="auto"/>
      </w:divBdr>
    </w:div>
    <w:div w:id="1830634854">
      <w:bodyDiv w:val="1"/>
      <w:marLeft w:val="0"/>
      <w:marRight w:val="0"/>
      <w:marTop w:val="0"/>
      <w:marBottom w:val="0"/>
      <w:divBdr>
        <w:top w:val="none" w:sz="0" w:space="0" w:color="auto"/>
        <w:left w:val="none" w:sz="0" w:space="0" w:color="auto"/>
        <w:bottom w:val="none" w:sz="0" w:space="0" w:color="auto"/>
        <w:right w:val="none" w:sz="0" w:space="0" w:color="auto"/>
      </w:divBdr>
      <w:divsChild>
        <w:div w:id="639967923">
          <w:marLeft w:val="0"/>
          <w:marRight w:val="0"/>
          <w:marTop w:val="0"/>
          <w:marBottom w:val="0"/>
          <w:divBdr>
            <w:top w:val="none" w:sz="0" w:space="0" w:color="auto"/>
            <w:left w:val="none" w:sz="0" w:space="0" w:color="auto"/>
            <w:bottom w:val="none" w:sz="0" w:space="0" w:color="auto"/>
            <w:right w:val="none" w:sz="0" w:space="0" w:color="auto"/>
          </w:divBdr>
          <w:divsChild>
            <w:div w:id="1417944133">
              <w:marLeft w:val="0"/>
              <w:marRight w:val="0"/>
              <w:marTop w:val="0"/>
              <w:marBottom w:val="0"/>
              <w:divBdr>
                <w:top w:val="none" w:sz="0" w:space="0" w:color="auto"/>
                <w:left w:val="none" w:sz="0" w:space="0" w:color="auto"/>
                <w:bottom w:val="none" w:sz="0" w:space="0" w:color="auto"/>
                <w:right w:val="none" w:sz="0" w:space="0" w:color="auto"/>
              </w:divBdr>
              <w:divsChild>
                <w:div w:id="1481650365">
                  <w:marLeft w:val="0"/>
                  <w:marRight w:val="0"/>
                  <w:marTop w:val="0"/>
                  <w:marBottom w:val="0"/>
                  <w:divBdr>
                    <w:top w:val="none" w:sz="0" w:space="0" w:color="auto"/>
                    <w:left w:val="none" w:sz="0" w:space="0" w:color="auto"/>
                    <w:bottom w:val="none" w:sz="0" w:space="0" w:color="auto"/>
                    <w:right w:val="none" w:sz="0" w:space="0" w:color="auto"/>
                  </w:divBdr>
                  <w:divsChild>
                    <w:div w:id="54864024">
                      <w:marLeft w:val="0"/>
                      <w:marRight w:val="0"/>
                      <w:marTop w:val="0"/>
                      <w:marBottom w:val="0"/>
                      <w:divBdr>
                        <w:top w:val="none" w:sz="0" w:space="0" w:color="auto"/>
                        <w:left w:val="none" w:sz="0" w:space="0" w:color="auto"/>
                        <w:bottom w:val="none" w:sz="0" w:space="0" w:color="auto"/>
                        <w:right w:val="none" w:sz="0" w:space="0" w:color="auto"/>
                      </w:divBdr>
                      <w:divsChild>
                        <w:div w:id="6926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0499">
          <w:marLeft w:val="0"/>
          <w:marRight w:val="0"/>
          <w:marTop w:val="0"/>
          <w:marBottom w:val="0"/>
          <w:divBdr>
            <w:top w:val="none" w:sz="0" w:space="0" w:color="auto"/>
            <w:left w:val="none" w:sz="0" w:space="0" w:color="auto"/>
            <w:bottom w:val="none" w:sz="0" w:space="0" w:color="auto"/>
            <w:right w:val="none" w:sz="0" w:space="0" w:color="auto"/>
          </w:divBdr>
          <w:divsChild>
            <w:div w:id="2104915271">
              <w:marLeft w:val="0"/>
              <w:marRight w:val="0"/>
              <w:marTop w:val="0"/>
              <w:marBottom w:val="0"/>
              <w:divBdr>
                <w:top w:val="none" w:sz="0" w:space="0" w:color="auto"/>
                <w:left w:val="none" w:sz="0" w:space="0" w:color="auto"/>
                <w:bottom w:val="none" w:sz="0" w:space="0" w:color="auto"/>
                <w:right w:val="none" w:sz="0" w:space="0" w:color="auto"/>
              </w:divBdr>
              <w:divsChild>
                <w:div w:id="799693107">
                  <w:marLeft w:val="0"/>
                  <w:marRight w:val="0"/>
                  <w:marTop w:val="0"/>
                  <w:marBottom w:val="0"/>
                  <w:divBdr>
                    <w:top w:val="none" w:sz="0" w:space="0" w:color="auto"/>
                    <w:left w:val="none" w:sz="0" w:space="0" w:color="auto"/>
                    <w:bottom w:val="none" w:sz="0" w:space="0" w:color="auto"/>
                    <w:right w:val="none" w:sz="0" w:space="0" w:color="auto"/>
                  </w:divBdr>
                </w:div>
                <w:div w:id="1229267136">
                  <w:marLeft w:val="0"/>
                  <w:marRight w:val="0"/>
                  <w:marTop w:val="0"/>
                  <w:marBottom w:val="0"/>
                  <w:divBdr>
                    <w:top w:val="none" w:sz="0" w:space="0" w:color="auto"/>
                    <w:left w:val="none" w:sz="0" w:space="0" w:color="auto"/>
                    <w:bottom w:val="none" w:sz="0" w:space="0" w:color="auto"/>
                    <w:right w:val="none" w:sz="0" w:space="0" w:color="auto"/>
                  </w:divBdr>
                  <w:divsChild>
                    <w:div w:id="2046561162">
                      <w:marLeft w:val="0"/>
                      <w:marRight w:val="0"/>
                      <w:marTop w:val="0"/>
                      <w:marBottom w:val="0"/>
                      <w:divBdr>
                        <w:top w:val="none" w:sz="0" w:space="0" w:color="auto"/>
                        <w:left w:val="none" w:sz="0" w:space="0" w:color="auto"/>
                        <w:bottom w:val="none" w:sz="0" w:space="0" w:color="auto"/>
                        <w:right w:val="none" w:sz="0" w:space="0" w:color="auto"/>
                      </w:divBdr>
                      <w:divsChild>
                        <w:div w:id="5778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9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864</Words>
  <Characters>4930</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Elifnaz Kilic</dc:creator>
  <cp:keywords/>
  <dc:description/>
  <cp:lastModifiedBy>Francesco Rossi</cp:lastModifiedBy>
  <cp:revision>2</cp:revision>
  <dcterms:created xsi:type="dcterms:W3CDTF">2023-07-20T14:32:00Z</dcterms:created>
  <dcterms:modified xsi:type="dcterms:W3CDTF">2023-07-20T14:32:00Z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0b1295b9cac7be62d1e158ea109182ec1ff126763dbe4cc380b6f75a4e2352b5</vt:lpwstr>
  </property>
</Properties>
</file>