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FD821" w14:textId="752C92DE" w:rsidR="00554538" w:rsidRPr="004C301E" w:rsidRDefault="00554538" w:rsidP="003A76F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</w:pPr>
      <w:r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Super Inox</w:t>
      </w:r>
      <w:r w:rsidR="003A76F9"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, una </w:t>
      </w:r>
      <w:r w:rsidR="004C301E"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bella </w:t>
      </w:r>
      <w:r w:rsidR="003A76F9"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favola</w:t>
      </w:r>
      <w:r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 al</w:t>
      </w:r>
      <w:r w:rsidRPr="00554538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 </w:t>
      </w:r>
      <w:r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 xml:space="preserve">Cersaie </w:t>
      </w:r>
      <w:r w:rsidRPr="00554538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201</w:t>
      </w:r>
      <w:r w:rsidRPr="004C301E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30"/>
          <w:szCs w:val="30"/>
          <w:lang w:eastAsia="it-IT"/>
        </w:rPr>
        <w:t>9</w:t>
      </w:r>
    </w:p>
    <w:p w14:paraId="52AC6829" w14:textId="77777777" w:rsidR="003A76F9" w:rsidRPr="00554538" w:rsidRDefault="003A76F9" w:rsidP="003A76F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11"/>
          <w:szCs w:val="11"/>
          <w:lang w:eastAsia="it-IT"/>
        </w:rPr>
      </w:pPr>
    </w:p>
    <w:p w14:paraId="0A78C74E" w14:textId="77777777" w:rsidR="00051F65" w:rsidRDefault="00554538" w:rsidP="003A76F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La dinamica azienda piemontese, </w:t>
      </w:r>
      <w:r w:rsidR="000C27B2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guidata da </w:t>
      </w:r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Pierangelo Vullo, presenta in anteprima Rétro, il progetto </w:t>
      </w:r>
      <w:r w:rsidR="00F85646"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in acciaio inox </w:t>
      </w:r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che porta la firma </w:t>
      </w:r>
      <w:r w:rsid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>di</w:t>
      </w:r>
      <w:r w:rsidR="004C301E"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</w:t>
      </w:r>
    </w:p>
    <w:p w14:paraId="032338BE" w14:textId="217954EE" w:rsidR="00554538" w:rsidRPr="004C301E" w:rsidRDefault="00554538" w:rsidP="003A76F9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lang w:eastAsia="it-IT"/>
        </w:rPr>
      </w:pPr>
      <w:proofErr w:type="spellStart"/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>Piet</w:t>
      </w:r>
      <w:proofErr w:type="spellEnd"/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 </w:t>
      </w:r>
      <w:proofErr w:type="spellStart"/>
      <w:r w:rsidRP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>Billekens</w:t>
      </w:r>
      <w:proofErr w:type="spellEnd"/>
      <w:r w:rsid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, </w:t>
      </w:r>
      <w:r w:rsidR="00051F65">
        <w:rPr>
          <w:rFonts w:ascii="Arial" w:eastAsia="Times New Roman" w:hAnsi="Arial" w:cs="Arial"/>
          <w:b/>
          <w:bCs/>
          <w:color w:val="000000" w:themeColor="text1"/>
          <w:lang w:eastAsia="it-IT"/>
        </w:rPr>
        <w:t xml:space="preserve">il </w:t>
      </w:r>
      <w:r w:rsidR="004C301E">
        <w:rPr>
          <w:rFonts w:ascii="Arial" w:eastAsia="Times New Roman" w:hAnsi="Arial" w:cs="Arial"/>
          <w:b/>
          <w:bCs/>
          <w:color w:val="000000" w:themeColor="text1"/>
          <w:lang w:eastAsia="it-IT"/>
        </w:rPr>
        <w:t>designer consapevole.</w:t>
      </w:r>
    </w:p>
    <w:p w14:paraId="2490F36E" w14:textId="27A49871" w:rsidR="000C367C" w:rsidRPr="004C301E" w:rsidRDefault="000C367C" w:rsidP="000C367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13"/>
          <w:szCs w:val="13"/>
          <w:lang w:eastAsia="it-IT"/>
        </w:rPr>
      </w:pPr>
    </w:p>
    <w:p w14:paraId="7078E1DE" w14:textId="77777777" w:rsidR="003A76F9" w:rsidRPr="004C301E" w:rsidRDefault="003A76F9" w:rsidP="000C367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</w:pPr>
    </w:p>
    <w:p w14:paraId="504C39BB" w14:textId="533F849C" w:rsidR="000C367C" w:rsidRPr="00C1252B" w:rsidRDefault="0013092F" w:rsidP="000C367C">
      <w:pPr>
        <w:spacing w:after="120" w:line="240" w:lineRule="auto"/>
        <w:jc w:val="both"/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</w:pPr>
      <w:r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  <w:t>Luglio 2019</w:t>
      </w:r>
      <w:r w:rsidR="006154D2"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  <w:t>. A</w:t>
      </w:r>
      <w:r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  <w:t xml:space="preserve">nteprima </w:t>
      </w:r>
      <w:proofErr w:type="spellStart"/>
      <w:r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  <w:t>Cersaie</w:t>
      </w:r>
      <w:proofErr w:type="spellEnd"/>
      <w:r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1"/>
          <w:szCs w:val="21"/>
          <w:lang w:eastAsia="it-IT"/>
        </w:rPr>
        <w:t>.</w:t>
      </w:r>
    </w:p>
    <w:p w14:paraId="799D2A48" w14:textId="0FA624EB" w:rsidR="000C367C" w:rsidRPr="004C301E" w:rsidRDefault="00554538" w:rsidP="004C30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Belli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contemporanei, eclettici: i nuovi 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rubinetti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d’arredo 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di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SUPER INOX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="004C301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futuri 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protagonisti a Bologna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sottolineano la capacità d</w:t>
      </w:r>
      <w:r w:rsidR="004C301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ella coraggiosa 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azienda 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piemontese </w:t>
      </w:r>
      <w:r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di evolversi in continuazione.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4C301E" w:rsidRPr="004C301E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SUPER INOX,</w:t>
      </w:r>
      <w:r w:rsidR="000C367C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con sede al </w:t>
      </w:r>
      <w:proofErr w:type="spellStart"/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Tecnoparco</w:t>
      </w:r>
      <w:proofErr w:type="spellEnd"/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di Verbania</w:t>
      </w:r>
      <w:r w:rsidR="000C367C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, </w:t>
      </w:r>
      <w:r w:rsidR="000C367C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produce </w:t>
      </w:r>
      <w:r w:rsid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esclusivamente </w:t>
      </w:r>
      <w:r w:rsidR="004C30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r</w:t>
      </w:r>
      <w:r w:rsidR="000C367C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ubinetteria </w:t>
      </w:r>
      <w:r w:rsidR="004C301E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di alta gamma</w:t>
      </w:r>
      <w:r w:rsidR="004C301E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 per bagno e cucina </w:t>
      </w:r>
      <w:r w:rsidR="004C301E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in acciaio inox</w:t>
      </w:r>
      <w:r w:rsidR="004C301E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,</w:t>
      </w:r>
      <w:r w:rsidR="004C301E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</w:t>
      </w:r>
      <w:r w:rsidR="000C367C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ed è una realtà con una storia* decisamente particolare.</w:t>
      </w:r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Era in crisi, </w:t>
      </w:r>
      <w:r w:rsidR="004C301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ed </w:t>
      </w:r>
      <w:r w:rsidR="000C367C" w:rsidRPr="00554538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è stata rilevata da un impiegato, Pier Angelo Vullo, che nel 2014</w:t>
      </w:r>
      <w:r w:rsidR="000C367C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, </w:t>
      </w:r>
      <w:r w:rsidR="000C367C" w:rsidRPr="003A76F9">
        <w:rPr>
          <w:rFonts w:ascii="Arial" w:hAnsi="Arial" w:cs="Arial"/>
          <w:color w:val="000000" w:themeColor="text1"/>
          <w:sz w:val="23"/>
          <w:szCs w:val="23"/>
        </w:rPr>
        <w:t xml:space="preserve">dopo più di vent’anni vissuti nel settore della rubinetteria, trova il coraggio e la determinazione di intraprendere un’esperienza titanica e </w:t>
      </w:r>
      <w:r w:rsidR="000C27B2">
        <w:rPr>
          <w:rFonts w:ascii="Arial" w:hAnsi="Arial" w:cs="Arial"/>
          <w:color w:val="000000" w:themeColor="text1"/>
          <w:sz w:val="23"/>
          <w:szCs w:val="23"/>
        </w:rPr>
        <w:t>rilanciare l’azienda</w:t>
      </w:r>
      <w:r w:rsidR="004C301E">
        <w:rPr>
          <w:rFonts w:ascii="Arial" w:hAnsi="Arial" w:cs="Arial"/>
          <w:color w:val="000000" w:themeColor="text1"/>
          <w:sz w:val="23"/>
          <w:szCs w:val="23"/>
        </w:rPr>
        <w:t xml:space="preserve"> nella quale è impiegato</w:t>
      </w:r>
      <w:r w:rsidR="000C367C" w:rsidRPr="003A76F9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426B5CBA" w14:textId="77777777" w:rsidR="004C301E" w:rsidRPr="003A76F9" w:rsidRDefault="004C301E" w:rsidP="004C301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</w:p>
    <w:p w14:paraId="5F7B86C5" w14:textId="75752218" w:rsidR="000C367C" w:rsidRPr="004C301E" w:rsidRDefault="000C367C" w:rsidP="000C367C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Oggi, t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ra gli interpreti del 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vero prodotto italiano nel 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mondo, 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SUPER INOX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presenta 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a </w:t>
      </w:r>
      <w:proofErr w:type="spellStart"/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Cersaie</w:t>
      </w:r>
      <w:proofErr w:type="spellEnd"/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tante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proposte di grande fascino.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="006154D2" w:rsidRPr="006154D2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Tra le novità, 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le collezioni </w:t>
      </w:r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Rétro</w:t>
      </w:r>
      <w:r w:rsidR="006154D2" w:rsidRPr="006154D2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 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e </w:t>
      </w:r>
      <w:proofErr w:type="spellStart"/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Exo</w:t>
      </w:r>
      <w:proofErr w:type="spellEnd"/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 xml:space="preserve"> </w:t>
      </w:r>
      <w:r w:rsidR="006154D2" w:rsidRPr="006154D2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disegnat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e</w:t>
      </w:r>
      <w:r w:rsidR="006154D2" w:rsidRPr="006154D2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da </w:t>
      </w:r>
      <w:proofErr w:type="spellStart"/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Piet</w:t>
      </w:r>
      <w:proofErr w:type="spellEnd"/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proofErr w:type="spellStart"/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Billekens</w:t>
      </w:r>
      <w:proofErr w:type="spellEnd"/>
      <w:r w:rsidR="004C301E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e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rea</w:t>
      </w:r>
      <w:r w:rsidR="00EB1A75" w:rsidRPr="00EB1A75">
        <w:rPr>
          <w:noProof/>
        </w:rPr>
        <w:t xml:space="preserve"> </w:t>
      </w:r>
      <w:r w:rsidR="006154D2" w:rsidRPr="003A76F9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>lizzate in acciaio inox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, materiale che ha reso 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celebre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 xml:space="preserve"> SUPER INOX nel comparto </w:t>
      </w:r>
      <w:proofErr w:type="spellStart"/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arredobagno</w:t>
      </w:r>
      <w:proofErr w:type="spellEnd"/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it-IT"/>
        </w:rPr>
        <w:t>.</w:t>
      </w:r>
      <w:r w:rsidR="006154D2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Manopole, bocche di erogazione, dettagli, 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attirano lo sguardo per la loro bellezza formale</w:t>
      </w:r>
      <w:r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</w:t>
      </w:r>
      <w:r w:rsidR="006154D2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ma anche per la loro personalità e la loro raffinatezza. </w:t>
      </w:r>
      <w:r w:rsidR="0013092F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S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ono </w:t>
      </w:r>
      <w:r w:rsidR="00F85646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elementi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dalle linee e dai colori definiti, con quel tocco di fantasia che li rende unici. </w:t>
      </w:r>
      <w:r w:rsid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Quello di SUPER INOX non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è un design d’avanguardia, ma qualcosa di più: è uno stile inconfondibile, elaborato in </w:t>
      </w:r>
      <w:r w:rsidR="00F85646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tanti anni 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di storia, dando sempre un’interpretazione unica alle tendenze più interessant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i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 Uno stile</w:t>
      </w:r>
      <w:r w:rsidR="00F85646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per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chi apprezza il 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pregio delle lavorazioni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, le 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combinazioni cromatiche sempre inedite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 ma anche, e soprattutto, la 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it-IT"/>
        </w:rPr>
        <w:t>funzionalità</w:t>
      </w:r>
      <w:r w:rsidR="00554538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.</w:t>
      </w:r>
    </w:p>
    <w:p w14:paraId="5CA04C89" w14:textId="08B41CAD" w:rsidR="000C367C" w:rsidRPr="003A76F9" w:rsidRDefault="006154D2" w:rsidP="000C367C">
      <w:pPr>
        <w:spacing w:after="120" w:line="240" w:lineRule="auto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</w:pP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Nel mondo del bagno e in particolare nella rubinetteria si nota un sempre più grande interesse verso finiture che si distinguono dalla semplice cromatura stimolando la scelta di materiali diversi dal tradizionale ottone. </w:t>
      </w:r>
      <w:r w:rsidRPr="004C301E">
        <w:rPr>
          <w:rFonts w:ascii="Arial" w:hAnsi="Arial" w:cs="Arial"/>
          <w:b/>
          <w:bCs/>
          <w:color w:val="000000" w:themeColor="text1"/>
          <w:sz w:val="23"/>
          <w:szCs w:val="23"/>
        </w:rPr>
        <w:t>L’acciaio inox in particolare la lega AISI316L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è una delle risposte, capace di coniugare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eco</w:t>
      </w:r>
      <w:r w:rsidR="004C301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sostenibilità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a esclusive finiture estetiche come il </w:t>
      </w:r>
      <w:proofErr w:type="spellStart"/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Copper</w:t>
      </w:r>
      <w:proofErr w:type="spellEnd"/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, </w:t>
      </w:r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High Brass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e </w:t>
      </w:r>
      <w:proofErr w:type="spellStart"/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Gun</w:t>
      </w:r>
      <w:proofErr w:type="spellEnd"/>
      <w:r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Metal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, ottenute mediante </w:t>
      </w:r>
      <w:r w:rsidRPr="004C301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trattamenti superficiali 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di nuova tecnologia </w:t>
      </w:r>
      <w:r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che non utilizzano processi chimico-galvanici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>.</w:t>
      </w:r>
      <w:r w:rsidR="000C367C" w:rsidRPr="003A76F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 xml:space="preserve">La sinergia tra lo staff tecnico di </w:t>
      </w:r>
      <w:r w:rsidR="000C27B2">
        <w:rPr>
          <w:rFonts w:ascii="Arial" w:hAnsi="Arial" w:cs="Arial"/>
          <w:color w:val="000000" w:themeColor="text1"/>
          <w:sz w:val="23"/>
          <w:szCs w:val="23"/>
        </w:rPr>
        <w:t>SUPER INOX</w:t>
      </w:r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 xml:space="preserve"> e il </w:t>
      </w:r>
      <w:proofErr w:type="spellStart"/>
      <w:r w:rsidR="0013092F" w:rsidRPr="00170012">
        <w:rPr>
          <w:rFonts w:ascii="Arial" w:hAnsi="Arial" w:cs="Arial"/>
          <w:i/>
          <w:iCs/>
          <w:color w:val="000000" w:themeColor="text1"/>
          <w:sz w:val="23"/>
          <w:szCs w:val="23"/>
        </w:rPr>
        <w:t>concept</w:t>
      </w:r>
      <w:proofErr w:type="spellEnd"/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 xml:space="preserve"> iniziale del designer </w:t>
      </w:r>
      <w:proofErr w:type="spellStart"/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>Piet</w:t>
      </w:r>
      <w:proofErr w:type="spellEnd"/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>Billekens</w:t>
      </w:r>
      <w:proofErr w:type="spellEnd"/>
      <w:r w:rsidR="0013092F" w:rsidRPr="003A76F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0C367C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si è tradotto in particolare nella collezione </w:t>
      </w:r>
      <w:r w:rsidR="000C367C" w:rsidRPr="00C1252B">
        <w:rPr>
          <w:rFonts w:ascii="Arial" w:eastAsia="Times New Roman" w:hAnsi="Arial" w:cs="Arial"/>
          <w:b/>
          <w:bCs/>
          <w:color w:val="A8D08D" w:themeColor="accent6" w:themeTint="99"/>
          <w:sz w:val="23"/>
          <w:szCs w:val="23"/>
          <w:lang w:eastAsia="it-IT"/>
        </w:rPr>
        <w:t>Rétro</w:t>
      </w:r>
      <w:r w:rsidR="000C367C" w:rsidRPr="003A76F9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, espressione di </w:t>
      </w:r>
      <w:r w:rsidR="0013092F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>concretezza, continua ricerca di nuovi materiali e di nuove tecniche costruttive, spirito artigianale e passione autentica abbinati a un</w:t>
      </w:r>
      <w:r w:rsidR="0013092F" w:rsidRPr="00554538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lang w:eastAsia="it-IT"/>
        </w:rPr>
        <w:t xml:space="preserve"> mood</w:t>
      </w:r>
      <w:r w:rsidR="0013092F" w:rsidRPr="00554538">
        <w:rPr>
          <w:rFonts w:ascii="Arial" w:eastAsia="Times New Roman" w:hAnsi="Arial" w:cs="Arial"/>
          <w:color w:val="000000" w:themeColor="text1"/>
          <w:sz w:val="23"/>
          <w:szCs w:val="23"/>
          <w:lang w:eastAsia="it-IT"/>
        </w:rPr>
        <w:t xml:space="preserve"> internazionale.</w:t>
      </w:r>
    </w:p>
    <w:p w14:paraId="2DCCED81" w14:textId="6C87B6FB" w:rsidR="004C301E" w:rsidRPr="004C301E" w:rsidRDefault="0013092F" w:rsidP="000C367C">
      <w:pPr>
        <w:spacing w:after="12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3A76F9">
        <w:rPr>
          <w:rFonts w:ascii="Arial" w:hAnsi="Arial" w:cs="Arial"/>
          <w:color w:val="000000" w:themeColor="text1"/>
          <w:sz w:val="23"/>
          <w:szCs w:val="23"/>
        </w:rPr>
        <w:t>“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Con la collezione </w:t>
      </w:r>
      <w:r w:rsidR="004D2B2C" w:rsidRPr="00C1252B">
        <w:rPr>
          <w:rFonts w:ascii="Arial" w:hAnsi="Arial" w:cs="Arial"/>
          <w:b/>
          <w:bCs/>
          <w:i/>
          <w:iCs/>
          <w:color w:val="A8D08D" w:themeColor="accent6" w:themeTint="99"/>
          <w:sz w:val="23"/>
          <w:szCs w:val="23"/>
        </w:rPr>
        <w:t>Rétro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ho cercato di esaltare la superficie dell’acciaio giocando con gli effetti ottenuti da una spazzolatura artistica che segue una direzione circolare alternata ad un percorso lineare.</w:t>
      </w:r>
      <w:r w:rsidRPr="003A76F9">
        <w:rPr>
          <w:rFonts w:ascii="Arial" w:eastAsia="Times New Roman" w:hAnsi="Arial" w:cs="Arial"/>
          <w:i/>
          <w:iCs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Questi trattamenti superficiali incontrano complesse lavorazioni meccaniche come la </w:t>
      </w:r>
      <w:r w:rsidR="004D2B2C" w:rsidRPr="003A76F9">
        <w:rPr>
          <w:rFonts w:ascii="Arial" w:hAnsi="Arial" w:cs="Arial"/>
          <w:b/>
          <w:bCs/>
          <w:i/>
          <w:iCs/>
          <w:color w:val="000000" w:themeColor="text1"/>
          <w:sz w:val="23"/>
          <w:szCs w:val="23"/>
        </w:rPr>
        <w:t>godronatura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, dando vita ad un prodotto unico e prezioso che racconta un complesso percorso di ricerca ed artigianalità</w:t>
      </w:r>
      <w:r w:rsidR="004D2B2C" w:rsidRPr="003A76F9">
        <w:rPr>
          <w:rFonts w:ascii="Arial" w:hAnsi="Arial" w:cs="Arial"/>
          <w:color w:val="000000" w:themeColor="text1"/>
          <w:sz w:val="23"/>
          <w:szCs w:val="23"/>
        </w:rPr>
        <w:t>.</w:t>
      </w:r>
      <w:r w:rsidR="004C301E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="004D2B2C"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L’acciaio inox rispetto all’ottone ha stretti limiti di forma, in termini di design significa che l’immaginazione ha poco spazio creativo, caratteristica che lega un materiale cosi nuovo e tecnologico al passato quando la rudimentale tecnologia costringeva i designer a ricercare nei dettagli l’unicità dell’oggetto</w:t>
      </w:r>
      <w:r w:rsid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”</w:t>
      </w:r>
      <w:r w:rsidR="004D2B2C" w:rsidRPr="004C301E">
        <w:rPr>
          <w:rFonts w:ascii="Arial" w:hAnsi="Arial" w:cs="Arial"/>
          <w:i/>
          <w:iCs/>
          <w:color w:val="000000" w:themeColor="text1"/>
          <w:sz w:val="23"/>
          <w:szCs w:val="23"/>
        </w:rPr>
        <w:t>.</w:t>
      </w:r>
      <w:r w:rsidR="004C301E" w:rsidRPr="004C301E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4C301E"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Piet</w:t>
      </w:r>
      <w:proofErr w:type="spellEnd"/>
      <w:r w:rsidR="004C301E"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4C301E"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Billekens</w:t>
      </w:r>
      <w:proofErr w:type="spellEnd"/>
      <w:r w:rsidR="004C301E" w:rsidRPr="003A76F9">
        <w:rPr>
          <w:rFonts w:ascii="Arial" w:hAnsi="Arial" w:cs="Arial"/>
          <w:b/>
          <w:bCs/>
          <w:color w:val="000000" w:themeColor="text1"/>
          <w:sz w:val="23"/>
          <w:szCs w:val="23"/>
        </w:rPr>
        <w:t>.</w:t>
      </w:r>
      <w:r w:rsidR="00EB1A75" w:rsidRPr="00EB1A75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shd w:val="clear" w:color="auto" w:fill="FFFFFF"/>
          <w:lang w:eastAsia="it-IT"/>
        </w:rPr>
        <w:t xml:space="preserve"> </w:t>
      </w:r>
    </w:p>
    <w:p w14:paraId="1889CCC0" w14:textId="6054D9B2" w:rsidR="00F85646" w:rsidRDefault="0013092F" w:rsidP="004C301E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lastRenderedPageBreak/>
        <w:t>“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Questa la sfida che ho voluto cogliere immaginando la collezione </w:t>
      </w:r>
      <w:r w:rsidR="000C27B2" w:rsidRPr="00C1252B">
        <w:rPr>
          <w:rFonts w:ascii="Arial" w:eastAsia="Times New Roman" w:hAnsi="Arial" w:cs="Arial"/>
          <w:b/>
          <w:bCs/>
          <w:i/>
          <w:iCs/>
          <w:color w:val="A8D08D" w:themeColor="accent6" w:themeTint="99"/>
          <w:sz w:val="23"/>
          <w:szCs w:val="23"/>
          <w:lang w:eastAsia="it-IT"/>
        </w:rPr>
        <w:t>Rétro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” </w:t>
      </w:r>
      <w:r w:rsidR="000C367C" w:rsidRPr="003A76F9">
        <w:rPr>
          <w:rFonts w:ascii="Arial" w:hAnsi="Arial" w:cs="Arial"/>
          <w:color w:val="000000" w:themeColor="text1"/>
          <w:sz w:val="23"/>
          <w:szCs w:val="23"/>
        </w:rPr>
        <w:t>continua</w:t>
      </w:r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proofErr w:type="spellStart"/>
      <w:r w:rsidRPr="003A76F9">
        <w:rPr>
          <w:rFonts w:ascii="Arial" w:hAnsi="Arial" w:cs="Arial"/>
          <w:color w:val="000000" w:themeColor="text1"/>
          <w:sz w:val="23"/>
          <w:szCs w:val="23"/>
        </w:rPr>
        <w:t>Billekens</w:t>
      </w:r>
      <w:proofErr w:type="spellEnd"/>
      <w:r w:rsidRPr="003A76F9">
        <w:rPr>
          <w:rFonts w:ascii="Arial" w:hAnsi="Arial" w:cs="Arial"/>
          <w:color w:val="000000" w:themeColor="text1"/>
          <w:sz w:val="23"/>
          <w:szCs w:val="23"/>
        </w:rPr>
        <w:t xml:space="preserve">. 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“E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saltare sottili dettagli come la scelta di accoppiamenti netti o usare lo smusso della saldatura come elemento di stile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:</w:t>
      </w:r>
      <w:r w:rsidR="004D2B2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 xml:space="preserve"> Il risultato è un oggetto di design lineare ma con un leggero tocco che ricorda le forme dell’era in cui nascevano i primi prodotti industriali</w:t>
      </w:r>
      <w:r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”</w:t>
      </w:r>
      <w:r w:rsidR="000C367C" w:rsidRPr="003A76F9">
        <w:rPr>
          <w:rFonts w:ascii="Arial" w:hAnsi="Arial" w:cs="Arial"/>
          <w:i/>
          <w:iCs/>
          <w:color w:val="000000" w:themeColor="text1"/>
          <w:sz w:val="23"/>
          <w:szCs w:val="23"/>
        </w:rPr>
        <w:t>.</w:t>
      </w:r>
    </w:p>
    <w:p w14:paraId="323068C4" w14:textId="77777777" w:rsidR="00DD3136" w:rsidRDefault="00DD3136" w:rsidP="004C301E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</w:p>
    <w:p w14:paraId="7268101F" w14:textId="4576234F" w:rsidR="00DD3136" w:rsidRPr="00DD3136" w:rsidRDefault="00DD3136" w:rsidP="004C301E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  <w:r>
        <w:rPr>
          <w:rFonts w:ascii="Arial" w:hAnsi="Arial" w:cs="Arial"/>
          <w:i/>
          <w:iCs/>
          <w:noProof/>
          <w:color w:val="000000" w:themeColor="text1"/>
          <w:sz w:val="23"/>
          <w:szCs w:val="23"/>
        </w:rPr>
        <w:drawing>
          <wp:inline distT="0" distB="0" distL="0" distR="0" wp14:anchorId="603559F9" wp14:editId="1F1E1693">
            <wp:extent cx="5036820" cy="2875280"/>
            <wp:effectExtent l="0" t="0" r="508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9-07-09 alle 16.56.2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6820" cy="287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23655" w14:textId="77777777" w:rsidR="00DD3136" w:rsidRPr="00361921" w:rsidRDefault="00DD3136" w:rsidP="00DD3136">
      <w:pPr>
        <w:spacing w:after="120" w:line="240" w:lineRule="auto"/>
        <w:jc w:val="both"/>
        <w:rPr>
          <w:rFonts w:ascii="Arial" w:hAnsi="Arial" w:cs="Arial"/>
          <w:i/>
          <w:iCs/>
          <w:color w:val="000000" w:themeColor="text1"/>
          <w:sz w:val="23"/>
          <w:szCs w:val="23"/>
        </w:rPr>
      </w:pPr>
    </w:p>
    <w:p w14:paraId="582C5C4B" w14:textId="0E9022C6" w:rsidR="0035189D" w:rsidRPr="004C301E" w:rsidRDefault="003A76F9" w:rsidP="00BD5EAC">
      <w:pPr>
        <w:tabs>
          <w:tab w:val="left" w:pos="4962"/>
        </w:tabs>
        <w:spacing w:after="12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it-IT"/>
        </w:rPr>
      </w:pPr>
      <w:r>
        <w:rPr>
          <w:rFonts w:ascii="Arial" w:eastAsia="Times New Roman" w:hAnsi="Arial" w:cs="Arial"/>
          <w:color w:val="000000" w:themeColor="text1"/>
          <w:lang w:eastAsia="it-IT"/>
        </w:rPr>
        <w:t xml:space="preserve"> _ 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L’ispirazione nasce da mille esperienze, luoghi diversi e contaminazioni. Il successo si fonda sulla 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collaborazione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 tra l’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azienda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 e un </w:t>
      </w:r>
      <w:r w:rsidR="0013092F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designer consapevole. 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Quello di </w:t>
      </w:r>
      <w:bookmarkStart w:id="0" w:name="_GoBack"/>
      <w:bookmarkEnd w:id="0"/>
      <w:r w:rsidR="004C301E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SUPER INOX</w:t>
      </w:r>
      <w:r w:rsidR="0013092F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.</w:t>
      </w:r>
      <w:r w:rsidR="000C367C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La popolarità di </w:t>
      </w:r>
      <w:r w:rsidR="0013092F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SUPER INOX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, fino ad oggi è stata circoscritta principalmente </w:t>
      </w:r>
      <w:r w:rsidR="0013092F" w:rsidRP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>alla produzione conto terzi</w:t>
      </w:r>
      <w:r w:rsidR="00554538" w:rsidRPr="00554538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ma, negli anni a venire, </w:t>
      </w:r>
      <w:r w:rsidR="00554538" w:rsidRPr="00554538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eastAsia="it-IT"/>
        </w:rPr>
        <w:t>l’azienda si impegna ad attraversare confini e ad affrontare nuove sfide tra culture e spazi globali</w:t>
      </w:r>
      <w:r w:rsidR="004C301E">
        <w:rPr>
          <w:rFonts w:ascii="Arial" w:eastAsia="Times New Roman" w:hAnsi="Arial" w:cs="Arial"/>
          <w:color w:val="000000" w:themeColor="text1"/>
          <w:sz w:val="21"/>
          <w:szCs w:val="21"/>
          <w:lang w:eastAsia="it-IT"/>
        </w:rPr>
        <w:t xml:space="preserve"> _</w:t>
      </w:r>
    </w:p>
    <w:sectPr w:rsidR="0035189D" w:rsidRPr="004C301E" w:rsidSect="004C301E">
      <w:headerReference w:type="default" r:id="rId8"/>
      <w:pgSz w:w="11901" w:h="16817"/>
      <w:pgMar w:top="851" w:right="1134" w:bottom="1054" w:left="2835" w:header="3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DB613" w14:textId="77777777" w:rsidR="00B73A88" w:rsidRDefault="00B73A88" w:rsidP="00BD1A6C">
      <w:pPr>
        <w:spacing w:after="0" w:line="240" w:lineRule="auto"/>
      </w:pPr>
      <w:r>
        <w:separator/>
      </w:r>
    </w:p>
  </w:endnote>
  <w:endnote w:type="continuationSeparator" w:id="0">
    <w:p w14:paraId="1040D05A" w14:textId="77777777" w:rsidR="00B73A88" w:rsidRDefault="00B73A88" w:rsidP="00BD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75D95" w14:textId="77777777" w:rsidR="00B73A88" w:rsidRDefault="00B73A88" w:rsidP="00BD1A6C">
      <w:pPr>
        <w:spacing w:after="0" w:line="240" w:lineRule="auto"/>
      </w:pPr>
      <w:r>
        <w:separator/>
      </w:r>
    </w:p>
  </w:footnote>
  <w:footnote w:type="continuationSeparator" w:id="0">
    <w:p w14:paraId="41B93DB8" w14:textId="77777777" w:rsidR="00B73A88" w:rsidRDefault="00B73A88" w:rsidP="00BD1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CFCC" w14:textId="5B0E25C5" w:rsidR="00BD1A6C" w:rsidRDefault="00BD5EAC" w:rsidP="00157DF3">
    <w:pPr>
      <w:pStyle w:val="Intestazione"/>
      <w:ind w:left="-2268"/>
    </w:pPr>
    <w:r>
      <w:rPr>
        <w:rFonts w:ascii="Arial" w:hAnsi="Arial" w:cs="Arial"/>
        <w:b/>
        <w:noProof/>
        <w:sz w:val="18"/>
        <w:szCs w:val="18"/>
      </w:rPr>
      <w:drawing>
        <wp:inline distT="0" distB="0" distL="0" distR="0" wp14:anchorId="48CBCFCE" wp14:editId="5A01C574">
          <wp:extent cx="1481879" cy="942895"/>
          <wp:effectExtent l="0" t="0" r="4445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ermata 2019-07-09 alle 09.56.5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14" cy="975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C301E" w:rsidRPr="00046E0D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EC573" wp14:editId="26AE8204">
              <wp:simplePos x="0" y="0"/>
              <wp:positionH relativeFrom="column">
                <wp:posOffset>-1546225</wp:posOffset>
              </wp:positionH>
              <wp:positionV relativeFrom="paragraph">
                <wp:posOffset>4401185</wp:posOffset>
              </wp:positionV>
              <wp:extent cx="1388110" cy="2048510"/>
              <wp:effectExtent l="0" t="0" r="8890" b="8890"/>
              <wp:wrapThrough wrapText="bothSides">
                <wp:wrapPolygon edited="0">
                  <wp:start x="0" y="0"/>
                  <wp:lineTo x="0" y="21560"/>
                  <wp:lineTo x="21541" y="21560"/>
                  <wp:lineTo x="21541" y="0"/>
                  <wp:lineTo x="0" y="0"/>
                </wp:wrapPolygon>
              </wp:wrapThrough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8110" cy="2048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5A8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Press Office:</w:t>
                          </w:r>
                        </w:p>
                        <w:p w14:paraId="6E0EA770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 xml:space="preserve">tac </w:t>
                          </w:r>
                          <w:proofErr w:type="spellStart"/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comunic@zione</w:t>
                          </w:r>
                          <w:proofErr w:type="spellEnd"/>
                        </w:p>
                        <w:p w14:paraId="433A6428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en-GB"/>
                            </w:rPr>
                            <w:t>tel. +39 0248517618</w:t>
                          </w:r>
                        </w:p>
                        <w:p w14:paraId="32211EBC" w14:textId="2F5BF645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tel. +39 0185351616</w:t>
                          </w:r>
                        </w:p>
                        <w:p w14:paraId="3BA4E1B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press@taconline.it</w:t>
                          </w:r>
                        </w:p>
                        <w:p w14:paraId="3F743E5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  <w:lang w:val="de-DE"/>
                            </w:rPr>
                            <w:t>www.taconline.it</w:t>
                          </w:r>
                        </w:p>
                        <w:p w14:paraId="69894C8D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twitter.com/</w:t>
                          </w: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tacomunicazione</w:t>
                          </w:r>
                          <w:proofErr w:type="spellEnd"/>
                        </w:p>
                        <w:p w14:paraId="534AA41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facebook</w:t>
                          </w:r>
                          <w:proofErr w:type="spellEnd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/</w:t>
                          </w:r>
                          <w:proofErr w:type="spellStart"/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tacomunicazione</w:t>
                          </w:r>
                          <w:proofErr w:type="spellEnd"/>
                        </w:p>
                        <w:p w14:paraId="71863BFB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</w:p>
                        <w:p w14:paraId="45B7F169" w14:textId="77777777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Azienda:</w:t>
                          </w:r>
                        </w:p>
                        <w:p w14:paraId="3CB53245" w14:textId="22A87979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</w:t>
                          </w:r>
                          <w:proofErr w:type="spellEnd"/>
                          <w:r w:rsid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="00157DF3">
                            <w:rPr>
                              <w:rFonts w:ascii="Arial" w:hAnsi="Arial" w:cs="Arial"/>
                              <w:b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Srl</w:t>
                          </w:r>
                          <w:proofErr w:type="spellEnd"/>
                        </w:p>
                        <w:p w14:paraId="0E5654D7" w14:textId="77EA82C1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Via </w:t>
                          </w:r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dell’</w:t>
                          </w:r>
                          <w:proofErr w:type="spellStart"/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Indistria</w:t>
                          </w:r>
                          <w:proofErr w:type="spellEnd"/>
                          <w:r w:rsid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, 19C/D</w:t>
                          </w:r>
                        </w:p>
                        <w:p w14:paraId="4F8FB3E3" w14:textId="185F0413" w:rsidR="00BD1A6C" w:rsidRPr="00157DF3" w:rsidRDefault="004C301E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28924 Verbania (VB)</w:t>
                          </w:r>
                          <w:r w:rsidR="00BD1A6C"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Italia</w:t>
                          </w:r>
                        </w:p>
                        <w:p w14:paraId="56F4E1B5" w14:textId="39B407D0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 xml:space="preserve">Tel. +39 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0323 586546</w:t>
                          </w:r>
                        </w:p>
                        <w:p w14:paraId="0B83B938" w14:textId="58846288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www.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5765525D" w14:textId="714D12E2" w:rsidR="00BD1A6C" w:rsidRPr="00157DF3" w:rsidRDefault="00BD1A6C" w:rsidP="00BD1A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</w:pPr>
                          <w:r w:rsidRPr="00157DF3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info@</w:t>
                          </w:r>
                          <w:r w:rsidR="004C301E">
                            <w:rPr>
                              <w:rFonts w:ascii="Arial" w:hAnsi="Arial" w:cs="Arial"/>
                              <w:bCs/>
                              <w:color w:val="262626" w:themeColor="text1" w:themeTint="D9"/>
                              <w:sz w:val="17"/>
                              <w:szCs w:val="17"/>
                            </w:rPr>
                            <w:t>superinox.eu</w:t>
                          </w:r>
                        </w:p>
                        <w:p w14:paraId="65159C64" w14:textId="77777777" w:rsidR="00BD1A6C" w:rsidRPr="00001A36" w:rsidRDefault="00BD1A6C" w:rsidP="00BD1A6C">
                          <w:pPr>
                            <w:spacing w:line="240" w:lineRule="atLeas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1A4F960" w14:textId="77777777" w:rsidR="00BD1A6C" w:rsidRDefault="00BD1A6C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EC5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21.75pt;margin-top:346.55pt;width:109.3pt;height:1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" filled="f" stroked="f">
              <v:textbox inset="0,0,0,0">
                <w:txbxContent>
                  <w:p w14:paraId="4205A8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Press Office:</w:t>
                    </w:r>
                  </w:p>
                  <w:p w14:paraId="6E0EA770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 xml:space="preserve">tac </w:t>
                    </w:r>
                    <w:proofErr w:type="spellStart"/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comunic@zione</w:t>
                    </w:r>
                    <w:proofErr w:type="spellEnd"/>
                  </w:p>
                  <w:p w14:paraId="433A6428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en-GB"/>
                      </w:rPr>
                      <w:t>tel. +39 0248517618</w:t>
                    </w:r>
                  </w:p>
                  <w:p w14:paraId="32211EBC" w14:textId="2F5BF645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tel. +39 0185351616</w:t>
                    </w:r>
                  </w:p>
                  <w:p w14:paraId="3BA4E1B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press@taconline.it</w:t>
                    </w:r>
                  </w:p>
                  <w:p w14:paraId="3F743E5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  <w:lang w:val="de-DE"/>
                      </w:rPr>
                      <w:t>www.taconline.it</w:t>
                    </w:r>
                  </w:p>
                  <w:p w14:paraId="69894C8D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twitter.com/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534AA41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facebook</w:t>
                    </w:r>
                    <w:proofErr w:type="spellEnd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/</w:t>
                    </w:r>
                    <w:proofErr w:type="spellStart"/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tacomunicazione</w:t>
                    </w:r>
                    <w:proofErr w:type="spellEnd"/>
                  </w:p>
                  <w:p w14:paraId="71863BFB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</w:p>
                  <w:p w14:paraId="45B7F169" w14:textId="77777777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Azienda:</w:t>
                    </w:r>
                  </w:p>
                  <w:p w14:paraId="3CB53245" w14:textId="22A87979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proofErr w:type="spellStart"/>
                    <w:r w:rsidRP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Superinox</w:t>
                    </w:r>
                    <w:proofErr w:type="spellEnd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="00157DF3">
                      <w:rPr>
                        <w:rFonts w:ascii="Arial" w:hAnsi="Arial" w:cs="Arial"/>
                        <w:b/>
                        <w:bCs/>
                        <w:color w:val="262626" w:themeColor="text1" w:themeTint="D9"/>
                        <w:sz w:val="17"/>
                        <w:szCs w:val="17"/>
                      </w:rPr>
                      <w:t>Srl</w:t>
                    </w:r>
                    <w:proofErr w:type="spellEnd"/>
                  </w:p>
                  <w:p w14:paraId="0E5654D7" w14:textId="77EA82C1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Via </w:t>
                    </w:r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dell’</w:t>
                    </w:r>
                    <w:proofErr w:type="spellStart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Indistria</w:t>
                    </w:r>
                    <w:proofErr w:type="spellEnd"/>
                    <w:r w:rsid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, 19C/D</w:t>
                    </w:r>
                  </w:p>
                  <w:p w14:paraId="4F8FB3E3" w14:textId="185F0413" w:rsidR="00BD1A6C" w:rsidRPr="00157DF3" w:rsidRDefault="004C301E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28924 Verbania (VB)</w:t>
                    </w:r>
                    <w:r w:rsidR="00BD1A6C"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Italia</w:t>
                    </w:r>
                  </w:p>
                  <w:p w14:paraId="56F4E1B5" w14:textId="39B407D0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 xml:space="preserve">Tel. +39 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0323 586546</w:t>
                    </w:r>
                  </w:p>
                  <w:p w14:paraId="0B83B938" w14:textId="58846288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www.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5765525D" w14:textId="714D12E2" w:rsidR="00BD1A6C" w:rsidRPr="00157DF3" w:rsidRDefault="00BD1A6C" w:rsidP="00BD1A6C">
                    <w:pPr>
                      <w:spacing w:after="0" w:line="240" w:lineRule="auto"/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</w:pPr>
                    <w:r w:rsidRPr="00157DF3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info@</w:t>
                    </w:r>
                    <w:r w:rsidR="004C301E">
                      <w:rPr>
                        <w:rFonts w:ascii="Arial" w:hAnsi="Arial" w:cs="Arial"/>
                        <w:bCs/>
                        <w:color w:val="262626" w:themeColor="text1" w:themeTint="D9"/>
                        <w:sz w:val="17"/>
                        <w:szCs w:val="17"/>
                      </w:rPr>
                      <w:t>superinox.eu</w:t>
                    </w:r>
                  </w:p>
                  <w:p w14:paraId="65159C64" w14:textId="77777777" w:rsidR="00BD1A6C" w:rsidRPr="00001A36" w:rsidRDefault="00BD1A6C" w:rsidP="00BD1A6C">
                    <w:pPr>
                      <w:spacing w:line="240" w:lineRule="atLeas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1A4F960" w14:textId="77777777" w:rsidR="00BD1A6C" w:rsidRDefault="00BD1A6C"/>
                </w:txbxContent>
              </v:textbox>
              <w10:wrap type="through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D0BED"/>
    <w:multiLevelType w:val="multilevel"/>
    <w:tmpl w:val="884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AD"/>
    <w:rsid w:val="00051F65"/>
    <w:rsid w:val="000C27B2"/>
    <w:rsid w:val="000C367C"/>
    <w:rsid w:val="0013092F"/>
    <w:rsid w:val="00145DDA"/>
    <w:rsid w:val="00157DF3"/>
    <w:rsid w:val="00170012"/>
    <w:rsid w:val="001C6708"/>
    <w:rsid w:val="001F3122"/>
    <w:rsid w:val="00261CB2"/>
    <w:rsid w:val="002E4D71"/>
    <w:rsid w:val="003154CA"/>
    <w:rsid w:val="00315874"/>
    <w:rsid w:val="00325DDF"/>
    <w:rsid w:val="0035189D"/>
    <w:rsid w:val="0035390E"/>
    <w:rsid w:val="00361921"/>
    <w:rsid w:val="003651BB"/>
    <w:rsid w:val="003A76F9"/>
    <w:rsid w:val="003D3697"/>
    <w:rsid w:val="003E6474"/>
    <w:rsid w:val="00406969"/>
    <w:rsid w:val="0044474E"/>
    <w:rsid w:val="00475389"/>
    <w:rsid w:val="004C301E"/>
    <w:rsid w:val="004D2B2C"/>
    <w:rsid w:val="005336E1"/>
    <w:rsid w:val="00554538"/>
    <w:rsid w:val="00560D5F"/>
    <w:rsid w:val="006154D2"/>
    <w:rsid w:val="006418C1"/>
    <w:rsid w:val="00672EB1"/>
    <w:rsid w:val="006773A1"/>
    <w:rsid w:val="00683037"/>
    <w:rsid w:val="00711C9D"/>
    <w:rsid w:val="00756277"/>
    <w:rsid w:val="007D65B8"/>
    <w:rsid w:val="008860AD"/>
    <w:rsid w:val="008B6D0F"/>
    <w:rsid w:val="009407E2"/>
    <w:rsid w:val="00977812"/>
    <w:rsid w:val="009C3870"/>
    <w:rsid w:val="009D42D1"/>
    <w:rsid w:val="00A94D0B"/>
    <w:rsid w:val="00B73A88"/>
    <w:rsid w:val="00BB7BEF"/>
    <w:rsid w:val="00BD1A6C"/>
    <w:rsid w:val="00BD5EAC"/>
    <w:rsid w:val="00BE0FEF"/>
    <w:rsid w:val="00BF7A66"/>
    <w:rsid w:val="00C1252B"/>
    <w:rsid w:val="00DD3136"/>
    <w:rsid w:val="00E607AE"/>
    <w:rsid w:val="00EA2EA8"/>
    <w:rsid w:val="00EB1A75"/>
    <w:rsid w:val="00EC18DC"/>
    <w:rsid w:val="00ED4119"/>
    <w:rsid w:val="00F54B27"/>
    <w:rsid w:val="00F5778E"/>
    <w:rsid w:val="00F658A3"/>
    <w:rsid w:val="00F85646"/>
    <w:rsid w:val="00F95974"/>
    <w:rsid w:val="00FB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DB6B"/>
  <w15:chartTrackingRefBased/>
  <w15:docId w15:val="{3635091F-1369-4BCC-9FB8-E4D3AB40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545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554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154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54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54538"/>
    <w:rPr>
      <w:b/>
      <w:bCs/>
    </w:rPr>
  </w:style>
  <w:style w:type="character" w:customStyle="1" w:styleId="apple-converted-space">
    <w:name w:val="apple-converted-space"/>
    <w:basedOn w:val="Carpredefinitoparagrafo"/>
    <w:rsid w:val="00554538"/>
  </w:style>
  <w:style w:type="character" w:styleId="Collegamentoipertestuale">
    <w:name w:val="Hyperlink"/>
    <w:basedOn w:val="Carpredefinitoparagrafo"/>
    <w:uiPriority w:val="99"/>
    <w:semiHidden/>
    <w:unhideWhenUsed/>
    <w:rsid w:val="00554538"/>
    <w:rPr>
      <w:color w:val="0000FF"/>
      <w:u w:val="single"/>
    </w:rPr>
  </w:style>
  <w:style w:type="paragraph" w:customStyle="1" w:styleId="p2">
    <w:name w:val="p@2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ro">
    <w:name w:val="nero"/>
    <w:basedOn w:val="Carpredefinitoparagrafo"/>
    <w:rsid w:val="00554538"/>
  </w:style>
  <w:style w:type="character" w:customStyle="1" w:styleId="tag">
    <w:name w:val="tag"/>
    <w:basedOn w:val="Carpredefinitoparagrafo"/>
    <w:rsid w:val="00554538"/>
  </w:style>
  <w:style w:type="character" w:customStyle="1" w:styleId="Titolo1Carattere">
    <w:name w:val="Titolo 1 Carattere"/>
    <w:basedOn w:val="Carpredefinitoparagrafo"/>
    <w:link w:val="Titolo1"/>
    <w:uiPriority w:val="9"/>
    <w:rsid w:val="0055453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54538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breadcrumb-link-wrap">
    <w:name w:val="breadcrumb-link-wrap"/>
    <w:basedOn w:val="Carpredefinitoparagrafo"/>
    <w:rsid w:val="00554538"/>
  </w:style>
  <w:style w:type="character" w:customStyle="1" w:styleId="breadcrumb-link-text-wrap">
    <w:name w:val="breadcrumb-link-text-wrap"/>
    <w:basedOn w:val="Carpredefinitoparagrafo"/>
    <w:rsid w:val="00554538"/>
  </w:style>
  <w:style w:type="paragraph" w:customStyle="1" w:styleId="entry-meta">
    <w:name w:val="entry-meta"/>
    <w:basedOn w:val="Normale"/>
    <w:rsid w:val="0055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author-name">
    <w:name w:val="entry-author-name"/>
    <w:basedOn w:val="Carpredefinitoparagrafo"/>
    <w:rsid w:val="00554538"/>
  </w:style>
  <w:style w:type="character" w:styleId="Enfasicorsivo">
    <w:name w:val="Emphasis"/>
    <w:basedOn w:val="Carpredefinitoparagrafo"/>
    <w:uiPriority w:val="20"/>
    <w:qFormat/>
    <w:rsid w:val="00554538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154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54D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rpwe-li">
    <w:name w:val="rpwe-li"/>
    <w:basedOn w:val="Normale"/>
    <w:rsid w:val="00615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A6C"/>
  </w:style>
  <w:style w:type="paragraph" w:styleId="Pidipagina">
    <w:name w:val="footer"/>
    <w:basedOn w:val="Normale"/>
    <w:link w:val="PidipaginaCarattere"/>
    <w:uiPriority w:val="99"/>
    <w:unhideWhenUsed/>
    <w:rsid w:val="00BD1A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38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2421">
          <w:marLeft w:val="0"/>
          <w:marRight w:val="0"/>
          <w:marTop w:val="480"/>
          <w:marBottom w:val="480"/>
          <w:divBdr>
            <w:top w:val="single" w:sz="6" w:space="24" w:color="D1EBF4"/>
            <w:left w:val="none" w:sz="0" w:space="0" w:color="auto"/>
            <w:bottom w:val="single" w:sz="6" w:space="24" w:color="D1EBF4"/>
            <w:right w:val="none" w:sz="0" w:space="0" w:color="auto"/>
          </w:divBdr>
          <w:divsChild>
            <w:div w:id="1122378916">
              <w:marLeft w:val="0"/>
              <w:marRight w:val="0"/>
              <w:marTop w:val="0"/>
              <w:marBottom w:val="0"/>
              <w:divBdr>
                <w:top w:val="single" w:sz="6" w:space="8" w:color="00A9CE"/>
                <w:left w:val="single" w:sz="6" w:space="23" w:color="00A9CE"/>
                <w:bottom w:val="single" w:sz="6" w:space="8" w:color="00A9CE"/>
                <w:right w:val="single" w:sz="6" w:space="23" w:color="00A9CE"/>
              </w:divBdr>
            </w:div>
          </w:divsChild>
        </w:div>
        <w:div w:id="1948274481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479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76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30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7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07341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13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68542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4301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5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82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9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00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9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</dc:creator>
  <cp:keywords/>
  <dc:description/>
  <cp:lastModifiedBy>Paola Staiano</cp:lastModifiedBy>
  <cp:revision>4</cp:revision>
  <cp:lastPrinted>2019-07-08T14:27:00Z</cp:lastPrinted>
  <dcterms:created xsi:type="dcterms:W3CDTF">2019-07-09T07:59:00Z</dcterms:created>
  <dcterms:modified xsi:type="dcterms:W3CDTF">2019-07-09T14:58:00Z</dcterms:modified>
</cp:coreProperties>
</file>