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4E3F6" w14:textId="0E87C1B7" w:rsidR="00CC5AAB" w:rsidRPr="006720A5" w:rsidRDefault="00CC5AAB" w:rsidP="006720A5">
      <w:pPr>
        <w:shd w:val="clear" w:color="auto" w:fill="FFFFFF"/>
        <w:jc w:val="both"/>
        <w:outlineLvl w:val="0"/>
        <w:rPr>
          <w:rFonts w:ascii="Barlow" w:hAnsi="Barlow"/>
          <w:color w:val="FF0000"/>
          <w:szCs w:val="24"/>
        </w:rPr>
      </w:pPr>
    </w:p>
    <w:p w14:paraId="7408B621" w14:textId="77777777" w:rsidR="00897619" w:rsidRPr="00897619" w:rsidRDefault="00897619" w:rsidP="00897619">
      <w:pPr>
        <w:jc w:val="both"/>
        <w:rPr>
          <w:rFonts w:ascii="Barlow" w:hAnsi="Barlow" w:cs="Helvetica"/>
          <w:b/>
          <w:bCs/>
          <w:sz w:val="28"/>
          <w:szCs w:val="28"/>
        </w:rPr>
      </w:pPr>
      <w:r w:rsidRPr="00897619">
        <w:rPr>
          <w:rFonts w:ascii="Barlow" w:hAnsi="Barlow" w:cs="Helvetica"/>
          <w:b/>
          <w:bCs/>
          <w:sz w:val="28"/>
          <w:szCs w:val="28"/>
        </w:rPr>
        <w:t>FIRECLAY: LA NUOVA COLLEZIONE MATERICA DI GCR PER LE ARCHITETTURE CONTEMPORANEE</w:t>
      </w:r>
    </w:p>
    <w:p w14:paraId="0D400EC5" w14:textId="77777777" w:rsidR="00897619" w:rsidRPr="000B1910" w:rsidRDefault="00897619" w:rsidP="00897619">
      <w:pPr>
        <w:jc w:val="both"/>
        <w:rPr>
          <w:rFonts w:ascii="Barlow" w:hAnsi="Barlow" w:cs="Helvetica"/>
          <w:szCs w:val="24"/>
        </w:rPr>
      </w:pPr>
    </w:p>
    <w:p w14:paraId="6D835BED" w14:textId="77777777" w:rsidR="00897619" w:rsidRPr="00897619" w:rsidRDefault="00897619" w:rsidP="00897619">
      <w:pPr>
        <w:jc w:val="both"/>
        <w:rPr>
          <w:rFonts w:ascii="Barlow" w:hAnsi="Barlow"/>
          <w:sz w:val="22"/>
          <w:szCs w:val="22"/>
        </w:rPr>
      </w:pPr>
      <w:r w:rsidRPr="00897619">
        <w:rPr>
          <w:rFonts w:ascii="Barlow" w:hAnsi="Barlow" w:cs="Helvetica"/>
          <w:b/>
          <w:bCs/>
          <w:sz w:val="22"/>
          <w:szCs w:val="22"/>
        </w:rPr>
        <w:t>Fireclay</w:t>
      </w:r>
      <w:r w:rsidRPr="00897619">
        <w:rPr>
          <w:rFonts w:ascii="Barlow" w:hAnsi="Barlow" w:cs="Helvetica"/>
          <w:sz w:val="22"/>
          <w:szCs w:val="22"/>
        </w:rPr>
        <w:t xml:space="preserve"> è la nuova creazione del Gruppo Cerdisa Ricchetti che </w:t>
      </w:r>
      <w:r w:rsidRPr="00897619">
        <w:rPr>
          <w:rFonts w:ascii="Barlow" w:hAnsi="Barlow"/>
          <w:sz w:val="22"/>
          <w:szCs w:val="22"/>
        </w:rPr>
        <w:t>reinterpreta il cotto, un materiale classico dell’architettura italiana.</w:t>
      </w:r>
    </w:p>
    <w:p w14:paraId="636A946C" w14:textId="77777777" w:rsidR="00897619" w:rsidRPr="00897619" w:rsidRDefault="00897619" w:rsidP="00897619">
      <w:pPr>
        <w:jc w:val="both"/>
        <w:rPr>
          <w:rFonts w:ascii="Barlow" w:hAnsi="Barlow"/>
          <w:sz w:val="22"/>
          <w:szCs w:val="22"/>
        </w:rPr>
      </w:pPr>
    </w:p>
    <w:p w14:paraId="0ACCE0B5" w14:textId="77777777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  <w:r w:rsidRPr="00897619">
        <w:rPr>
          <w:rFonts w:ascii="Barlow" w:hAnsi="Barlow" w:cs="Helvetica"/>
          <w:sz w:val="22"/>
          <w:szCs w:val="22"/>
        </w:rPr>
        <w:t xml:space="preserve">Tonalità contemporanee, modularità dei formati, bordi rettificati, struttura tridimensionale e innovative superfici antiscivolo, rendono </w:t>
      </w:r>
      <w:r w:rsidRPr="00897619">
        <w:rPr>
          <w:rFonts w:ascii="Barlow" w:hAnsi="Barlow" w:cs="Helvetica"/>
          <w:b/>
          <w:bCs/>
          <w:sz w:val="22"/>
          <w:szCs w:val="22"/>
        </w:rPr>
        <w:t>Fireclay</w:t>
      </w:r>
      <w:r w:rsidRPr="00897619">
        <w:rPr>
          <w:rFonts w:ascii="Barlow" w:hAnsi="Barlow" w:cs="Helvetica"/>
          <w:sz w:val="22"/>
          <w:szCs w:val="22"/>
        </w:rPr>
        <w:t xml:space="preserve"> un’ode alla bellezza intrinseca della materia, un’espressione di ricchezza estetica e di essenziale semplicità.</w:t>
      </w:r>
    </w:p>
    <w:p w14:paraId="70D541B0" w14:textId="77777777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</w:p>
    <w:p w14:paraId="4045F725" w14:textId="77777777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  <w:r w:rsidRPr="00897619">
        <w:rPr>
          <w:rFonts w:ascii="Barlow" w:hAnsi="Barlow" w:cs="Helvetica"/>
          <w:sz w:val="22"/>
          <w:szCs w:val="22"/>
        </w:rPr>
        <w:t>L’elegante connubio tra artigianalità e modernità stilistica conferisce a tutti gli elementi della collezione una forte personalità con dettagli grafici curati e altorilievi che catturano l'attenzione di chi sa apprezzare la profonda bellezza della texture.</w:t>
      </w:r>
    </w:p>
    <w:p w14:paraId="57272A2B" w14:textId="77777777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</w:p>
    <w:p w14:paraId="1489AAC3" w14:textId="77777777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  <w:r w:rsidRPr="00897619">
        <w:rPr>
          <w:rFonts w:ascii="Barlow" w:hAnsi="Barlow" w:cs="Helvetica"/>
          <w:sz w:val="22"/>
          <w:szCs w:val="22"/>
        </w:rPr>
        <w:t xml:space="preserve">Le intense cromie contribuiscono a creare rivestimenti avvolgenti e vibranti, adatti sia ad architetture interne ed esterne grazie all’esclusiva e avanzata superficie </w:t>
      </w:r>
      <w:r w:rsidRPr="00B213A0">
        <w:rPr>
          <w:rFonts w:ascii="Barlow" w:hAnsi="Barlow"/>
          <w:b/>
          <w:bCs/>
          <w:sz w:val="22"/>
          <w:szCs w:val="22"/>
        </w:rPr>
        <w:t>Cross</w:t>
      </w:r>
      <w:r w:rsidRPr="00897619">
        <w:rPr>
          <w:rFonts w:ascii="Barlow" w:hAnsi="Barlow"/>
          <w:sz w:val="22"/>
          <w:szCs w:val="22"/>
        </w:rPr>
        <w:t xml:space="preserve">, mentre i </w:t>
      </w:r>
      <w:r w:rsidRPr="00897619">
        <w:rPr>
          <w:rFonts w:ascii="Barlow" w:hAnsi="Barlow" w:cs="Helvetica"/>
          <w:sz w:val="22"/>
          <w:szCs w:val="22"/>
        </w:rPr>
        <w:t>mosaici che accompagnano la serie fungono da vere e proprie opere d'arte, arricchendo l'esperienza visiva complessiva.</w:t>
      </w:r>
    </w:p>
    <w:p w14:paraId="0068A6FA" w14:textId="77777777" w:rsidR="00897619" w:rsidRPr="00897619" w:rsidRDefault="00897619" w:rsidP="00897619">
      <w:pPr>
        <w:jc w:val="both"/>
        <w:rPr>
          <w:rFonts w:ascii="Barlow" w:hAnsi="Barlow" w:cs="Helvetica"/>
          <w:b/>
          <w:bCs/>
          <w:sz w:val="22"/>
          <w:szCs w:val="22"/>
        </w:rPr>
      </w:pPr>
    </w:p>
    <w:p w14:paraId="49DA77C5" w14:textId="77777777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  <w:r w:rsidRPr="00897619">
        <w:rPr>
          <w:rFonts w:ascii="Barlow" w:hAnsi="Barlow" w:cs="Helvetica"/>
          <w:b/>
          <w:bCs/>
          <w:sz w:val="22"/>
          <w:szCs w:val="22"/>
        </w:rPr>
        <w:t>Fireclay</w:t>
      </w:r>
      <w:r w:rsidRPr="00897619">
        <w:rPr>
          <w:rFonts w:ascii="Barlow" w:hAnsi="Barlow" w:cs="Helvetica"/>
          <w:sz w:val="22"/>
          <w:szCs w:val="22"/>
        </w:rPr>
        <w:t xml:space="preserve"> non è solo un'opera d'arte estetica, ma anche un esempio di impegno verso la sostenibilità. </w:t>
      </w:r>
    </w:p>
    <w:p w14:paraId="5D31AE30" w14:textId="77777777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</w:p>
    <w:p w14:paraId="55F445B2" w14:textId="77777777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  <w:r w:rsidRPr="00897619">
        <w:rPr>
          <w:rFonts w:ascii="Barlow" w:hAnsi="Barlow" w:cs="Helvetica"/>
          <w:sz w:val="22"/>
          <w:szCs w:val="22"/>
        </w:rPr>
        <w:t xml:space="preserve">Ogni metro quadrato di gres porcellanato </w:t>
      </w:r>
      <w:r w:rsidRPr="00897619">
        <w:rPr>
          <w:rFonts w:ascii="Barlow" w:hAnsi="Barlow" w:cs="Helvetica"/>
          <w:b/>
          <w:bCs/>
          <w:sz w:val="22"/>
          <w:szCs w:val="22"/>
        </w:rPr>
        <w:t>GCR</w:t>
      </w:r>
      <w:r w:rsidRPr="00897619">
        <w:rPr>
          <w:rFonts w:ascii="Barlow" w:hAnsi="Barlow" w:cs="Helvetica"/>
          <w:sz w:val="22"/>
          <w:szCs w:val="22"/>
        </w:rPr>
        <w:t xml:space="preserve"> contiene ben il 23% di materiale recuperato contribuendo ad una significativa riduzione dei rifiuti ambientali e, con un recupero di quasi 5.000 tonnellate all'anno di residui di lavorazione, </w:t>
      </w:r>
      <w:r w:rsidRPr="00897619">
        <w:rPr>
          <w:rFonts w:ascii="Barlow" w:hAnsi="Barlow" w:cs="Helvetica"/>
          <w:b/>
          <w:bCs/>
          <w:sz w:val="22"/>
          <w:szCs w:val="22"/>
        </w:rPr>
        <w:t>Fireclay</w:t>
      </w:r>
      <w:r w:rsidRPr="00897619">
        <w:rPr>
          <w:rFonts w:ascii="Barlow" w:hAnsi="Barlow" w:cs="Helvetica"/>
          <w:sz w:val="22"/>
          <w:szCs w:val="22"/>
        </w:rPr>
        <w:t xml:space="preserve"> si posiziona come “opzione sostenibile” con accesso anche ai benefici fiscali di legge.</w:t>
      </w:r>
    </w:p>
    <w:p w14:paraId="1722AAD6" w14:textId="77777777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</w:p>
    <w:p w14:paraId="2800A02C" w14:textId="77777777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  <w:r w:rsidRPr="00897619">
        <w:rPr>
          <w:rFonts w:ascii="Barlow" w:hAnsi="Barlow" w:cs="Helvetica"/>
          <w:sz w:val="22"/>
          <w:szCs w:val="22"/>
        </w:rPr>
        <w:t>Grazie alle lavorazioni industriali interne effettuate con macchinari all'avanguardia, si ottengono bordi rettificati estremamente precisi e angoli perfettamente squadrati a vantaggio di una posa semplificata con fughe ridotte al minimo.</w:t>
      </w:r>
    </w:p>
    <w:p w14:paraId="3B0D75F3" w14:textId="77777777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</w:p>
    <w:p w14:paraId="0E72CD70" w14:textId="77777777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  <w:r w:rsidRPr="00897619">
        <w:rPr>
          <w:rFonts w:ascii="Barlow" w:hAnsi="Barlow" w:cs="Helvetica"/>
          <w:sz w:val="22"/>
          <w:szCs w:val="22"/>
        </w:rPr>
        <w:t xml:space="preserve">La modularità dei formati è uno dei punti di forza di </w:t>
      </w:r>
      <w:r w:rsidRPr="00B213A0">
        <w:rPr>
          <w:rFonts w:ascii="Barlow" w:hAnsi="Barlow" w:cs="Helvetica"/>
          <w:b/>
          <w:bCs/>
          <w:sz w:val="22"/>
          <w:szCs w:val="22"/>
        </w:rPr>
        <w:t>Fireclay</w:t>
      </w:r>
      <w:r w:rsidRPr="00897619">
        <w:rPr>
          <w:rFonts w:ascii="Barlow" w:hAnsi="Barlow" w:cs="Helvetica"/>
          <w:sz w:val="22"/>
          <w:szCs w:val="22"/>
        </w:rPr>
        <w:t xml:space="preserve">. </w:t>
      </w:r>
    </w:p>
    <w:p w14:paraId="653FF337" w14:textId="77777777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</w:p>
    <w:p w14:paraId="6162614A" w14:textId="353912B2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  <w:r w:rsidRPr="00897619">
        <w:rPr>
          <w:rFonts w:ascii="Barlow" w:hAnsi="Barlow" w:cs="Helvetica"/>
          <w:sz w:val="22"/>
          <w:szCs w:val="22"/>
        </w:rPr>
        <w:t xml:space="preserve">Riconducibili a calibri precisi, all’interno dei quali è possibile miscelare creativamente prodotti appartenenti a collezioni differenti, i formati di </w:t>
      </w:r>
      <w:r w:rsidR="00B213A0" w:rsidRPr="00B213A0">
        <w:rPr>
          <w:rFonts w:ascii="Barlow" w:hAnsi="Barlow" w:cs="Helvetica"/>
          <w:b/>
          <w:bCs/>
          <w:sz w:val="22"/>
          <w:szCs w:val="22"/>
        </w:rPr>
        <w:t>Fireclay</w:t>
      </w:r>
      <w:r w:rsidRPr="00897619">
        <w:rPr>
          <w:rFonts w:ascii="Barlow" w:hAnsi="Barlow" w:cs="Helvetica"/>
          <w:sz w:val="22"/>
          <w:szCs w:val="22"/>
        </w:rPr>
        <w:t xml:space="preserve"> offrono la possibilità di effettuare pose multiformato all'interno di una stessa collezione e di un perfetto “mix&amp;match” tra collezioni diverse.</w:t>
      </w:r>
    </w:p>
    <w:p w14:paraId="163B4BB2" w14:textId="77777777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</w:p>
    <w:p w14:paraId="7BD3B025" w14:textId="77777777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  <w:r w:rsidRPr="00897619">
        <w:rPr>
          <w:rFonts w:ascii="Barlow" w:hAnsi="Barlow" w:cs="Helvetica"/>
          <w:sz w:val="22"/>
          <w:szCs w:val="22"/>
        </w:rPr>
        <w:t xml:space="preserve">Fireclay è disponibile anche con superficie </w:t>
      </w:r>
      <w:r w:rsidRPr="00B213A0">
        <w:rPr>
          <w:rFonts w:ascii="Barlow" w:hAnsi="Barlow" w:cs="Helvetica"/>
          <w:b/>
          <w:bCs/>
          <w:sz w:val="22"/>
          <w:szCs w:val="22"/>
        </w:rPr>
        <w:t>Cross</w:t>
      </w:r>
      <w:r w:rsidRPr="00897619">
        <w:rPr>
          <w:rFonts w:ascii="Barlow" w:hAnsi="Barlow" w:cs="Helvetica"/>
          <w:sz w:val="22"/>
          <w:szCs w:val="22"/>
        </w:rPr>
        <w:t xml:space="preserve"> multi-specifica: un’innovativa finitura - unica nel settore ceramico - che applicata alla superficie prima della cottura rende la collezione perfetta sia in interno che in esterno (es. bordo piscina).</w:t>
      </w:r>
    </w:p>
    <w:p w14:paraId="03197C66" w14:textId="77777777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</w:p>
    <w:p w14:paraId="03C5F966" w14:textId="77777777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  <w:r w:rsidRPr="00897619">
        <w:rPr>
          <w:rFonts w:ascii="Barlow" w:hAnsi="Barlow" w:cs="Helvetica"/>
          <w:sz w:val="22"/>
          <w:szCs w:val="22"/>
        </w:rPr>
        <w:t xml:space="preserve">Un’innovazione unica nel settore ceramico, introdotta per prima dal </w:t>
      </w:r>
      <w:r w:rsidRPr="00B213A0">
        <w:rPr>
          <w:rFonts w:ascii="Barlow" w:hAnsi="Barlow" w:cs="Helvetica"/>
          <w:b/>
          <w:bCs/>
          <w:sz w:val="22"/>
          <w:szCs w:val="22"/>
        </w:rPr>
        <w:t>Gruppo GCR</w:t>
      </w:r>
      <w:r w:rsidRPr="00897619">
        <w:rPr>
          <w:rFonts w:ascii="Barlow" w:hAnsi="Barlow" w:cs="Helvetica"/>
          <w:sz w:val="22"/>
          <w:szCs w:val="22"/>
        </w:rPr>
        <w:t xml:space="preserve">, che rende la superficie della collezione </w:t>
      </w:r>
      <w:r w:rsidRPr="00B213A0">
        <w:rPr>
          <w:rFonts w:ascii="Barlow" w:hAnsi="Barlow" w:cs="Helvetica"/>
          <w:b/>
          <w:bCs/>
          <w:sz w:val="22"/>
          <w:szCs w:val="22"/>
        </w:rPr>
        <w:t>Fireclay</w:t>
      </w:r>
      <w:r w:rsidRPr="00897619">
        <w:rPr>
          <w:rFonts w:ascii="Barlow" w:hAnsi="Barlow" w:cs="Helvetica"/>
          <w:sz w:val="22"/>
          <w:szCs w:val="22"/>
        </w:rPr>
        <w:t>, perfettamente utilizzabile sia all'interno che all'esterno di qualsiasi soluzione abitativa.</w:t>
      </w:r>
    </w:p>
    <w:p w14:paraId="5CFD7534" w14:textId="77777777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</w:p>
    <w:p w14:paraId="028630BE" w14:textId="77777777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  <w:r w:rsidRPr="00897619">
        <w:rPr>
          <w:rFonts w:ascii="Barlow" w:hAnsi="Barlow" w:cs="Helvetica"/>
          <w:sz w:val="22"/>
          <w:szCs w:val="22"/>
        </w:rPr>
        <w:t xml:space="preserve">In conclusione, </w:t>
      </w:r>
      <w:r w:rsidRPr="00B213A0">
        <w:rPr>
          <w:rFonts w:ascii="Barlow" w:hAnsi="Barlow" w:cs="Helvetica"/>
          <w:b/>
          <w:bCs/>
          <w:sz w:val="22"/>
          <w:szCs w:val="22"/>
        </w:rPr>
        <w:t>Fireclay</w:t>
      </w:r>
      <w:r w:rsidRPr="00897619">
        <w:rPr>
          <w:rFonts w:ascii="Barlow" w:hAnsi="Barlow" w:cs="Helvetica"/>
          <w:sz w:val="22"/>
          <w:szCs w:val="22"/>
        </w:rPr>
        <w:t xml:space="preserve"> è la scelta ideale per chi ricerca l'eleganza del cotto materico con una prospettiva moderna, coniugando tradizione, tecnologia e sostenibilità. </w:t>
      </w:r>
    </w:p>
    <w:p w14:paraId="7108A796" w14:textId="77777777" w:rsidR="00897619" w:rsidRPr="00897619" w:rsidRDefault="00897619" w:rsidP="00897619">
      <w:pPr>
        <w:jc w:val="both"/>
        <w:rPr>
          <w:rFonts w:ascii="Barlow" w:hAnsi="Barlow" w:cs="Helvetica"/>
          <w:sz w:val="22"/>
          <w:szCs w:val="22"/>
        </w:rPr>
      </w:pPr>
    </w:p>
    <w:p w14:paraId="2126CB95" w14:textId="77777777" w:rsidR="00897619" w:rsidRDefault="00897619" w:rsidP="009A7639">
      <w:pPr>
        <w:pStyle w:val="NormaleWeb"/>
        <w:contextualSpacing/>
        <w:jc w:val="both"/>
        <w:rPr>
          <w:rFonts w:ascii="Barlow" w:hAnsi="Barlow" w:cs="Arial"/>
          <w:b/>
          <w:bCs/>
          <w:color w:val="1A1A1A"/>
          <w:sz w:val="22"/>
          <w:szCs w:val="22"/>
        </w:rPr>
      </w:pPr>
    </w:p>
    <w:p w14:paraId="3F32EFD4" w14:textId="110C5508" w:rsidR="009A7639" w:rsidRPr="00897619" w:rsidRDefault="009A7639" w:rsidP="009A7639">
      <w:pPr>
        <w:pStyle w:val="NormaleWeb"/>
        <w:contextualSpacing/>
        <w:jc w:val="both"/>
        <w:rPr>
          <w:rFonts w:ascii="Barlow" w:hAnsi="Barlow" w:cs="Arial"/>
          <w:b/>
          <w:bCs/>
          <w:color w:val="1A1A1A"/>
          <w:sz w:val="22"/>
          <w:szCs w:val="22"/>
        </w:rPr>
      </w:pPr>
      <w:r w:rsidRPr="00897619">
        <w:rPr>
          <w:rFonts w:ascii="Barlow" w:hAnsi="Barlow" w:cs="Arial"/>
          <w:b/>
          <w:bCs/>
          <w:color w:val="1A1A1A"/>
          <w:sz w:val="22"/>
          <w:szCs w:val="22"/>
        </w:rPr>
        <w:lastRenderedPageBreak/>
        <w:t>IMMAGINI DISPONIBILI</w:t>
      </w:r>
    </w:p>
    <w:p w14:paraId="34760833" w14:textId="77777777" w:rsidR="009A7639" w:rsidRDefault="009A7639" w:rsidP="009A7639">
      <w:pPr>
        <w:pStyle w:val="NormaleWeb"/>
        <w:contextualSpacing/>
        <w:jc w:val="both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5B85725F" w14:textId="34F43D45" w:rsidR="004D18F0" w:rsidRDefault="007C6069" w:rsidP="007C6069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6DC98EA2" wp14:editId="6871DAF4">
            <wp:extent cx="3643302" cy="2395855"/>
            <wp:effectExtent l="0" t="0" r="1905" b="4445"/>
            <wp:docPr id="852668623" name="Immagine 2" descr="Immagine che contiene interno, muro, interior design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68623" name="Immagine 2" descr="Immagine che contiene interno, muro, interior design, paviment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75" cy="245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b/>
          <w:bCs/>
          <w:color w:val="1A1A1A"/>
          <w:sz w:val="20"/>
          <w:szCs w:val="20"/>
        </w:rPr>
        <w:t xml:space="preserve">   </w:t>
      </w:r>
      <w:r w:rsidR="004D18F0"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53C63DBF" wp14:editId="0BC67116">
            <wp:extent cx="2374900" cy="3359309"/>
            <wp:effectExtent l="0" t="0" r="0" b="6350"/>
            <wp:docPr id="439338994" name="Immagine 1" descr="Immagine che contiene interno, muro, Pavimentazione, ba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338994" name="Immagine 1" descr="Immagine che contiene interno, muro, Pavimentazione, bagn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757" cy="340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2B11B" w14:textId="77777777" w:rsidR="004D18F0" w:rsidRDefault="004D18F0" w:rsidP="007C6069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5F603542" w14:textId="4AE5CF7E" w:rsidR="004D18F0" w:rsidRDefault="004D18F0" w:rsidP="007C6069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0A86E17C" wp14:editId="242D31B6">
            <wp:extent cx="2438400" cy="3449130"/>
            <wp:effectExtent l="0" t="0" r="0" b="5715"/>
            <wp:docPr id="1751361652" name="Immagine 3" descr="Immagine che contiene Pavimentazione, edificio, arredo, le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61652" name="Immagine 3" descr="Immagine che contiene Pavimentazione, edificio, arredo, legn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314" cy="350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069">
        <w:rPr>
          <w:rFonts w:ascii="Barlow" w:hAnsi="Barlow" w:cs="Arial"/>
          <w:b/>
          <w:bCs/>
          <w:color w:val="1A1A1A"/>
          <w:sz w:val="20"/>
          <w:szCs w:val="20"/>
        </w:rPr>
        <w:t xml:space="preserve">     </w:t>
      </w: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56457118" wp14:editId="0E170526">
            <wp:extent cx="2446167" cy="3460115"/>
            <wp:effectExtent l="0" t="0" r="5080" b="0"/>
            <wp:docPr id="1339147658" name="Immagine 4" descr="Immagine che contiene pavimento, pianta da appartamento, tavolino da caffè, arre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47658" name="Immagine 4" descr="Immagine che contiene pavimento, pianta da appartamento, tavolino da caffè, arred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839" cy="35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362B" w14:textId="77777777" w:rsidR="007C6069" w:rsidRDefault="004D18F0" w:rsidP="007C6069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lastRenderedPageBreak/>
        <w:drawing>
          <wp:inline distT="0" distB="0" distL="0" distR="0" wp14:anchorId="67AD0688" wp14:editId="5188F475">
            <wp:extent cx="2406213" cy="3403600"/>
            <wp:effectExtent l="0" t="0" r="0" b="0"/>
            <wp:docPr id="717680694" name="Immagine 6" descr="Immagine che contiene interno, Pavimentazione, arredo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80694" name="Immagine 6" descr="Immagine che contiene interno, Pavimentazione, arredo, mur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80" cy="343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069">
        <w:rPr>
          <w:rFonts w:ascii="Barlow" w:hAnsi="Barlow" w:cs="Arial"/>
          <w:b/>
          <w:bCs/>
          <w:color w:val="1A1A1A"/>
          <w:sz w:val="20"/>
          <w:szCs w:val="20"/>
        </w:rPr>
        <w:t xml:space="preserve">     </w:t>
      </w:r>
      <w:r w:rsidR="007C6069"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6C5675B3" wp14:editId="4BEE31FD">
            <wp:extent cx="2400300" cy="3395236"/>
            <wp:effectExtent l="0" t="0" r="0" b="0"/>
            <wp:docPr id="757849370" name="Immagine 7" descr="Immagine che contiene interno, muro, arred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49370" name="Immagine 7" descr="Immagine che contiene interno, muro, arredo, interior design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789" cy="341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583C" w14:textId="77777777" w:rsidR="007C6069" w:rsidRDefault="007C6069" w:rsidP="007C6069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0C2C106F" w14:textId="5CD62101" w:rsidR="004D18F0" w:rsidRDefault="007C6069" w:rsidP="007C6069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7A8D0CDD" wp14:editId="1033728C">
            <wp:extent cx="3390900" cy="2397342"/>
            <wp:effectExtent l="0" t="0" r="0" b="3175"/>
            <wp:docPr id="1103789313" name="Immagine 5" descr="Immagine che contiene interno, arredo, Mobilio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89313" name="Immagine 5" descr="Immagine che contiene interno, arredo, Mobilio, stanza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160" cy="241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b/>
          <w:bCs/>
          <w:color w:val="1A1A1A"/>
          <w:sz w:val="20"/>
          <w:szCs w:val="20"/>
        </w:rPr>
        <w:t xml:space="preserve">     </w:t>
      </w: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52749EB7" wp14:editId="5EF9A832">
            <wp:extent cx="2406213" cy="3403600"/>
            <wp:effectExtent l="0" t="0" r="0" b="0"/>
            <wp:docPr id="1581873699" name="Immagine 8" descr="Immagine che contiene interno, muro, Bancone, lavand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73699" name="Immagine 8" descr="Immagine che contiene interno, muro, Bancone, lavandino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996" cy="342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2B21C" w14:textId="39BD288F" w:rsidR="007C6069" w:rsidRDefault="007C6069" w:rsidP="007C6069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color w:val="1A1A1A"/>
          <w:sz w:val="20"/>
          <w:szCs w:val="20"/>
        </w:rPr>
        <w:t xml:space="preserve">     </w:t>
      </w:r>
    </w:p>
    <w:p w14:paraId="365764CA" w14:textId="2EF38302" w:rsidR="007C6069" w:rsidRDefault="007C6069" w:rsidP="007C6069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lastRenderedPageBreak/>
        <w:drawing>
          <wp:inline distT="0" distB="0" distL="0" distR="0" wp14:anchorId="6BF70781" wp14:editId="6C3D6E89">
            <wp:extent cx="3390900" cy="2397343"/>
            <wp:effectExtent l="0" t="0" r="0" b="3175"/>
            <wp:docPr id="1440149222" name="Immagine 10" descr="Immagine che contiene interno, pavimento, mur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49222" name="Immagine 10" descr="Immagine che contiene interno, pavimento, muro, interior design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087" cy="241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b/>
          <w:bCs/>
          <w:color w:val="1A1A1A"/>
          <w:sz w:val="20"/>
          <w:szCs w:val="20"/>
        </w:rPr>
        <w:t xml:space="preserve">     </w:t>
      </w:r>
      <w:r w:rsidR="004D18F0"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3B97734F" wp14:editId="36DD8B80">
            <wp:extent cx="2400300" cy="3395237"/>
            <wp:effectExtent l="0" t="0" r="0" b="0"/>
            <wp:docPr id="1766809049" name="Immagine 9" descr="Immagine che contiene Pavimentazione, interno, pavimento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09049" name="Immagine 9" descr="Immagine che contiene Pavimentazione, interno, pavimento, muro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574" cy="342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775C" w14:textId="77777777" w:rsidR="007C6069" w:rsidRDefault="007C6069" w:rsidP="007C6069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02882BC9" w14:textId="2A46CB74" w:rsidR="007C6069" w:rsidRDefault="004D18F0" w:rsidP="007C6069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53151468" wp14:editId="3A42FC80">
            <wp:extent cx="2397234" cy="3390900"/>
            <wp:effectExtent l="0" t="0" r="3175" b="0"/>
            <wp:docPr id="741629571" name="Immagine 13" descr="Immagine che contiene muro, interno, lampada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629571" name="Immagine 13" descr="Immagine che contiene muro, interno, lampada, pavimento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286" cy="345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069">
        <w:rPr>
          <w:rFonts w:ascii="Barlow" w:hAnsi="Barlow" w:cs="Arial"/>
          <w:b/>
          <w:bCs/>
          <w:color w:val="1A1A1A"/>
          <w:sz w:val="20"/>
          <w:szCs w:val="20"/>
        </w:rPr>
        <w:t xml:space="preserve">     </w:t>
      </w: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1C9B958A" wp14:editId="7CA0A766">
            <wp:extent cx="2397125" cy="3391741"/>
            <wp:effectExtent l="0" t="0" r="3175" b="0"/>
            <wp:docPr id="1052844999" name="Immagine 14" descr="Immagine che contiene muro, interno, arred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44999" name="Immagine 14" descr="Immagine che contiene muro, interno, arredo, interior design&#10;&#10;Descrizione generat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516" cy="340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ECCE0" w14:textId="77777777" w:rsidR="007C6069" w:rsidRDefault="007C6069" w:rsidP="007C6069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39245B1A" w14:textId="77777777" w:rsidR="007C6069" w:rsidRDefault="007C6069" w:rsidP="007C6069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4BAAABA2" w14:textId="77777777" w:rsidR="007C6069" w:rsidRDefault="007C6069" w:rsidP="007C6069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lastRenderedPageBreak/>
        <w:drawing>
          <wp:inline distT="0" distB="0" distL="0" distR="0" wp14:anchorId="6D874801" wp14:editId="6B5A2740">
            <wp:extent cx="3383280" cy="2391956"/>
            <wp:effectExtent l="0" t="0" r="0" b="0"/>
            <wp:docPr id="1290701504" name="Immagine 12" descr="Immagine che contiene interno, muro, interior design, lenzuo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01504" name="Immagine 12" descr="Immagine che contiene interno, muro, interior design, lenzuola&#10;&#10;Descrizione generat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031" cy="240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b/>
          <w:bCs/>
          <w:color w:val="1A1A1A"/>
          <w:sz w:val="20"/>
          <w:szCs w:val="20"/>
        </w:rPr>
        <w:t xml:space="preserve">     </w:t>
      </w: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79A225C8" wp14:editId="60B06D33">
            <wp:extent cx="2397234" cy="3390900"/>
            <wp:effectExtent l="0" t="0" r="3175" b="0"/>
            <wp:docPr id="2061771294" name="Immagine 11" descr="Immagine che contiene interno, muro, vasca da bagno, docc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771294" name="Immagine 11" descr="Immagine che contiene interno, muro, vasca da bagno, doccia&#10;&#10;Descrizione generat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414" cy="341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28473" w14:textId="77777777" w:rsidR="007C6069" w:rsidRDefault="007C6069" w:rsidP="007C6069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224F6ADF" w14:textId="77777777" w:rsidR="007C6069" w:rsidRDefault="007C6069" w:rsidP="007C6069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4599319B" w14:textId="3AEFF323" w:rsidR="00E51C2F" w:rsidRDefault="007C6069" w:rsidP="007C6069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  <w:r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43059FCA" wp14:editId="4B358EB4">
            <wp:extent cx="3390900" cy="2397343"/>
            <wp:effectExtent l="0" t="0" r="0" b="3175"/>
            <wp:docPr id="1636080044" name="Immagine 16" descr="Immagine che contiene interno, muro, interior design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080044" name="Immagine 16" descr="Immagine che contiene interno, muro, interior design, pavimento&#10;&#10;Descrizione generat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584" cy="241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b/>
          <w:bCs/>
          <w:color w:val="1A1A1A"/>
          <w:sz w:val="20"/>
          <w:szCs w:val="20"/>
        </w:rPr>
        <w:t xml:space="preserve">     </w:t>
      </w:r>
      <w:r w:rsidR="004D18F0">
        <w:rPr>
          <w:rFonts w:ascii="Barlow" w:hAnsi="Barlow" w:cs="Arial"/>
          <w:b/>
          <w:bCs/>
          <w:noProof/>
          <w:color w:val="1A1A1A"/>
          <w:sz w:val="20"/>
          <w:szCs w:val="20"/>
        </w:rPr>
        <w:drawing>
          <wp:inline distT="0" distB="0" distL="0" distR="0" wp14:anchorId="578E01D7" wp14:editId="18DF57BC">
            <wp:extent cx="2400300" cy="3395236"/>
            <wp:effectExtent l="0" t="0" r="0" b="0"/>
            <wp:docPr id="1991233337" name="Immagine 15" descr="Immagine che contiene interno, Pavimentazione, mur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233337" name="Immagine 15" descr="Immagine che contiene interno, Pavimentazione, muro, interior design&#10;&#10;Descrizione generat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906" cy="345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F34C4" w14:textId="77777777" w:rsidR="007C6069" w:rsidRDefault="007C6069" w:rsidP="007C6069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</w:p>
    <w:p w14:paraId="3B38F00F" w14:textId="77777777" w:rsidR="007C6069" w:rsidRDefault="007C6069" w:rsidP="007C6069">
      <w:pPr>
        <w:pStyle w:val="NormaleWeb"/>
        <w:contextualSpacing/>
        <w:jc w:val="center"/>
        <w:rPr>
          <w:rFonts w:ascii="Barlow" w:hAnsi="Barlow" w:cs="Arial"/>
          <w:b/>
          <w:bCs/>
          <w:color w:val="1A1A1A"/>
          <w:sz w:val="20"/>
          <w:szCs w:val="20"/>
        </w:rPr>
      </w:pPr>
    </w:p>
    <w:sectPr w:rsidR="007C6069" w:rsidSect="00AB580C">
      <w:headerReference w:type="default" r:id="rId24"/>
      <w:footerReference w:type="default" r:id="rId25"/>
      <w:pgSz w:w="11906" w:h="16838" w:code="9"/>
      <w:pgMar w:top="1985" w:right="1134" w:bottom="1134" w:left="1134" w:header="284" w:footer="9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1D3B1" w14:textId="77777777" w:rsidR="00AB580C" w:rsidRDefault="00AB580C">
      <w:r>
        <w:separator/>
      </w:r>
    </w:p>
  </w:endnote>
  <w:endnote w:type="continuationSeparator" w:id="0">
    <w:p w14:paraId="030814B1" w14:textId="77777777" w:rsidR="00AB580C" w:rsidRDefault="00AB5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FCE9A" w14:textId="5BD01CA3" w:rsidR="00C35FE9" w:rsidRPr="00D851F0" w:rsidRDefault="00245779" w:rsidP="005D0122">
    <w:pPr>
      <w:rPr>
        <w:rFonts w:ascii="Montserrat SemiBold" w:hAnsi="Montserrat SemiBold" w:cs="Kalinga"/>
        <w:bCs/>
        <w:sz w:val="10"/>
        <w:szCs w:val="10"/>
        <w:lang w:val="en-US"/>
      </w:rPr>
    </w:pPr>
    <w:r>
      <w:rPr>
        <w:rFonts w:ascii="Montserrat Light" w:hAnsi="Montserrat Light" w:cs="Kalinga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07AB456D" wp14:editId="59E78BDB">
              <wp:simplePos x="0" y="0"/>
              <wp:positionH relativeFrom="column">
                <wp:posOffset>1664970</wp:posOffset>
              </wp:positionH>
              <wp:positionV relativeFrom="paragraph">
                <wp:posOffset>80010</wp:posOffset>
              </wp:positionV>
              <wp:extent cx="3154680" cy="754380"/>
              <wp:effectExtent l="0" t="0" r="7620" b="762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4680" cy="7543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txbx>
                      <w:txbxContent>
                        <w:p w14:paraId="0BE230B3" w14:textId="77777777" w:rsidR="00915989" w:rsidRDefault="00915989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</w:pPr>
                        </w:p>
                        <w:p w14:paraId="56EF3C87" w14:textId="1CD3FEC9" w:rsidR="00AD2620" w:rsidRPr="00AD2620" w:rsidRDefault="00AD2620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</w:pPr>
                          <w:r w:rsidRPr="00AD2620"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  <w:t>Ufficio Stampa GCR</w:t>
                          </w:r>
                          <w:r w:rsidR="009E5E76"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  <w:t xml:space="preserve"> interno</w:t>
                          </w:r>
                        </w:p>
                        <w:p w14:paraId="32F1D8C8" w14:textId="77777777" w:rsidR="00AD2620" w:rsidRPr="00AD2620" w:rsidRDefault="00AD2620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" w:hAnsi="Montserrat"/>
                              <w:sz w:val="5"/>
                              <w:szCs w:val="5"/>
                              <w:vertAlign w:val="subscript"/>
                            </w:rPr>
                          </w:pPr>
                        </w:p>
                        <w:p w14:paraId="64D76D50" w14:textId="7F730808" w:rsidR="00AD2620" w:rsidRPr="00915989" w:rsidRDefault="00000000" w:rsidP="00915989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245779" w:rsidRPr="00EA7061">
                              <w:rPr>
                                <w:rStyle w:val="Collegamentoipertestuale"/>
                                <w:rFonts w:ascii="Montserrat" w:hAnsi="Montserrat"/>
                                <w:sz w:val="20"/>
                                <w:szCs w:val="20"/>
                              </w:rPr>
                              <w:t>press@ricchetti-group.com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B456D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8" type="#_x0000_t202" style="position:absolute;margin-left:131.1pt;margin-top:6.3pt;width:248.4pt;height:59.4pt;z-index:251660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" fillcolor="white [3201]" strokecolor="#f2f2f2 [3052]" strokeweight=".5pt">
              <v:textbox>
                <w:txbxContent>
                  <w:p w14:paraId="0BE230B3" w14:textId="77777777" w:rsidR="00915989" w:rsidRDefault="00915989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 SemiBold" w:hAnsi="Montserrat SemiBold"/>
                        <w:sz w:val="20"/>
                        <w:szCs w:val="20"/>
                      </w:rPr>
                    </w:pPr>
                  </w:p>
                  <w:p w14:paraId="56EF3C87" w14:textId="1CD3FEC9" w:rsidR="00AD2620" w:rsidRPr="00AD2620" w:rsidRDefault="00AD2620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 SemiBold" w:hAnsi="Montserrat SemiBold"/>
                        <w:sz w:val="20"/>
                        <w:szCs w:val="20"/>
                      </w:rPr>
                    </w:pPr>
                    <w:r w:rsidRPr="00AD2620">
                      <w:rPr>
                        <w:rFonts w:ascii="Montserrat SemiBold" w:hAnsi="Montserrat SemiBold"/>
                        <w:sz w:val="20"/>
                        <w:szCs w:val="20"/>
                      </w:rPr>
                      <w:t>Ufficio Stampa GCR</w:t>
                    </w:r>
                    <w:r w:rsidR="009E5E76">
                      <w:rPr>
                        <w:rFonts w:ascii="Montserrat SemiBold" w:hAnsi="Montserrat SemiBold"/>
                        <w:sz w:val="20"/>
                        <w:szCs w:val="20"/>
                      </w:rPr>
                      <w:t xml:space="preserve"> interno</w:t>
                    </w:r>
                  </w:p>
                  <w:p w14:paraId="32F1D8C8" w14:textId="77777777" w:rsidR="00AD2620" w:rsidRPr="00AD2620" w:rsidRDefault="00AD2620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" w:hAnsi="Montserrat"/>
                        <w:sz w:val="5"/>
                        <w:szCs w:val="5"/>
                        <w:vertAlign w:val="subscript"/>
                      </w:rPr>
                    </w:pPr>
                  </w:p>
                  <w:p w14:paraId="64D76D50" w14:textId="7F730808" w:rsidR="00AD2620" w:rsidRPr="00915989" w:rsidRDefault="00000000" w:rsidP="00915989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hyperlink r:id="rId2" w:history="1">
                      <w:r w:rsidR="00245779" w:rsidRPr="00EA7061">
                        <w:rPr>
                          <w:rStyle w:val="Collegamentoipertestuale"/>
                          <w:rFonts w:ascii="Montserrat" w:hAnsi="Montserrat"/>
                          <w:sz w:val="20"/>
                          <w:szCs w:val="20"/>
                        </w:rPr>
                        <w:t>press@ricchetti-group.com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C35FE9" w:rsidRPr="00D851F0">
      <w:rPr>
        <w:rFonts w:ascii="Montserrat SemiBold" w:hAnsi="Montserrat SemiBold" w:cs="Kalinga"/>
        <w:bCs/>
        <w:sz w:val="10"/>
        <w:szCs w:val="10"/>
        <w:lang w:val="en-US"/>
      </w:rPr>
      <w:t xml:space="preserve"> </w:t>
    </w:r>
  </w:p>
  <w:p w14:paraId="250EA4EE" w14:textId="54EB23FA" w:rsidR="00C35FE9" w:rsidRPr="00D851F0" w:rsidRDefault="00C35FE9" w:rsidP="005D0122">
    <w:pPr>
      <w:rPr>
        <w:rFonts w:ascii="Montserrat Light" w:hAnsi="Montserrat Light" w:cs="Kalinga"/>
        <w:sz w:val="16"/>
        <w:szCs w:val="16"/>
        <w:lang w:val="en-US"/>
      </w:rPr>
    </w:pPr>
  </w:p>
  <w:p w14:paraId="2216803B" w14:textId="3CA137BF" w:rsidR="00245779" w:rsidRPr="00245779" w:rsidRDefault="00C35FE9" w:rsidP="00245779">
    <w:pPr>
      <w:rPr>
        <w:rFonts w:ascii="Montserrat SemiBold" w:hAnsi="Montserrat SemiBold" w:cs="Kalinga"/>
        <w:sz w:val="20"/>
        <w:lang w:val="en-GB"/>
      </w:rPr>
    </w:pPr>
    <w:r w:rsidRPr="00713041">
      <w:rPr>
        <w:rFonts w:ascii="Montserrat SemiBold" w:hAnsi="Montserrat SemiBold" w:cs="Kalinga"/>
        <w:sz w:val="20"/>
        <w:lang w:val="en-GB"/>
      </w:rPr>
      <w:t xml:space="preserve"> </w:t>
    </w:r>
    <w:r>
      <w:rPr>
        <w:rFonts w:ascii="Montserrat SemiBold" w:hAnsi="Montserrat SemiBold" w:cs="Kalinga"/>
        <w:noProof/>
        <w:sz w:val="16"/>
        <w:szCs w:val="16"/>
        <w:lang w:val="en-GB"/>
      </w:rPr>
      <w:drawing>
        <wp:inline distT="0" distB="0" distL="0" distR="0" wp14:anchorId="41E37186" wp14:editId="78BCD49A">
          <wp:extent cx="6120130" cy="22923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rmata 2020-05-05 alle 09.38.35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29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  <w:t xml:space="preserve">       </w:t>
    </w:r>
    <w:r w:rsidR="00245779">
      <w:rPr>
        <w:rFonts w:ascii="Montserrat SemiBold" w:hAnsi="Montserrat SemiBold" w:cs="Kalinga"/>
        <w:noProof/>
        <w:sz w:val="16"/>
        <w:szCs w:val="16"/>
        <w:lang w:val="en-GB"/>
      </w:rPr>
      <w:drawing>
        <wp:inline distT="0" distB="0" distL="0" distR="0" wp14:anchorId="06C2E623" wp14:editId="7E037C5E">
          <wp:extent cx="184012" cy="184012"/>
          <wp:effectExtent l="0" t="0" r="0" b="0"/>
          <wp:docPr id="17" name="Immagine 1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32" cy="200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66C71011" wp14:editId="7DC047FF">
          <wp:extent cx="183515" cy="183515"/>
          <wp:effectExtent l="0" t="0" r="0" b="0"/>
          <wp:docPr id="18" name="Immagine 18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>
                    <a:hlinkClick r:id="rId6"/>
                  </pic:cNvPr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30" cy="19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5496EA16" wp14:editId="3C9F2FED">
          <wp:extent cx="182880" cy="182880"/>
          <wp:effectExtent l="0" t="0" r="0" b="0"/>
          <wp:docPr id="19" name="Immagine 19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>
                    <a:hlinkClick r:id="rId8"/>
                  </pic:cNvPr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58" cy="184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41FE5A15" wp14:editId="55D2C04D">
          <wp:extent cx="183515" cy="183515"/>
          <wp:effectExtent l="0" t="0" r="0" b="0"/>
          <wp:docPr id="20" name="Immagine 20" descr="Immagine che contiene monitor, apparecchio, elettrodomestico&#10;&#10;Descrizione generata automaticamente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20" descr="Immagine che contiene monitor, apparecchio, elettrodomestico&#10;&#10;Descrizione generata automaticamente">
                    <a:hlinkClick r:id="rId10"/>
                  </pic:cNvPr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15" cy="183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463962" w14:textId="544218EC" w:rsidR="006436E2" w:rsidRPr="00D26017" w:rsidRDefault="006436E2" w:rsidP="00245779">
    <w:pPr>
      <w:jc w:val="center"/>
      <w:rPr>
        <w:rFonts w:ascii="Montserrat SemiBold" w:hAnsi="Montserrat SemiBold" w:cs="Kalinga"/>
        <w:sz w:val="16"/>
        <w:szCs w:val="16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5E730" w14:textId="77777777" w:rsidR="00AB580C" w:rsidRDefault="00AB580C">
      <w:r>
        <w:separator/>
      </w:r>
    </w:p>
  </w:footnote>
  <w:footnote w:type="continuationSeparator" w:id="0">
    <w:p w14:paraId="6C1E7831" w14:textId="77777777" w:rsidR="00AB580C" w:rsidRDefault="00AB58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ontserrat Light" w:hAnsi="Montserrat Light"/>
        <w:sz w:val="10"/>
        <w:szCs w:val="10"/>
      </w:rPr>
      <w:id w:val="671157068"/>
      <w:docPartObj>
        <w:docPartGallery w:val="Page Numbers (Margins)"/>
        <w:docPartUnique/>
      </w:docPartObj>
    </w:sdtPr>
    <w:sdtContent>
      <w:p w14:paraId="72491AE0" w14:textId="373554BF" w:rsidR="00C35FE9" w:rsidRDefault="00C35FE9" w:rsidP="00716BE5">
        <w:pPr>
          <w:pStyle w:val="Intestazione"/>
          <w:tabs>
            <w:tab w:val="clear" w:pos="4819"/>
          </w:tabs>
          <w:rPr>
            <w:rFonts w:ascii="Montserrat Light" w:hAnsi="Montserrat Light"/>
            <w:sz w:val="10"/>
            <w:szCs w:val="10"/>
          </w:rPr>
        </w:pPr>
        <w:r w:rsidRPr="004349F6">
          <w:rPr>
            <w:rFonts w:ascii="Montserrat Light" w:hAnsi="Montserrat Light"/>
            <w:noProof/>
            <w:sz w:val="10"/>
            <w:szCs w:val="10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C6AEBC6" wp14:editId="74CB1F40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7" name="Rettangol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3F494" w14:textId="77777777" w:rsidR="00C35FE9" w:rsidRPr="004349F6" w:rsidRDefault="00C35FE9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</w:pP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C6AEBC6" id="Rettangolo 7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" o:allowincell="f" stroked="f">
                  <v:textbox>
                    <w:txbxContent>
                      <w:p w14:paraId="5CE3F494" w14:textId="77777777" w:rsidR="00C35FE9" w:rsidRPr="004349F6" w:rsidRDefault="00C35FE9">
                        <w:pPr>
                          <w:pBdr>
                            <w:bottom w:val="single" w:sz="4" w:space="1" w:color="auto"/>
                          </w:pBdr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</w:pP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begin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separate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t>2</w: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33F05A63" w14:textId="26C851C5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6DF5C92E" w14:textId="0933E905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277F094F" w14:textId="4469F4F8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5C86449D" w14:textId="2FE79ABF" w:rsidR="00C35FE9" w:rsidRPr="00A25D5B" w:rsidRDefault="00636E61" w:rsidP="001C6C36">
    <w:pPr>
      <w:pStyle w:val="Intestazione"/>
      <w:rPr>
        <w:rFonts w:ascii="Montserrat Light" w:hAnsi="Montserrat Light"/>
        <w:sz w:val="10"/>
        <w:szCs w:val="10"/>
      </w:rPr>
    </w:pPr>
    <w:r>
      <w:rPr>
        <w:rFonts w:ascii="Montserrat Medium" w:hAnsi="Montserrat Medium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CD16CF" wp14:editId="0109883C">
              <wp:simplePos x="0" y="0"/>
              <wp:positionH relativeFrom="column">
                <wp:posOffset>2122170</wp:posOffset>
              </wp:positionH>
              <wp:positionV relativeFrom="paragraph">
                <wp:posOffset>5080</wp:posOffset>
              </wp:positionV>
              <wp:extent cx="4023995" cy="540000"/>
              <wp:effectExtent l="0" t="0" r="14605" b="19050"/>
              <wp:wrapNone/>
              <wp:docPr id="30" name="Casella di testo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3995" cy="54000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"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3A9411" w14:textId="3D753452" w:rsidR="0038201D" w:rsidRPr="008077F2" w:rsidRDefault="00C35FE9" w:rsidP="0038201D">
                          <w:pPr>
                            <w:ind w:right="1"/>
                            <w:jc w:val="right"/>
                            <w:rPr>
                              <w:rFonts w:ascii="Montserrat Medium" w:hAnsi="Montserrat Medium"/>
                            </w:rPr>
                          </w:pP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 w:rsidRPr="008077F2">
                            <w:rPr>
                              <w:rFonts w:ascii="Montserrat Medium" w:hAnsi="Montserrat Medium"/>
                            </w:rPr>
                            <w:t xml:space="preserve">         </w:t>
                          </w:r>
                          <w:r w:rsidR="006E3AA0" w:rsidRPr="008077F2">
                            <w:rPr>
                              <w:rFonts w:ascii="Montserrat Medium" w:hAnsi="Montserrat Medium"/>
                            </w:rPr>
                            <w:t xml:space="preserve">GCR </w:t>
                          </w:r>
                          <w:r w:rsidR="00631E82">
                            <w:rPr>
                              <w:rFonts w:ascii="Montserrat Medium" w:hAnsi="Montserrat Medium"/>
                            </w:rPr>
                            <w:t>PRODUCTS</w:t>
                          </w:r>
                        </w:p>
                        <w:p w14:paraId="0D5D1D56" w14:textId="3DCA7B2D" w:rsidR="00C35FE9" w:rsidRPr="008077F2" w:rsidRDefault="008C5A4B" w:rsidP="0038201D">
                          <w:pPr>
                            <w:ind w:right="1"/>
                            <w:jc w:val="right"/>
                            <w:rPr>
                              <w:rFonts w:ascii="Montserrat Medium" w:hAnsi="Montserrat Medium"/>
                            </w:rPr>
                          </w:pP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news</w:t>
                          </w:r>
                          <w:r w:rsidR="006E3AA0" w:rsidRPr="008077F2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: </w:t>
                          </w:r>
                          <w:r w:rsidR="00897619">
                            <w:rPr>
                              <w:rFonts w:ascii="Montserrat SemiBold" w:hAnsi="Montserrat SemiBold"/>
                              <w:sz w:val="20"/>
                            </w:rPr>
                            <w:t>Fireclay</w:t>
                          </w:r>
                        </w:p>
                        <w:p w14:paraId="483B20C4" w14:textId="1F24B8A8" w:rsidR="00C35FE9" w:rsidRDefault="006E3AA0" w:rsidP="00FE355E">
                          <w:pPr>
                            <w:ind w:right="1"/>
                            <w:jc w:val="right"/>
                            <w:rPr>
                              <w:rFonts w:ascii="Montserrat Light" w:hAnsi="Montserrat Light"/>
                              <w:sz w:val="12"/>
                              <w:szCs w:val="12"/>
                              <w:u w:val="single"/>
                            </w:rPr>
                          </w:pP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versione 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n.: </w:t>
                          </w:r>
                          <w:r w:rsidR="00A76BEC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1</w:t>
                          </w: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9010A"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redatto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da: </w:t>
                          </w:r>
                          <w:r w:rsidRPr="005E1B6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Ufficio Stampa GCR interno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9010A"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>I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in data: </w:t>
                          </w:r>
                          <w:r w:rsidR="00D91466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0</w:t>
                          </w:r>
                          <w:r w:rsidR="00897619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8</w:t>
                          </w:r>
                          <w:r w:rsidRPr="005E1B6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/</w:t>
                          </w:r>
                          <w:r w:rsidR="00897619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0</w:t>
                          </w:r>
                          <w:r w:rsidR="00D91466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2</w:t>
                          </w:r>
                          <w:r w:rsidRPr="005E1B6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/202</w:t>
                          </w:r>
                          <w:r w:rsidR="00897619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4</w:t>
                          </w:r>
                        </w:p>
                        <w:p w14:paraId="56AEDEA6" w14:textId="77777777" w:rsidR="00C35FE9" w:rsidRPr="0049010A" w:rsidRDefault="00C35FE9" w:rsidP="00FE355E">
                          <w:pPr>
                            <w:ind w:right="1"/>
                            <w:jc w:val="right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D16CF" id="_x0000_t202" coordsize="21600,21600" o:spt="202" path="m,l,21600r21600,l21600,xe">
              <v:stroke joinstyle="miter"/>
              <v:path gradientshapeok="t" o:connecttype="rect"/>
            </v:shapetype>
            <v:shape id="Casella di testo 236" o:spid="_x0000_s1027" type="#_x0000_t202" style="position:absolute;margin-left:167.1pt;margin-top:.4pt;width:316.85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" fillcolor="white [3201]" strokecolor="#f2f2f2 [3052]" strokeweight=".5pt">
              <v:textbox>
                <w:txbxContent>
                  <w:p w14:paraId="193A9411" w14:textId="3D753452" w:rsidR="0038201D" w:rsidRPr="008077F2" w:rsidRDefault="00C35FE9" w:rsidP="0038201D">
                    <w:pPr>
                      <w:ind w:right="1"/>
                      <w:jc w:val="right"/>
                      <w:rPr>
                        <w:rFonts w:ascii="Montserrat Medium" w:hAnsi="Montserrat Medium"/>
                      </w:rPr>
                    </w:pP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 w:rsidRPr="008077F2">
                      <w:rPr>
                        <w:rFonts w:ascii="Montserrat Medium" w:hAnsi="Montserrat Medium"/>
                      </w:rPr>
                      <w:t xml:space="preserve">         </w:t>
                    </w:r>
                    <w:r w:rsidR="006E3AA0" w:rsidRPr="008077F2">
                      <w:rPr>
                        <w:rFonts w:ascii="Montserrat Medium" w:hAnsi="Montserrat Medium"/>
                      </w:rPr>
                      <w:t xml:space="preserve">GCR </w:t>
                    </w:r>
                    <w:r w:rsidR="00631E82">
                      <w:rPr>
                        <w:rFonts w:ascii="Montserrat Medium" w:hAnsi="Montserrat Medium"/>
                      </w:rPr>
                      <w:t>PRODUCTS</w:t>
                    </w:r>
                  </w:p>
                  <w:p w14:paraId="0D5D1D56" w14:textId="3DCA7B2D" w:rsidR="00C35FE9" w:rsidRPr="008077F2" w:rsidRDefault="008C5A4B" w:rsidP="0038201D">
                    <w:pPr>
                      <w:ind w:right="1"/>
                      <w:jc w:val="right"/>
                      <w:rPr>
                        <w:rFonts w:ascii="Montserrat Medium" w:hAnsi="Montserrat Medium"/>
                      </w:rPr>
                    </w:pP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>news</w:t>
                    </w:r>
                    <w:r w:rsidR="006E3AA0" w:rsidRPr="008077F2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: </w:t>
                    </w:r>
                    <w:r w:rsidR="00897619">
                      <w:rPr>
                        <w:rFonts w:ascii="Montserrat SemiBold" w:hAnsi="Montserrat SemiBold"/>
                        <w:sz w:val="20"/>
                      </w:rPr>
                      <w:t>Fireclay</w:t>
                    </w:r>
                  </w:p>
                  <w:p w14:paraId="483B20C4" w14:textId="1F24B8A8" w:rsidR="00C35FE9" w:rsidRDefault="006E3AA0" w:rsidP="00FE355E">
                    <w:pPr>
                      <w:ind w:right="1"/>
                      <w:jc w:val="right"/>
                      <w:rPr>
                        <w:rFonts w:ascii="Montserrat Light" w:hAnsi="Montserrat Light"/>
                        <w:sz w:val="12"/>
                        <w:szCs w:val="12"/>
                        <w:u w:val="single"/>
                      </w:rPr>
                    </w:pP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versione 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n.: </w:t>
                    </w:r>
                    <w:r w:rsidR="00A76BEC">
                      <w:rPr>
                        <w:rFonts w:ascii="Montserrat Light" w:hAnsi="Montserrat Light"/>
                        <w:sz w:val="12"/>
                        <w:szCs w:val="12"/>
                      </w:rPr>
                      <w:t>1</w:t>
                    </w: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</w:t>
                    </w:r>
                    <w:r w:rsidRPr="0049010A">
                      <w:rPr>
                        <w:rFonts w:ascii="Montserrat SemiBold" w:hAnsi="Montserrat SemiBold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Montserrat SemiBold" w:hAnsi="Montserrat SemiBold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>redatto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da: </w:t>
                    </w:r>
                    <w:r w:rsidRPr="005E1B6A">
                      <w:rPr>
                        <w:rFonts w:ascii="Montserrat Light" w:hAnsi="Montserrat Light"/>
                        <w:sz w:val="12"/>
                        <w:szCs w:val="12"/>
                      </w:rPr>
                      <w:t>Ufficio Stampa GCR interno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</w:t>
                    </w:r>
                    <w:r w:rsidRPr="0049010A">
                      <w:rPr>
                        <w:rFonts w:ascii="Montserrat SemiBold" w:hAnsi="Montserrat SemiBold"/>
                        <w:sz w:val="12"/>
                        <w:szCs w:val="12"/>
                      </w:rPr>
                      <w:t>I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in data: </w:t>
                    </w:r>
                    <w:r w:rsidR="00D91466">
                      <w:rPr>
                        <w:rFonts w:ascii="Montserrat Light" w:hAnsi="Montserrat Light"/>
                        <w:sz w:val="12"/>
                        <w:szCs w:val="12"/>
                      </w:rPr>
                      <w:t>0</w:t>
                    </w:r>
                    <w:r w:rsidR="00897619">
                      <w:rPr>
                        <w:rFonts w:ascii="Montserrat Light" w:hAnsi="Montserrat Light"/>
                        <w:sz w:val="12"/>
                        <w:szCs w:val="12"/>
                      </w:rPr>
                      <w:t>8</w:t>
                    </w:r>
                    <w:r w:rsidRPr="005E1B6A">
                      <w:rPr>
                        <w:rFonts w:ascii="Montserrat Light" w:hAnsi="Montserrat Light"/>
                        <w:sz w:val="12"/>
                        <w:szCs w:val="12"/>
                      </w:rPr>
                      <w:t>/</w:t>
                    </w:r>
                    <w:r w:rsidR="00897619">
                      <w:rPr>
                        <w:rFonts w:ascii="Montserrat Light" w:hAnsi="Montserrat Light"/>
                        <w:sz w:val="12"/>
                        <w:szCs w:val="12"/>
                      </w:rPr>
                      <w:t>0</w:t>
                    </w:r>
                    <w:r w:rsidR="00D91466">
                      <w:rPr>
                        <w:rFonts w:ascii="Montserrat Light" w:hAnsi="Montserrat Light"/>
                        <w:sz w:val="12"/>
                        <w:szCs w:val="12"/>
                      </w:rPr>
                      <w:t>2</w:t>
                    </w:r>
                    <w:r w:rsidRPr="005E1B6A">
                      <w:rPr>
                        <w:rFonts w:ascii="Montserrat Light" w:hAnsi="Montserrat Light"/>
                        <w:sz w:val="12"/>
                        <w:szCs w:val="12"/>
                      </w:rPr>
                      <w:t>/202</w:t>
                    </w:r>
                    <w:r w:rsidR="00897619">
                      <w:rPr>
                        <w:rFonts w:ascii="Montserrat Light" w:hAnsi="Montserrat Light"/>
                        <w:sz w:val="12"/>
                        <w:szCs w:val="12"/>
                      </w:rPr>
                      <w:t>4</w:t>
                    </w:r>
                  </w:p>
                  <w:p w14:paraId="56AEDEA6" w14:textId="77777777" w:rsidR="00C35FE9" w:rsidRPr="0049010A" w:rsidRDefault="00C35FE9" w:rsidP="00FE355E">
                    <w:pPr>
                      <w:ind w:right="1"/>
                      <w:jc w:val="right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998F99C" w14:textId="2C18BC9D" w:rsidR="00C35FE9" w:rsidRPr="00716BE5" w:rsidRDefault="00C35FE9" w:rsidP="00FE355E">
    <w:pPr>
      <w:pStyle w:val="Intestazione"/>
      <w:tabs>
        <w:tab w:val="clear" w:pos="4819"/>
        <w:tab w:val="left" w:pos="142"/>
        <w:tab w:val="left" w:pos="2694"/>
        <w:tab w:val="left" w:pos="3119"/>
        <w:tab w:val="left" w:pos="3261"/>
      </w:tabs>
      <w:rPr>
        <w:rFonts w:ascii="Montserrat Light" w:hAnsi="Montserrat Light"/>
        <w:sz w:val="10"/>
        <w:szCs w:val="10"/>
      </w:rPr>
    </w:pPr>
    <w:r w:rsidRPr="00716BE5">
      <w:rPr>
        <w:rFonts w:ascii="Montserrat Light" w:hAnsi="Montserrat Light" w:cs="Kalinga"/>
        <w:noProof/>
        <w:sz w:val="10"/>
        <w:szCs w:val="10"/>
      </w:rPr>
      <w:drawing>
        <wp:inline distT="0" distB="0" distL="0" distR="0" wp14:anchorId="4C08A934" wp14:editId="03500563">
          <wp:extent cx="2038350" cy="421005"/>
          <wp:effectExtent l="0" t="0" r="6350" b="0"/>
          <wp:docPr id="1" name="Immagine 1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cr_logo_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" r="-1"/>
                  <a:stretch/>
                </pic:blipFill>
                <pic:spPr bwMode="auto">
                  <a:xfrm>
                    <a:off x="0" y="0"/>
                    <a:ext cx="2039294" cy="42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CE158E"/>
    <w:multiLevelType w:val="hybridMultilevel"/>
    <w:tmpl w:val="5CEC35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3514B"/>
    <w:multiLevelType w:val="hybridMultilevel"/>
    <w:tmpl w:val="C32E47A2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25D0E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C9F25A7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5CD5D60"/>
    <w:multiLevelType w:val="hybridMultilevel"/>
    <w:tmpl w:val="99666B86"/>
    <w:lvl w:ilvl="0" w:tplc="419696E0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A7959"/>
    <w:multiLevelType w:val="hybridMultilevel"/>
    <w:tmpl w:val="5344C7C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E1C14B1"/>
    <w:multiLevelType w:val="hybridMultilevel"/>
    <w:tmpl w:val="F18AE71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E654D"/>
    <w:multiLevelType w:val="hybridMultilevel"/>
    <w:tmpl w:val="31EEC9C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58013E"/>
    <w:multiLevelType w:val="hybridMultilevel"/>
    <w:tmpl w:val="1EC4C8E6"/>
    <w:lvl w:ilvl="0" w:tplc="9924A316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876968">
    <w:abstractNumId w:val="8"/>
  </w:num>
  <w:num w:numId="2" w16cid:durableId="1624462539">
    <w:abstractNumId w:val="4"/>
  </w:num>
  <w:num w:numId="3" w16cid:durableId="1215317511">
    <w:abstractNumId w:val="3"/>
  </w:num>
  <w:num w:numId="4" w16cid:durableId="485710154">
    <w:abstractNumId w:val="6"/>
  </w:num>
  <w:num w:numId="5" w16cid:durableId="1975600091">
    <w:abstractNumId w:val="1"/>
  </w:num>
  <w:num w:numId="6" w16cid:durableId="1149859744">
    <w:abstractNumId w:val="2"/>
  </w:num>
  <w:num w:numId="7" w16cid:durableId="1758359743">
    <w:abstractNumId w:val="7"/>
  </w:num>
  <w:num w:numId="8" w16cid:durableId="479881610">
    <w:abstractNumId w:val="5"/>
  </w:num>
  <w:num w:numId="9" w16cid:durableId="1868908877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7D2"/>
    <w:rsid w:val="00002D41"/>
    <w:rsid w:val="00003290"/>
    <w:rsid w:val="00005D09"/>
    <w:rsid w:val="00013CA7"/>
    <w:rsid w:val="000243CB"/>
    <w:rsid w:val="00024A8C"/>
    <w:rsid w:val="000256E9"/>
    <w:rsid w:val="00026852"/>
    <w:rsid w:val="00026905"/>
    <w:rsid w:val="000352BB"/>
    <w:rsid w:val="00035627"/>
    <w:rsid w:val="000376E5"/>
    <w:rsid w:val="00041398"/>
    <w:rsid w:val="0004161C"/>
    <w:rsid w:val="00042643"/>
    <w:rsid w:val="000437D9"/>
    <w:rsid w:val="00043FCC"/>
    <w:rsid w:val="00044E0A"/>
    <w:rsid w:val="00046100"/>
    <w:rsid w:val="000470CC"/>
    <w:rsid w:val="00053235"/>
    <w:rsid w:val="00055871"/>
    <w:rsid w:val="0005604C"/>
    <w:rsid w:val="000604A0"/>
    <w:rsid w:val="00061503"/>
    <w:rsid w:val="000661CB"/>
    <w:rsid w:val="000666FC"/>
    <w:rsid w:val="0007038C"/>
    <w:rsid w:val="00070E02"/>
    <w:rsid w:val="00071663"/>
    <w:rsid w:val="0007406B"/>
    <w:rsid w:val="000759D0"/>
    <w:rsid w:val="00077EEE"/>
    <w:rsid w:val="00080ECE"/>
    <w:rsid w:val="000815D6"/>
    <w:rsid w:val="000845EB"/>
    <w:rsid w:val="000869D1"/>
    <w:rsid w:val="00090CA6"/>
    <w:rsid w:val="00091F4A"/>
    <w:rsid w:val="000933BB"/>
    <w:rsid w:val="00093F2B"/>
    <w:rsid w:val="000942BA"/>
    <w:rsid w:val="00094D02"/>
    <w:rsid w:val="000950ED"/>
    <w:rsid w:val="000960C0"/>
    <w:rsid w:val="000A5351"/>
    <w:rsid w:val="000B0C68"/>
    <w:rsid w:val="000C084A"/>
    <w:rsid w:val="000C0D98"/>
    <w:rsid w:val="000C17E4"/>
    <w:rsid w:val="000C1B9F"/>
    <w:rsid w:val="000C231B"/>
    <w:rsid w:val="000C67E8"/>
    <w:rsid w:val="000C6FA4"/>
    <w:rsid w:val="000D040A"/>
    <w:rsid w:val="000D1591"/>
    <w:rsid w:val="000D19F5"/>
    <w:rsid w:val="000D2DC1"/>
    <w:rsid w:val="000D4B54"/>
    <w:rsid w:val="000E08CB"/>
    <w:rsid w:val="000E603C"/>
    <w:rsid w:val="000E60A5"/>
    <w:rsid w:val="000E6B2B"/>
    <w:rsid w:val="000E6B89"/>
    <w:rsid w:val="000F5768"/>
    <w:rsid w:val="000F731D"/>
    <w:rsid w:val="000F77F5"/>
    <w:rsid w:val="00100354"/>
    <w:rsid w:val="001031E9"/>
    <w:rsid w:val="00104BAE"/>
    <w:rsid w:val="001051FD"/>
    <w:rsid w:val="0010542D"/>
    <w:rsid w:val="00105789"/>
    <w:rsid w:val="00106E7F"/>
    <w:rsid w:val="00107134"/>
    <w:rsid w:val="00107D7A"/>
    <w:rsid w:val="0011128B"/>
    <w:rsid w:val="00111F28"/>
    <w:rsid w:val="001137C5"/>
    <w:rsid w:val="00116A5F"/>
    <w:rsid w:val="00116FA6"/>
    <w:rsid w:val="001212E8"/>
    <w:rsid w:val="00121339"/>
    <w:rsid w:val="00125623"/>
    <w:rsid w:val="001271BE"/>
    <w:rsid w:val="00133612"/>
    <w:rsid w:val="00134E6A"/>
    <w:rsid w:val="0013652A"/>
    <w:rsid w:val="00137C5B"/>
    <w:rsid w:val="00140ACF"/>
    <w:rsid w:val="0014341B"/>
    <w:rsid w:val="001473D3"/>
    <w:rsid w:val="00151FBA"/>
    <w:rsid w:val="00153979"/>
    <w:rsid w:val="001555F9"/>
    <w:rsid w:val="00155FE0"/>
    <w:rsid w:val="00157F88"/>
    <w:rsid w:val="00165A81"/>
    <w:rsid w:val="00166163"/>
    <w:rsid w:val="00166278"/>
    <w:rsid w:val="001670CF"/>
    <w:rsid w:val="00171BEF"/>
    <w:rsid w:val="00172398"/>
    <w:rsid w:val="00173BC0"/>
    <w:rsid w:val="00174413"/>
    <w:rsid w:val="00181034"/>
    <w:rsid w:val="00181A07"/>
    <w:rsid w:val="00182A66"/>
    <w:rsid w:val="001833F9"/>
    <w:rsid w:val="0018491F"/>
    <w:rsid w:val="001856EF"/>
    <w:rsid w:val="00185A9E"/>
    <w:rsid w:val="00193735"/>
    <w:rsid w:val="001940C9"/>
    <w:rsid w:val="00196BD1"/>
    <w:rsid w:val="001A1402"/>
    <w:rsid w:val="001A2E53"/>
    <w:rsid w:val="001A4426"/>
    <w:rsid w:val="001A6B11"/>
    <w:rsid w:val="001B1EE0"/>
    <w:rsid w:val="001B4AB9"/>
    <w:rsid w:val="001C0989"/>
    <w:rsid w:val="001C1CE6"/>
    <w:rsid w:val="001C6B5A"/>
    <w:rsid w:val="001C6C36"/>
    <w:rsid w:val="001C7F8E"/>
    <w:rsid w:val="001D2A07"/>
    <w:rsid w:val="001D691F"/>
    <w:rsid w:val="001D6AE0"/>
    <w:rsid w:val="001D7376"/>
    <w:rsid w:val="001D78BC"/>
    <w:rsid w:val="001E4380"/>
    <w:rsid w:val="001E5C14"/>
    <w:rsid w:val="001F1C6A"/>
    <w:rsid w:val="001F5C9A"/>
    <w:rsid w:val="001F737D"/>
    <w:rsid w:val="00202A5F"/>
    <w:rsid w:val="00210F75"/>
    <w:rsid w:val="00214697"/>
    <w:rsid w:val="002148F8"/>
    <w:rsid w:val="00214AD1"/>
    <w:rsid w:val="002200B3"/>
    <w:rsid w:val="00222413"/>
    <w:rsid w:val="00223935"/>
    <w:rsid w:val="002277C3"/>
    <w:rsid w:val="00232A6D"/>
    <w:rsid w:val="00232F9A"/>
    <w:rsid w:val="0023324E"/>
    <w:rsid w:val="002361CE"/>
    <w:rsid w:val="00240932"/>
    <w:rsid w:val="0024376B"/>
    <w:rsid w:val="00243F34"/>
    <w:rsid w:val="00244D4D"/>
    <w:rsid w:val="00245779"/>
    <w:rsid w:val="0025339B"/>
    <w:rsid w:val="00255654"/>
    <w:rsid w:val="00256BA0"/>
    <w:rsid w:val="00257DAA"/>
    <w:rsid w:val="002609D1"/>
    <w:rsid w:val="00261D8B"/>
    <w:rsid w:val="0026705B"/>
    <w:rsid w:val="002703EB"/>
    <w:rsid w:val="00272249"/>
    <w:rsid w:val="00275534"/>
    <w:rsid w:val="002755D6"/>
    <w:rsid w:val="002776BC"/>
    <w:rsid w:val="00280517"/>
    <w:rsid w:val="002839F3"/>
    <w:rsid w:val="00283C8D"/>
    <w:rsid w:val="002872F4"/>
    <w:rsid w:val="0028785C"/>
    <w:rsid w:val="00293AF3"/>
    <w:rsid w:val="00294472"/>
    <w:rsid w:val="00295B0E"/>
    <w:rsid w:val="002A099B"/>
    <w:rsid w:val="002A174F"/>
    <w:rsid w:val="002A1BD8"/>
    <w:rsid w:val="002A3C97"/>
    <w:rsid w:val="002B052A"/>
    <w:rsid w:val="002B10B4"/>
    <w:rsid w:val="002B2189"/>
    <w:rsid w:val="002B288E"/>
    <w:rsid w:val="002B2BE2"/>
    <w:rsid w:val="002B2E52"/>
    <w:rsid w:val="002C124C"/>
    <w:rsid w:val="002C50DE"/>
    <w:rsid w:val="002C6821"/>
    <w:rsid w:val="002C6F29"/>
    <w:rsid w:val="002D1D66"/>
    <w:rsid w:val="002D2DFE"/>
    <w:rsid w:val="002D3593"/>
    <w:rsid w:val="002D4680"/>
    <w:rsid w:val="002D7398"/>
    <w:rsid w:val="002E0EEC"/>
    <w:rsid w:val="002E17AD"/>
    <w:rsid w:val="002E2F33"/>
    <w:rsid w:val="002E72EC"/>
    <w:rsid w:val="002F05B2"/>
    <w:rsid w:val="00305E37"/>
    <w:rsid w:val="00306845"/>
    <w:rsid w:val="00311010"/>
    <w:rsid w:val="00313C80"/>
    <w:rsid w:val="00314158"/>
    <w:rsid w:val="003151C2"/>
    <w:rsid w:val="00321462"/>
    <w:rsid w:val="003240CB"/>
    <w:rsid w:val="00325271"/>
    <w:rsid w:val="00326FE7"/>
    <w:rsid w:val="00327EC2"/>
    <w:rsid w:val="00330C03"/>
    <w:rsid w:val="00331212"/>
    <w:rsid w:val="003333C7"/>
    <w:rsid w:val="0033435B"/>
    <w:rsid w:val="00334918"/>
    <w:rsid w:val="003362A6"/>
    <w:rsid w:val="00337CAC"/>
    <w:rsid w:val="00342A2A"/>
    <w:rsid w:val="00343184"/>
    <w:rsid w:val="003526BC"/>
    <w:rsid w:val="00354EEC"/>
    <w:rsid w:val="003562AA"/>
    <w:rsid w:val="00360623"/>
    <w:rsid w:val="003650B7"/>
    <w:rsid w:val="003654D5"/>
    <w:rsid w:val="00372722"/>
    <w:rsid w:val="00377BCF"/>
    <w:rsid w:val="003817D8"/>
    <w:rsid w:val="0038201D"/>
    <w:rsid w:val="003854C6"/>
    <w:rsid w:val="00385F26"/>
    <w:rsid w:val="003863D3"/>
    <w:rsid w:val="00390051"/>
    <w:rsid w:val="003923EB"/>
    <w:rsid w:val="0039261D"/>
    <w:rsid w:val="00395830"/>
    <w:rsid w:val="003A00EA"/>
    <w:rsid w:val="003A1675"/>
    <w:rsid w:val="003A1869"/>
    <w:rsid w:val="003A5F59"/>
    <w:rsid w:val="003B1507"/>
    <w:rsid w:val="003B4B2F"/>
    <w:rsid w:val="003B51BF"/>
    <w:rsid w:val="003C002A"/>
    <w:rsid w:val="003C23C4"/>
    <w:rsid w:val="003C66A1"/>
    <w:rsid w:val="003C68D0"/>
    <w:rsid w:val="003D101D"/>
    <w:rsid w:val="003D571D"/>
    <w:rsid w:val="003D57A6"/>
    <w:rsid w:val="003E17B1"/>
    <w:rsid w:val="003E25CE"/>
    <w:rsid w:val="003E7702"/>
    <w:rsid w:val="003F02EF"/>
    <w:rsid w:val="003F2717"/>
    <w:rsid w:val="003F2F2F"/>
    <w:rsid w:val="003F2F9E"/>
    <w:rsid w:val="003F42DF"/>
    <w:rsid w:val="003F6BA1"/>
    <w:rsid w:val="004054EF"/>
    <w:rsid w:val="004059D4"/>
    <w:rsid w:val="00405E26"/>
    <w:rsid w:val="004064B9"/>
    <w:rsid w:val="00406CD9"/>
    <w:rsid w:val="00410CA9"/>
    <w:rsid w:val="00417BD9"/>
    <w:rsid w:val="00417E66"/>
    <w:rsid w:val="00420612"/>
    <w:rsid w:val="00420E2A"/>
    <w:rsid w:val="00421A12"/>
    <w:rsid w:val="004238F0"/>
    <w:rsid w:val="0042558D"/>
    <w:rsid w:val="00434280"/>
    <w:rsid w:val="004349F6"/>
    <w:rsid w:val="00440AC8"/>
    <w:rsid w:val="00451AC2"/>
    <w:rsid w:val="004543A3"/>
    <w:rsid w:val="00456915"/>
    <w:rsid w:val="00460835"/>
    <w:rsid w:val="00464781"/>
    <w:rsid w:val="00465323"/>
    <w:rsid w:val="00465AA4"/>
    <w:rsid w:val="00465E2E"/>
    <w:rsid w:val="004679FD"/>
    <w:rsid w:val="0047105A"/>
    <w:rsid w:val="00474032"/>
    <w:rsid w:val="004863D2"/>
    <w:rsid w:val="0049618A"/>
    <w:rsid w:val="004972CC"/>
    <w:rsid w:val="004A45DF"/>
    <w:rsid w:val="004A5AAF"/>
    <w:rsid w:val="004A7DF0"/>
    <w:rsid w:val="004B0C6F"/>
    <w:rsid w:val="004B21F5"/>
    <w:rsid w:val="004B5F79"/>
    <w:rsid w:val="004B6272"/>
    <w:rsid w:val="004B6B98"/>
    <w:rsid w:val="004C5D47"/>
    <w:rsid w:val="004C5DB4"/>
    <w:rsid w:val="004C65A3"/>
    <w:rsid w:val="004C79F9"/>
    <w:rsid w:val="004D03A2"/>
    <w:rsid w:val="004D18F0"/>
    <w:rsid w:val="004E0451"/>
    <w:rsid w:val="004E151C"/>
    <w:rsid w:val="004E3D0B"/>
    <w:rsid w:val="004E554F"/>
    <w:rsid w:val="004E5F39"/>
    <w:rsid w:val="004E69EF"/>
    <w:rsid w:val="004F0B47"/>
    <w:rsid w:val="004F1927"/>
    <w:rsid w:val="004F33BA"/>
    <w:rsid w:val="004F3AAE"/>
    <w:rsid w:val="004F57E9"/>
    <w:rsid w:val="004F5823"/>
    <w:rsid w:val="004F64AE"/>
    <w:rsid w:val="004F65A2"/>
    <w:rsid w:val="00503636"/>
    <w:rsid w:val="005052A7"/>
    <w:rsid w:val="0051014B"/>
    <w:rsid w:val="00510932"/>
    <w:rsid w:val="00512096"/>
    <w:rsid w:val="00512116"/>
    <w:rsid w:val="0051378C"/>
    <w:rsid w:val="005141A7"/>
    <w:rsid w:val="00514882"/>
    <w:rsid w:val="0051755F"/>
    <w:rsid w:val="005239FE"/>
    <w:rsid w:val="00525DC9"/>
    <w:rsid w:val="00537175"/>
    <w:rsid w:val="00541A80"/>
    <w:rsid w:val="0054344C"/>
    <w:rsid w:val="0054416D"/>
    <w:rsid w:val="0055250C"/>
    <w:rsid w:val="00552602"/>
    <w:rsid w:val="00553B1E"/>
    <w:rsid w:val="005549C2"/>
    <w:rsid w:val="0056114D"/>
    <w:rsid w:val="005655AE"/>
    <w:rsid w:val="0056574D"/>
    <w:rsid w:val="00565855"/>
    <w:rsid w:val="0057024B"/>
    <w:rsid w:val="005712A5"/>
    <w:rsid w:val="005721F0"/>
    <w:rsid w:val="00575428"/>
    <w:rsid w:val="00575DA0"/>
    <w:rsid w:val="005769D7"/>
    <w:rsid w:val="00576AF0"/>
    <w:rsid w:val="00580692"/>
    <w:rsid w:val="00581456"/>
    <w:rsid w:val="00585599"/>
    <w:rsid w:val="00591FE8"/>
    <w:rsid w:val="005936A8"/>
    <w:rsid w:val="00593C57"/>
    <w:rsid w:val="005955C9"/>
    <w:rsid w:val="00595929"/>
    <w:rsid w:val="00597735"/>
    <w:rsid w:val="005A48E8"/>
    <w:rsid w:val="005A4BFC"/>
    <w:rsid w:val="005A616F"/>
    <w:rsid w:val="005B0AF9"/>
    <w:rsid w:val="005B1BA5"/>
    <w:rsid w:val="005B3225"/>
    <w:rsid w:val="005B4492"/>
    <w:rsid w:val="005B51F3"/>
    <w:rsid w:val="005B626B"/>
    <w:rsid w:val="005B6F88"/>
    <w:rsid w:val="005B7472"/>
    <w:rsid w:val="005C0CBD"/>
    <w:rsid w:val="005C2FF8"/>
    <w:rsid w:val="005C5481"/>
    <w:rsid w:val="005C7727"/>
    <w:rsid w:val="005C78F3"/>
    <w:rsid w:val="005D0122"/>
    <w:rsid w:val="005D07F7"/>
    <w:rsid w:val="005D27B1"/>
    <w:rsid w:val="005E1CBA"/>
    <w:rsid w:val="005E5151"/>
    <w:rsid w:val="005E51BB"/>
    <w:rsid w:val="005F1086"/>
    <w:rsid w:val="005F184E"/>
    <w:rsid w:val="005F5E0E"/>
    <w:rsid w:val="00603F73"/>
    <w:rsid w:val="00604222"/>
    <w:rsid w:val="00610EC7"/>
    <w:rsid w:val="00611CA5"/>
    <w:rsid w:val="00614DA1"/>
    <w:rsid w:val="006153FF"/>
    <w:rsid w:val="00617EFB"/>
    <w:rsid w:val="00625D5D"/>
    <w:rsid w:val="00626E01"/>
    <w:rsid w:val="00627372"/>
    <w:rsid w:val="00631E42"/>
    <w:rsid w:val="00631E82"/>
    <w:rsid w:val="00632DAC"/>
    <w:rsid w:val="00633D99"/>
    <w:rsid w:val="006365D9"/>
    <w:rsid w:val="00636E61"/>
    <w:rsid w:val="00637CC5"/>
    <w:rsid w:val="006404C7"/>
    <w:rsid w:val="00642047"/>
    <w:rsid w:val="00642160"/>
    <w:rsid w:val="00642D58"/>
    <w:rsid w:val="006436E2"/>
    <w:rsid w:val="006442E2"/>
    <w:rsid w:val="006456A9"/>
    <w:rsid w:val="006522C4"/>
    <w:rsid w:val="00654EFD"/>
    <w:rsid w:val="00666D9D"/>
    <w:rsid w:val="006720A5"/>
    <w:rsid w:val="00676C7A"/>
    <w:rsid w:val="00683153"/>
    <w:rsid w:val="00683E00"/>
    <w:rsid w:val="00694FEE"/>
    <w:rsid w:val="006966F7"/>
    <w:rsid w:val="00697F60"/>
    <w:rsid w:val="006A1A17"/>
    <w:rsid w:val="006A2015"/>
    <w:rsid w:val="006A5ABD"/>
    <w:rsid w:val="006A63A7"/>
    <w:rsid w:val="006A7C84"/>
    <w:rsid w:val="006A7D57"/>
    <w:rsid w:val="006B35A8"/>
    <w:rsid w:val="006C1DDF"/>
    <w:rsid w:val="006C49D3"/>
    <w:rsid w:val="006E1FC1"/>
    <w:rsid w:val="006E2925"/>
    <w:rsid w:val="006E2CAE"/>
    <w:rsid w:val="006E3947"/>
    <w:rsid w:val="006E3AA0"/>
    <w:rsid w:val="006E5D0D"/>
    <w:rsid w:val="006F7C58"/>
    <w:rsid w:val="00701BA3"/>
    <w:rsid w:val="00704E0C"/>
    <w:rsid w:val="0070649F"/>
    <w:rsid w:val="00710CF5"/>
    <w:rsid w:val="00712E55"/>
    <w:rsid w:val="00713041"/>
    <w:rsid w:val="007139E2"/>
    <w:rsid w:val="0071422D"/>
    <w:rsid w:val="00716BE5"/>
    <w:rsid w:val="00727CE4"/>
    <w:rsid w:val="00735E4B"/>
    <w:rsid w:val="00742DEA"/>
    <w:rsid w:val="00743936"/>
    <w:rsid w:val="007448AE"/>
    <w:rsid w:val="007456B7"/>
    <w:rsid w:val="00746A84"/>
    <w:rsid w:val="00747308"/>
    <w:rsid w:val="00751DB5"/>
    <w:rsid w:val="007578DA"/>
    <w:rsid w:val="0076047F"/>
    <w:rsid w:val="007657C3"/>
    <w:rsid w:val="00773F00"/>
    <w:rsid w:val="00775825"/>
    <w:rsid w:val="00776CBA"/>
    <w:rsid w:val="00776E6A"/>
    <w:rsid w:val="00777E0F"/>
    <w:rsid w:val="00780517"/>
    <w:rsid w:val="00780A1F"/>
    <w:rsid w:val="0078222A"/>
    <w:rsid w:val="00785525"/>
    <w:rsid w:val="00786685"/>
    <w:rsid w:val="0078777D"/>
    <w:rsid w:val="00787AE9"/>
    <w:rsid w:val="00787D19"/>
    <w:rsid w:val="00795AB0"/>
    <w:rsid w:val="00797C0A"/>
    <w:rsid w:val="007A55AF"/>
    <w:rsid w:val="007B01CB"/>
    <w:rsid w:val="007C6069"/>
    <w:rsid w:val="007C7F92"/>
    <w:rsid w:val="007D32C4"/>
    <w:rsid w:val="007D487A"/>
    <w:rsid w:val="007D54A8"/>
    <w:rsid w:val="007E0EA2"/>
    <w:rsid w:val="007E3A3D"/>
    <w:rsid w:val="007E4BFD"/>
    <w:rsid w:val="007E4D11"/>
    <w:rsid w:val="007E5A28"/>
    <w:rsid w:val="007E609E"/>
    <w:rsid w:val="007F136B"/>
    <w:rsid w:val="007F1489"/>
    <w:rsid w:val="008002F2"/>
    <w:rsid w:val="00800E39"/>
    <w:rsid w:val="00806649"/>
    <w:rsid w:val="008077F2"/>
    <w:rsid w:val="00807DB6"/>
    <w:rsid w:val="00810F47"/>
    <w:rsid w:val="00811A3F"/>
    <w:rsid w:val="00813579"/>
    <w:rsid w:val="00820B1D"/>
    <w:rsid w:val="00823176"/>
    <w:rsid w:val="008273EB"/>
    <w:rsid w:val="0082744F"/>
    <w:rsid w:val="00827838"/>
    <w:rsid w:val="00834DF7"/>
    <w:rsid w:val="008355F7"/>
    <w:rsid w:val="008359E7"/>
    <w:rsid w:val="00850934"/>
    <w:rsid w:val="00851E41"/>
    <w:rsid w:val="00852D47"/>
    <w:rsid w:val="00854C25"/>
    <w:rsid w:val="00865049"/>
    <w:rsid w:val="008660FB"/>
    <w:rsid w:val="008674DC"/>
    <w:rsid w:val="00873919"/>
    <w:rsid w:val="008771B2"/>
    <w:rsid w:val="00882A68"/>
    <w:rsid w:val="008839CB"/>
    <w:rsid w:val="008842C3"/>
    <w:rsid w:val="0088615D"/>
    <w:rsid w:val="008954CF"/>
    <w:rsid w:val="00896870"/>
    <w:rsid w:val="008968A5"/>
    <w:rsid w:val="00896EEF"/>
    <w:rsid w:val="00897619"/>
    <w:rsid w:val="008A325D"/>
    <w:rsid w:val="008A692A"/>
    <w:rsid w:val="008B46E6"/>
    <w:rsid w:val="008B65CD"/>
    <w:rsid w:val="008C5A4B"/>
    <w:rsid w:val="008D24B6"/>
    <w:rsid w:val="008D2F69"/>
    <w:rsid w:val="008D725C"/>
    <w:rsid w:val="008D7F81"/>
    <w:rsid w:val="008E3D8A"/>
    <w:rsid w:val="008E4261"/>
    <w:rsid w:val="008E538C"/>
    <w:rsid w:val="008F3904"/>
    <w:rsid w:val="00900B92"/>
    <w:rsid w:val="00900C57"/>
    <w:rsid w:val="0090331A"/>
    <w:rsid w:val="009037D2"/>
    <w:rsid w:val="00905C9D"/>
    <w:rsid w:val="009060D9"/>
    <w:rsid w:val="0091355C"/>
    <w:rsid w:val="009157A7"/>
    <w:rsid w:val="00915989"/>
    <w:rsid w:val="00920EF1"/>
    <w:rsid w:val="00922CE7"/>
    <w:rsid w:val="00927411"/>
    <w:rsid w:val="00927C06"/>
    <w:rsid w:val="009325DB"/>
    <w:rsid w:val="009336B7"/>
    <w:rsid w:val="0093388E"/>
    <w:rsid w:val="0094150F"/>
    <w:rsid w:val="009466C6"/>
    <w:rsid w:val="00947237"/>
    <w:rsid w:val="009476DF"/>
    <w:rsid w:val="00947766"/>
    <w:rsid w:val="00951B1B"/>
    <w:rsid w:val="0095394F"/>
    <w:rsid w:val="00955D68"/>
    <w:rsid w:val="00956EEB"/>
    <w:rsid w:val="00960116"/>
    <w:rsid w:val="00960125"/>
    <w:rsid w:val="00960373"/>
    <w:rsid w:val="009654A1"/>
    <w:rsid w:val="009658DB"/>
    <w:rsid w:val="00970A07"/>
    <w:rsid w:val="0097288A"/>
    <w:rsid w:val="009847A3"/>
    <w:rsid w:val="00987E11"/>
    <w:rsid w:val="00991DFB"/>
    <w:rsid w:val="00993947"/>
    <w:rsid w:val="00996D2E"/>
    <w:rsid w:val="00997702"/>
    <w:rsid w:val="009A0283"/>
    <w:rsid w:val="009A2A8B"/>
    <w:rsid w:val="009A46AA"/>
    <w:rsid w:val="009A7639"/>
    <w:rsid w:val="009B0A9C"/>
    <w:rsid w:val="009B33C0"/>
    <w:rsid w:val="009B5B8C"/>
    <w:rsid w:val="009B725D"/>
    <w:rsid w:val="009C1D85"/>
    <w:rsid w:val="009C4C15"/>
    <w:rsid w:val="009C5BE5"/>
    <w:rsid w:val="009D0720"/>
    <w:rsid w:val="009D1D18"/>
    <w:rsid w:val="009D56B6"/>
    <w:rsid w:val="009D5828"/>
    <w:rsid w:val="009E2606"/>
    <w:rsid w:val="009E47C3"/>
    <w:rsid w:val="009E59EB"/>
    <w:rsid w:val="009E5E76"/>
    <w:rsid w:val="009E7EF3"/>
    <w:rsid w:val="009F3675"/>
    <w:rsid w:val="009F4B93"/>
    <w:rsid w:val="009F7831"/>
    <w:rsid w:val="00A07646"/>
    <w:rsid w:val="00A1004A"/>
    <w:rsid w:val="00A12F95"/>
    <w:rsid w:val="00A14832"/>
    <w:rsid w:val="00A22BA4"/>
    <w:rsid w:val="00A2364B"/>
    <w:rsid w:val="00A25639"/>
    <w:rsid w:val="00A25A9B"/>
    <w:rsid w:val="00A25D5B"/>
    <w:rsid w:val="00A34827"/>
    <w:rsid w:val="00A37C02"/>
    <w:rsid w:val="00A46D1E"/>
    <w:rsid w:val="00A51F64"/>
    <w:rsid w:val="00A523F0"/>
    <w:rsid w:val="00A52E5A"/>
    <w:rsid w:val="00A5396D"/>
    <w:rsid w:val="00A5416C"/>
    <w:rsid w:val="00A575DC"/>
    <w:rsid w:val="00A63D9D"/>
    <w:rsid w:val="00A64AAD"/>
    <w:rsid w:val="00A73605"/>
    <w:rsid w:val="00A74B08"/>
    <w:rsid w:val="00A767CE"/>
    <w:rsid w:val="00A76BEC"/>
    <w:rsid w:val="00A812C8"/>
    <w:rsid w:val="00A83D33"/>
    <w:rsid w:val="00A8590D"/>
    <w:rsid w:val="00A92AB1"/>
    <w:rsid w:val="00A93124"/>
    <w:rsid w:val="00A93499"/>
    <w:rsid w:val="00A9468F"/>
    <w:rsid w:val="00A94812"/>
    <w:rsid w:val="00A9718E"/>
    <w:rsid w:val="00AA1B63"/>
    <w:rsid w:val="00AA6326"/>
    <w:rsid w:val="00AB2313"/>
    <w:rsid w:val="00AB27F5"/>
    <w:rsid w:val="00AB3010"/>
    <w:rsid w:val="00AB39CA"/>
    <w:rsid w:val="00AB3BD8"/>
    <w:rsid w:val="00AB580C"/>
    <w:rsid w:val="00AB5E88"/>
    <w:rsid w:val="00AB68A5"/>
    <w:rsid w:val="00AC7158"/>
    <w:rsid w:val="00AC771D"/>
    <w:rsid w:val="00AD18AD"/>
    <w:rsid w:val="00AD2620"/>
    <w:rsid w:val="00AD3793"/>
    <w:rsid w:val="00AD5320"/>
    <w:rsid w:val="00AD680C"/>
    <w:rsid w:val="00AE333C"/>
    <w:rsid w:val="00AF3170"/>
    <w:rsid w:val="00B05C6C"/>
    <w:rsid w:val="00B06367"/>
    <w:rsid w:val="00B13633"/>
    <w:rsid w:val="00B144EA"/>
    <w:rsid w:val="00B1540D"/>
    <w:rsid w:val="00B168C4"/>
    <w:rsid w:val="00B2020D"/>
    <w:rsid w:val="00B213A0"/>
    <w:rsid w:val="00B23B18"/>
    <w:rsid w:val="00B244D0"/>
    <w:rsid w:val="00B262AB"/>
    <w:rsid w:val="00B26C61"/>
    <w:rsid w:val="00B26F1F"/>
    <w:rsid w:val="00B32D39"/>
    <w:rsid w:val="00B33D62"/>
    <w:rsid w:val="00B34B6A"/>
    <w:rsid w:val="00B35DAD"/>
    <w:rsid w:val="00B36192"/>
    <w:rsid w:val="00B36683"/>
    <w:rsid w:val="00B45317"/>
    <w:rsid w:val="00B4743A"/>
    <w:rsid w:val="00B52A08"/>
    <w:rsid w:val="00B535D4"/>
    <w:rsid w:val="00B546F7"/>
    <w:rsid w:val="00B56785"/>
    <w:rsid w:val="00B56DB1"/>
    <w:rsid w:val="00B57162"/>
    <w:rsid w:val="00B6000C"/>
    <w:rsid w:val="00B63488"/>
    <w:rsid w:val="00B73D4C"/>
    <w:rsid w:val="00B73E63"/>
    <w:rsid w:val="00B76333"/>
    <w:rsid w:val="00B77A49"/>
    <w:rsid w:val="00B83590"/>
    <w:rsid w:val="00B836D0"/>
    <w:rsid w:val="00B83B7A"/>
    <w:rsid w:val="00B8599B"/>
    <w:rsid w:val="00B85BDE"/>
    <w:rsid w:val="00B8636F"/>
    <w:rsid w:val="00B873F8"/>
    <w:rsid w:val="00B920B3"/>
    <w:rsid w:val="00B94486"/>
    <w:rsid w:val="00B94B50"/>
    <w:rsid w:val="00BA1944"/>
    <w:rsid w:val="00BA1B38"/>
    <w:rsid w:val="00BA2E87"/>
    <w:rsid w:val="00BA4E83"/>
    <w:rsid w:val="00BA7CDE"/>
    <w:rsid w:val="00BB16A4"/>
    <w:rsid w:val="00BB19DE"/>
    <w:rsid w:val="00BB3ACC"/>
    <w:rsid w:val="00BB4792"/>
    <w:rsid w:val="00BB4B6E"/>
    <w:rsid w:val="00BB56B5"/>
    <w:rsid w:val="00BB7203"/>
    <w:rsid w:val="00BB72E7"/>
    <w:rsid w:val="00BB7AF1"/>
    <w:rsid w:val="00BC315F"/>
    <w:rsid w:val="00BC31D6"/>
    <w:rsid w:val="00BC37E8"/>
    <w:rsid w:val="00BC4D33"/>
    <w:rsid w:val="00BD0DBE"/>
    <w:rsid w:val="00BD3E03"/>
    <w:rsid w:val="00BD4780"/>
    <w:rsid w:val="00BD51FC"/>
    <w:rsid w:val="00BD6228"/>
    <w:rsid w:val="00BD646E"/>
    <w:rsid w:val="00BD646F"/>
    <w:rsid w:val="00BD6538"/>
    <w:rsid w:val="00BD7F66"/>
    <w:rsid w:val="00BF28EF"/>
    <w:rsid w:val="00BF2CB9"/>
    <w:rsid w:val="00C01886"/>
    <w:rsid w:val="00C11907"/>
    <w:rsid w:val="00C12D8D"/>
    <w:rsid w:val="00C13F3B"/>
    <w:rsid w:val="00C17F8E"/>
    <w:rsid w:val="00C21382"/>
    <w:rsid w:val="00C228CA"/>
    <w:rsid w:val="00C2541C"/>
    <w:rsid w:val="00C27F1D"/>
    <w:rsid w:val="00C33891"/>
    <w:rsid w:val="00C35FE9"/>
    <w:rsid w:val="00C37E28"/>
    <w:rsid w:val="00C40875"/>
    <w:rsid w:val="00C40E52"/>
    <w:rsid w:val="00C4677D"/>
    <w:rsid w:val="00C46C71"/>
    <w:rsid w:val="00C51B8D"/>
    <w:rsid w:val="00C52702"/>
    <w:rsid w:val="00C53257"/>
    <w:rsid w:val="00C55503"/>
    <w:rsid w:val="00C56ED4"/>
    <w:rsid w:val="00C61493"/>
    <w:rsid w:val="00C61E0D"/>
    <w:rsid w:val="00C67628"/>
    <w:rsid w:val="00C70595"/>
    <w:rsid w:val="00C7083C"/>
    <w:rsid w:val="00C732C7"/>
    <w:rsid w:val="00C77830"/>
    <w:rsid w:val="00C77C2E"/>
    <w:rsid w:val="00C77CB1"/>
    <w:rsid w:val="00C81735"/>
    <w:rsid w:val="00C8305D"/>
    <w:rsid w:val="00C93164"/>
    <w:rsid w:val="00C951A1"/>
    <w:rsid w:val="00C97B48"/>
    <w:rsid w:val="00CA2CD6"/>
    <w:rsid w:val="00CA3983"/>
    <w:rsid w:val="00CB1354"/>
    <w:rsid w:val="00CB5404"/>
    <w:rsid w:val="00CC02A7"/>
    <w:rsid w:val="00CC130E"/>
    <w:rsid w:val="00CC3D2C"/>
    <w:rsid w:val="00CC5AAB"/>
    <w:rsid w:val="00CC5C37"/>
    <w:rsid w:val="00CC72F9"/>
    <w:rsid w:val="00CC7763"/>
    <w:rsid w:val="00CD258C"/>
    <w:rsid w:val="00CD273C"/>
    <w:rsid w:val="00CE0322"/>
    <w:rsid w:val="00CE3FCF"/>
    <w:rsid w:val="00CE40BA"/>
    <w:rsid w:val="00CE4E57"/>
    <w:rsid w:val="00CE5634"/>
    <w:rsid w:val="00CE7DF6"/>
    <w:rsid w:val="00CF0371"/>
    <w:rsid w:val="00CF1009"/>
    <w:rsid w:val="00CF21AB"/>
    <w:rsid w:val="00CF669D"/>
    <w:rsid w:val="00D02452"/>
    <w:rsid w:val="00D0268C"/>
    <w:rsid w:val="00D027E4"/>
    <w:rsid w:val="00D10763"/>
    <w:rsid w:val="00D11043"/>
    <w:rsid w:val="00D118A7"/>
    <w:rsid w:val="00D121B5"/>
    <w:rsid w:val="00D13298"/>
    <w:rsid w:val="00D13CFE"/>
    <w:rsid w:val="00D153F7"/>
    <w:rsid w:val="00D15648"/>
    <w:rsid w:val="00D1599C"/>
    <w:rsid w:val="00D17FE9"/>
    <w:rsid w:val="00D21929"/>
    <w:rsid w:val="00D21B78"/>
    <w:rsid w:val="00D26017"/>
    <w:rsid w:val="00D26260"/>
    <w:rsid w:val="00D47660"/>
    <w:rsid w:val="00D51657"/>
    <w:rsid w:val="00D5561A"/>
    <w:rsid w:val="00D56C6B"/>
    <w:rsid w:val="00D60158"/>
    <w:rsid w:val="00D60B84"/>
    <w:rsid w:val="00D62574"/>
    <w:rsid w:val="00D664E3"/>
    <w:rsid w:val="00D67100"/>
    <w:rsid w:val="00D7676E"/>
    <w:rsid w:val="00D80222"/>
    <w:rsid w:val="00D851F0"/>
    <w:rsid w:val="00D85F07"/>
    <w:rsid w:val="00D91466"/>
    <w:rsid w:val="00D94FB7"/>
    <w:rsid w:val="00D953BE"/>
    <w:rsid w:val="00D9552C"/>
    <w:rsid w:val="00D978EE"/>
    <w:rsid w:val="00DA212C"/>
    <w:rsid w:val="00DA2621"/>
    <w:rsid w:val="00DA5524"/>
    <w:rsid w:val="00DB0562"/>
    <w:rsid w:val="00DB2991"/>
    <w:rsid w:val="00DB2B5E"/>
    <w:rsid w:val="00DB5AA3"/>
    <w:rsid w:val="00DB670E"/>
    <w:rsid w:val="00DC20BA"/>
    <w:rsid w:val="00DC2E20"/>
    <w:rsid w:val="00DC4D16"/>
    <w:rsid w:val="00DC5B5E"/>
    <w:rsid w:val="00DC606A"/>
    <w:rsid w:val="00DD0532"/>
    <w:rsid w:val="00DD0A49"/>
    <w:rsid w:val="00DD38C5"/>
    <w:rsid w:val="00DD5086"/>
    <w:rsid w:val="00DE1BB4"/>
    <w:rsid w:val="00DE1D7E"/>
    <w:rsid w:val="00DE6540"/>
    <w:rsid w:val="00DE6572"/>
    <w:rsid w:val="00DF12EB"/>
    <w:rsid w:val="00DF29A5"/>
    <w:rsid w:val="00DF49BB"/>
    <w:rsid w:val="00DF4BEF"/>
    <w:rsid w:val="00DF7A69"/>
    <w:rsid w:val="00E00D31"/>
    <w:rsid w:val="00E02050"/>
    <w:rsid w:val="00E023FC"/>
    <w:rsid w:val="00E025F3"/>
    <w:rsid w:val="00E10C30"/>
    <w:rsid w:val="00E1643B"/>
    <w:rsid w:val="00E165F3"/>
    <w:rsid w:val="00E17CFB"/>
    <w:rsid w:val="00E205E0"/>
    <w:rsid w:val="00E24598"/>
    <w:rsid w:val="00E24973"/>
    <w:rsid w:val="00E27355"/>
    <w:rsid w:val="00E30DCC"/>
    <w:rsid w:val="00E3338C"/>
    <w:rsid w:val="00E36155"/>
    <w:rsid w:val="00E445B2"/>
    <w:rsid w:val="00E44D7C"/>
    <w:rsid w:val="00E50D42"/>
    <w:rsid w:val="00E51C2F"/>
    <w:rsid w:val="00E51E46"/>
    <w:rsid w:val="00E54E7C"/>
    <w:rsid w:val="00E56922"/>
    <w:rsid w:val="00E57623"/>
    <w:rsid w:val="00E61462"/>
    <w:rsid w:val="00E623BE"/>
    <w:rsid w:val="00E6518F"/>
    <w:rsid w:val="00E7035E"/>
    <w:rsid w:val="00E71DE4"/>
    <w:rsid w:val="00E81AB0"/>
    <w:rsid w:val="00E85019"/>
    <w:rsid w:val="00E851AF"/>
    <w:rsid w:val="00E86611"/>
    <w:rsid w:val="00E9002E"/>
    <w:rsid w:val="00E91536"/>
    <w:rsid w:val="00E92B65"/>
    <w:rsid w:val="00E93401"/>
    <w:rsid w:val="00E9483B"/>
    <w:rsid w:val="00E96A1C"/>
    <w:rsid w:val="00EA0D78"/>
    <w:rsid w:val="00EA5140"/>
    <w:rsid w:val="00EA55BA"/>
    <w:rsid w:val="00EA7807"/>
    <w:rsid w:val="00EA7BEC"/>
    <w:rsid w:val="00EB1891"/>
    <w:rsid w:val="00EB44C4"/>
    <w:rsid w:val="00EB55CF"/>
    <w:rsid w:val="00EB6150"/>
    <w:rsid w:val="00EB6B43"/>
    <w:rsid w:val="00EC765F"/>
    <w:rsid w:val="00ED12DD"/>
    <w:rsid w:val="00ED13A6"/>
    <w:rsid w:val="00ED4F97"/>
    <w:rsid w:val="00EE06AA"/>
    <w:rsid w:val="00EE349D"/>
    <w:rsid w:val="00EE4906"/>
    <w:rsid w:val="00EE4A86"/>
    <w:rsid w:val="00EE6221"/>
    <w:rsid w:val="00EE68F5"/>
    <w:rsid w:val="00EE68F9"/>
    <w:rsid w:val="00EF2C34"/>
    <w:rsid w:val="00EF2D15"/>
    <w:rsid w:val="00EF4733"/>
    <w:rsid w:val="00F105BA"/>
    <w:rsid w:val="00F14E65"/>
    <w:rsid w:val="00F150C1"/>
    <w:rsid w:val="00F23B1C"/>
    <w:rsid w:val="00F30DF7"/>
    <w:rsid w:val="00F35822"/>
    <w:rsid w:val="00F36D14"/>
    <w:rsid w:val="00F451DD"/>
    <w:rsid w:val="00F45BC3"/>
    <w:rsid w:val="00F47802"/>
    <w:rsid w:val="00F543F2"/>
    <w:rsid w:val="00F54F67"/>
    <w:rsid w:val="00F5751B"/>
    <w:rsid w:val="00F619FE"/>
    <w:rsid w:val="00F63B21"/>
    <w:rsid w:val="00F63DDE"/>
    <w:rsid w:val="00F65801"/>
    <w:rsid w:val="00F658B7"/>
    <w:rsid w:val="00F659E0"/>
    <w:rsid w:val="00F65A8C"/>
    <w:rsid w:val="00F70B4B"/>
    <w:rsid w:val="00F719C4"/>
    <w:rsid w:val="00F744A9"/>
    <w:rsid w:val="00F76328"/>
    <w:rsid w:val="00F76EFD"/>
    <w:rsid w:val="00F80241"/>
    <w:rsid w:val="00F80F7D"/>
    <w:rsid w:val="00F8111E"/>
    <w:rsid w:val="00F820BA"/>
    <w:rsid w:val="00F90CF9"/>
    <w:rsid w:val="00F973E2"/>
    <w:rsid w:val="00F97710"/>
    <w:rsid w:val="00F97969"/>
    <w:rsid w:val="00FA1168"/>
    <w:rsid w:val="00FA4281"/>
    <w:rsid w:val="00FA4EE9"/>
    <w:rsid w:val="00FB03B1"/>
    <w:rsid w:val="00FB293E"/>
    <w:rsid w:val="00FB4ACE"/>
    <w:rsid w:val="00FB583B"/>
    <w:rsid w:val="00FB78D0"/>
    <w:rsid w:val="00FC0E1D"/>
    <w:rsid w:val="00FC16F6"/>
    <w:rsid w:val="00FC1D46"/>
    <w:rsid w:val="00FC201C"/>
    <w:rsid w:val="00FC2F17"/>
    <w:rsid w:val="00FC4320"/>
    <w:rsid w:val="00FC5B28"/>
    <w:rsid w:val="00FD0823"/>
    <w:rsid w:val="00FD2606"/>
    <w:rsid w:val="00FD317B"/>
    <w:rsid w:val="00FE355E"/>
    <w:rsid w:val="00FE3B5D"/>
    <w:rsid w:val="00FE3C85"/>
    <w:rsid w:val="00FE49D9"/>
    <w:rsid w:val="00FE54EB"/>
    <w:rsid w:val="00FF0F92"/>
    <w:rsid w:val="00F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E69712"/>
  <w15:chartTrackingRefBased/>
  <w15:docId w15:val="{EA17EA5D-C5FB-4402-844D-606630DEF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F2F9E"/>
    <w:rPr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20"/>
      <w:u w:val="single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qFormat/>
    <w:rsid w:val="004D03A2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Sommario1">
    <w:name w:val="toc 1"/>
    <w:basedOn w:val="Normale"/>
    <w:next w:val="Normale"/>
    <w:semiHidden/>
    <w:pPr>
      <w:tabs>
        <w:tab w:val="left" w:leader="dot" w:pos="8646"/>
        <w:tab w:val="right" w:pos="9072"/>
      </w:tabs>
      <w:ind w:right="850"/>
    </w:pPr>
    <w:rPr>
      <w:rFonts w:ascii="Helvetica" w:eastAsia="Times New Roman" w:hAnsi="Helvetica"/>
    </w:rPr>
  </w:style>
  <w:style w:type="paragraph" w:styleId="Rientrocorpodeltesto">
    <w:name w:val="Body Text Indent"/>
    <w:basedOn w:val="Normale"/>
    <w:pPr>
      <w:ind w:left="907" w:hanging="907"/>
      <w:jc w:val="both"/>
    </w:pPr>
    <w:rPr>
      <w:rFonts w:eastAsia="Times New Roman"/>
    </w:rPr>
  </w:style>
  <w:style w:type="paragraph" w:styleId="Corpodeltesto2">
    <w:name w:val="Body Text 2"/>
    <w:basedOn w:val="Normale"/>
    <w:pPr>
      <w:jc w:val="both"/>
    </w:pPr>
    <w:rPr>
      <w:rFonts w:eastAsia="Times New Roman"/>
      <w:sz w:val="20"/>
    </w:rPr>
  </w:style>
  <w:style w:type="paragraph" w:styleId="Corpotesto">
    <w:name w:val="Body Text"/>
    <w:basedOn w:val="Normale"/>
    <w:link w:val="CorpotestoCarattere"/>
    <w:pPr>
      <w:spacing w:after="120"/>
    </w:pPr>
  </w:style>
  <w:style w:type="paragraph" w:styleId="Corpodeltesto3">
    <w:name w:val="Body Text 3"/>
    <w:basedOn w:val="Normale"/>
    <w:pPr>
      <w:spacing w:after="120"/>
    </w:pPr>
    <w:rPr>
      <w:sz w:val="16"/>
      <w:szCs w:val="1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table" w:styleId="Grigliatabella">
    <w:name w:val="Table Grid"/>
    <w:basedOn w:val="Tabellanormale"/>
    <w:rsid w:val="00B76333"/>
    <w:rPr>
      <w:rFonts w:cs="Tim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link w:val="Intestazione"/>
    <w:uiPriority w:val="99"/>
    <w:rsid w:val="005B1BA5"/>
    <w:rPr>
      <w:sz w:val="24"/>
    </w:rPr>
  </w:style>
  <w:style w:type="character" w:styleId="Collegamentoipertestuale">
    <w:name w:val="Hyperlink"/>
    <w:rsid w:val="001C6C36"/>
    <w:rPr>
      <w:color w:val="0000FF"/>
      <w:u w:val="single"/>
    </w:rPr>
  </w:style>
  <w:style w:type="character" w:customStyle="1" w:styleId="CorpotestoCarattere">
    <w:name w:val="Corpo testo Carattere"/>
    <w:link w:val="Corpotesto"/>
    <w:rsid w:val="00D15648"/>
    <w:rPr>
      <w:rFonts w:ascii="Times" w:eastAsia="Times" w:hAnsi="Times"/>
      <w:sz w:val="24"/>
      <w:lang w:val="it-IT" w:eastAsia="it-IT" w:bidi="ar-SA"/>
    </w:rPr>
  </w:style>
  <w:style w:type="paragraph" w:customStyle="1" w:styleId="Paragrafoelenco1">
    <w:name w:val="Paragrafo elenco1"/>
    <w:basedOn w:val="Normale"/>
    <w:rsid w:val="00A5416C"/>
    <w:pPr>
      <w:ind w:left="720"/>
      <w:contextualSpacing/>
    </w:pPr>
    <w:rPr>
      <w:rFonts w:ascii="Times New Roman" w:eastAsia="Times New Roman" w:hAnsi="Times New Roman"/>
      <w:szCs w:val="24"/>
    </w:rPr>
  </w:style>
  <w:style w:type="paragraph" w:styleId="Titolo">
    <w:name w:val="Title"/>
    <w:basedOn w:val="Normale"/>
    <w:link w:val="TitoloCarattere"/>
    <w:qFormat/>
    <w:rsid w:val="007E609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Times New Roman" w:eastAsia="Times New Roman" w:hAnsi="Times New Roman"/>
      <w:b/>
      <w:sz w:val="20"/>
    </w:rPr>
  </w:style>
  <w:style w:type="character" w:customStyle="1" w:styleId="TitoloCarattere">
    <w:name w:val="Titolo Carattere"/>
    <w:link w:val="Titolo"/>
    <w:rsid w:val="007E609E"/>
    <w:rPr>
      <w:rFonts w:ascii="Times New Roman" w:eastAsia="Times New Roman" w:hAnsi="Times New Roman"/>
      <w:b/>
    </w:rPr>
  </w:style>
  <w:style w:type="character" w:customStyle="1" w:styleId="Titolo6Carattere">
    <w:name w:val="Titolo 6 Carattere"/>
    <w:link w:val="Titolo6"/>
    <w:rsid w:val="004D03A2"/>
    <w:rPr>
      <w:rFonts w:ascii="Times New Roman" w:hAnsi="Times New Roman"/>
      <w:b/>
      <w:bCs/>
      <w:sz w:val="22"/>
      <w:szCs w:val="22"/>
    </w:rPr>
  </w:style>
  <w:style w:type="paragraph" w:customStyle="1" w:styleId="Testodelblocco1">
    <w:name w:val="Testo del blocco1"/>
    <w:basedOn w:val="Normale"/>
    <w:rsid w:val="004D03A2"/>
    <w:pPr>
      <w:overflowPunct w:val="0"/>
      <w:autoSpaceDE w:val="0"/>
      <w:autoSpaceDN w:val="0"/>
      <w:adjustRightInd w:val="0"/>
      <w:spacing w:line="360" w:lineRule="auto"/>
      <w:ind w:left="709" w:right="709" w:firstLine="709"/>
      <w:jc w:val="both"/>
      <w:textAlignment w:val="baseline"/>
    </w:pPr>
    <w:rPr>
      <w:rFonts w:ascii="Arial" w:eastAsia="Times New Roman" w:hAnsi="Arial"/>
    </w:rPr>
  </w:style>
  <w:style w:type="paragraph" w:styleId="Testocommento">
    <w:name w:val="annotation text"/>
    <w:basedOn w:val="Normale"/>
    <w:link w:val="TestocommentoCarattere"/>
    <w:unhideWhenUsed/>
    <w:rsid w:val="00EE349D"/>
    <w:rPr>
      <w:rFonts w:ascii="Times New Roman" w:eastAsia="Times New Roman" w:hAnsi="Times New Roman"/>
      <w:sz w:val="20"/>
    </w:rPr>
  </w:style>
  <w:style w:type="character" w:customStyle="1" w:styleId="TestocommentoCarattere">
    <w:name w:val="Testo commento Carattere"/>
    <w:link w:val="Testocommento"/>
    <w:rsid w:val="00EE349D"/>
    <w:rPr>
      <w:rFonts w:ascii="Times New Roman" w:eastAsia="Times New Roman" w:hAnsi="Times New Roman"/>
    </w:rPr>
  </w:style>
  <w:style w:type="character" w:styleId="Rimandocommento">
    <w:name w:val="annotation reference"/>
    <w:unhideWhenUsed/>
    <w:rsid w:val="00EE349D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5D012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26017"/>
    <w:pPr>
      <w:ind w:left="720"/>
      <w:contextualSpacing/>
    </w:pPr>
  </w:style>
  <w:style w:type="character" w:styleId="Numeropagina">
    <w:name w:val="page number"/>
    <w:basedOn w:val="Carpredefinitoparagrafo"/>
    <w:uiPriority w:val="99"/>
    <w:unhideWhenUsed/>
    <w:rsid w:val="004349F6"/>
  </w:style>
  <w:style w:type="character" w:styleId="Collegamentovisitato">
    <w:name w:val="FollowedHyperlink"/>
    <w:basedOn w:val="Carpredefinitoparagrafo"/>
    <w:rsid w:val="00D851F0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A93499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A93499"/>
    <w:rPr>
      <w:b/>
      <w:bCs/>
    </w:rPr>
  </w:style>
  <w:style w:type="character" w:styleId="Enfasicorsivo">
    <w:name w:val="Emphasis"/>
    <w:basedOn w:val="Carpredefinitoparagrafo"/>
    <w:uiPriority w:val="20"/>
    <w:qFormat/>
    <w:rsid w:val="00A93499"/>
    <w:rPr>
      <w:i/>
      <w:iCs/>
    </w:rPr>
  </w:style>
  <w:style w:type="paragraph" w:customStyle="1" w:styleId="p1">
    <w:name w:val="p1"/>
    <w:basedOn w:val="Normale"/>
    <w:rsid w:val="001A1402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s1">
    <w:name w:val="s1"/>
    <w:basedOn w:val="Carpredefinitoparagrafo"/>
    <w:rsid w:val="001A1402"/>
  </w:style>
  <w:style w:type="paragraph" w:customStyle="1" w:styleId="accroche">
    <w:name w:val="accroche"/>
    <w:basedOn w:val="Normale"/>
    <w:rsid w:val="0028785C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customStyle="1" w:styleId="Default">
    <w:name w:val="Default"/>
    <w:rsid w:val="004F5823"/>
    <w:pPr>
      <w:autoSpaceDE w:val="0"/>
      <w:autoSpaceDN w:val="0"/>
      <w:adjustRightInd w:val="0"/>
    </w:pPr>
    <w:rPr>
      <w:rFonts w:ascii="Yu Gothic" w:eastAsia="Yu Gothic" w:hAnsiTheme="minorHAnsi" w:cs="Yu Gothic"/>
      <w:color w:val="000000"/>
      <w:sz w:val="24"/>
      <w:szCs w:val="24"/>
      <w:lang w:eastAsia="en-US"/>
    </w:rPr>
  </w:style>
  <w:style w:type="character" w:customStyle="1" w:styleId="rynqvb">
    <w:name w:val="rynqvb"/>
    <w:basedOn w:val="Carpredefinitoparagrafo"/>
    <w:rsid w:val="005239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96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9763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46258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7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8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6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6391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5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5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503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54364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1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28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08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8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9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082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3746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8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2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7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6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2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2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8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70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7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2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14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50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7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70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7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1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2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8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0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3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3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1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8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3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5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06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2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4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6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6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7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0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6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2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46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9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0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144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013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0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97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9557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8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7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4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1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3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13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8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7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0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7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1159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2700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63147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2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gruppo-cerdisa-ricchetti" TargetMode="External"/><Relationship Id="rId3" Type="http://schemas.openxmlformats.org/officeDocument/2006/relationships/image" Target="media/image18.png"/><Relationship Id="rId7" Type="http://schemas.openxmlformats.org/officeDocument/2006/relationships/image" Target="media/image20.png"/><Relationship Id="rId2" Type="http://schemas.openxmlformats.org/officeDocument/2006/relationships/hyperlink" Target="mailto:press@ricchetti-group.com" TargetMode="External"/><Relationship Id="rId1" Type="http://schemas.openxmlformats.org/officeDocument/2006/relationships/hyperlink" Target="mailto:press@ricchetti-group.com" TargetMode="External"/><Relationship Id="rId6" Type="http://schemas.openxmlformats.org/officeDocument/2006/relationships/hyperlink" Target="https://www.instagram.com/gcr_gruppo_cerdisa_ricchetti" TargetMode="External"/><Relationship Id="rId11" Type="http://schemas.openxmlformats.org/officeDocument/2006/relationships/image" Target="media/image22.png"/><Relationship Id="rId5" Type="http://schemas.openxmlformats.org/officeDocument/2006/relationships/image" Target="media/image19.png"/><Relationship Id="rId10" Type="http://schemas.openxmlformats.org/officeDocument/2006/relationships/hyperlink" Target="https://www.youtube.com/c/GruppoCerdisaRicchetti" TargetMode="External"/><Relationship Id="rId4" Type="http://schemas.openxmlformats.org/officeDocument/2006/relationships/hyperlink" Target="https://www.facebook.com/gruppo.cerdisa.ricchetti" TargetMode="External"/><Relationship Id="rId9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17361-95F8-4842-8318-F4727DBB0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</vt:lpstr>
    </vt:vector>
  </TitlesOfParts>
  <Company>SS</Company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DD</dc:creator>
  <cp:keywords/>
  <cp:lastModifiedBy>Andrea Giuseppe Turatti</cp:lastModifiedBy>
  <cp:revision>2</cp:revision>
  <cp:lastPrinted>2023-03-30T10:32:00Z</cp:lastPrinted>
  <dcterms:created xsi:type="dcterms:W3CDTF">2024-02-07T14:57:00Z</dcterms:created>
  <dcterms:modified xsi:type="dcterms:W3CDTF">2024-02-07T14:57:00Z</dcterms:modified>
</cp:coreProperties>
</file>