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6FBF" w14:textId="6C0FE2E6" w:rsidR="00DE78B5" w:rsidRPr="00BC0775" w:rsidRDefault="00D85B95" w:rsidP="00AA715C">
      <w:pPr>
        <w:pStyle w:val="Corpotesto"/>
        <w:ind w:left="142" w:right="2"/>
        <w:rPr>
          <w:rFonts w:ascii="Helvetica Neue" w:hAnsi="Helvetica Neue" w:cs="Arial"/>
          <w:sz w:val="24"/>
          <w:szCs w:val="24"/>
        </w:rPr>
      </w:pPr>
      <w:r w:rsidRPr="00BC0775">
        <w:rPr>
          <w:rFonts w:ascii="Helvetica Neue" w:hAnsi="Helvetica Neue" w:cs="Arial"/>
          <w:noProof/>
          <w:sz w:val="24"/>
          <w:szCs w:val="24"/>
        </w:rPr>
        <w:drawing>
          <wp:inline distT="0" distB="0" distL="0" distR="0" wp14:anchorId="7BBB18EF" wp14:editId="53DC61FA">
            <wp:extent cx="1985554" cy="451262"/>
            <wp:effectExtent l="0" t="0" r="0" b="6350"/>
            <wp:docPr id="960207235" name="Immagine 1" descr="Immagine che contiene Carattere, logo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07235" name="Immagine 1" descr="Immagine che contiene Carattere, logo, Elementi grafici, simbol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527" cy="46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  <w:r w:rsidR="00B41279">
        <w:rPr>
          <w:rFonts w:ascii="Helvetica Neue" w:hAnsi="Helvetica Neue" w:cs="Arial"/>
          <w:sz w:val="24"/>
          <w:szCs w:val="24"/>
        </w:rPr>
        <w:tab/>
      </w:r>
    </w:p>
    <w:p w14:paraId="74E9B1B2" w14:textId="77777777" w:rsidR="00B72AB3" w:rsidRPr="00BC0775" w:rsidRDefault="00B72AB3" w:rsidP="00AA715C">
      <w:pPr>
        <w:pStyle w:val="Corpotesto"/>
        <w:ind w:left="3969" w:right="2"/>
        <w:rPr>
          <w:rFonts w:ascii="Helvetica Neue" w:hAnsi="Helvetica Neue" w:cs="Arial"/>
          <w:sz w:val="24"/>
          <w:szCs w:val="24"/>
        </w:rPr>
      </w:pPr>
    </w:p>
    <w:p w14:paraId="4F920D2F" w14:textId="77777777" w:rsidR="00B72AB3" w:rsidRPr="00AA715C" w:rsidRDefault="00B72AB3" w:rsidP="00AA715C">
      <w:pPr>
        <w:pStyle w:val="Corpotesto"/>
        <w:ind w:left="3969" w:right="2"/>
        <w:rPr>
          <w:rFonts w:ascii="Helvetica Neue" w:hAnsi="Helvetica Neue" w:cs="Arial"/>
          <w:color w:val="6E8642"/>
          <w:sz w:val="10"/>
          <w:szCs w:val="10"/>
        </w:rPr>
      </w:pPr>
    </w:p>
    <w:p w14:paraId="02BD000D" w14:textId="79784B6A" w:rsidR="007A769D" w:rsidRDefault="007A769D" w:rsidP="007A769D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>
        <w:rPr>
          <w:rFonts w:ascii="Helvetica Neue" w:hAnsi="Helvetica Neue" w:cs="Arial"/>
          <w:b/>
          <w:bCs/>
          <w:sz w:val="21"/>
          <w:szCs w:val="21"/>
        </w:rPr>
        <w:t>5 VIE ART AND DESIGN</w:t>
      </w:r>
    </w:p>
    <w:p w14:paraId="723811CD" w14:textId="1AE74890" w:rsidR="00496542" w:rsidRPr="00D018A5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D018A5">
        <w:rPr>
          <w:rFonts w:ascii="Helvetica Neue" w:hAnsi="Helvetica Neue" w:cs="Arial"/>
          <w:b/>
          <w:bCs/>
          <w:sz w:val="21"/>
          <w:szCs w:val="21"/>
        </w:rPr>
        <w:t xml:space="preserve">Via Carroccio 6 </w:t>
      </w:r>
      <w:r w:rsidR="009C2A92" w:rsidRPr="00D018A5">
        <w:rPr>
          <w:rFonts w:ascii="Helvetica Neue" w:hAnsi="Helvetica Neue" w:cs="Arial"/>
          <w:b/>
          <w:bCs/>
          <w:sz w:val="21"/>
          <w:szCs w:val="21"/>
        </w:rPr>
        <w:t>M</w:t>
      </w:r>
      <w:r w:rsidRPr="00D018A5">
        <w:rPr>
          <w:rFonts w:ascii="Helvetica Neue" w:hAnsi="Helvetica Neue" w:cs="Arial"/>
          <w:b/>
          <w:bCs/>
          <w:sz w:val="21"/>
          <w:szCs w:val="21"/>
        </w:rPr>
        <w:t xml:space="preserve">ilano </w:t>
      </w:r>
    </w:p>
    <w:p w14:paraId="37D4A2AF" w14:textId="648F8D99" w:rsidR="009C2A92" w:rsidRPr="00D018A5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D018A5">
        <w:rPr>
          <w:rFonts w:ascii="Helvetica Neue" w:hAnsi="Helvetica Neue" w:cs="Arial"/>
          <w:b/>
          <w:bCs/>
          <w:sz w:val="21"/>
          <w:szCs w:val="21"/>
        </w:rPr>
        <w:t>MM2 Sant’Ambrogio</w:t>
      </w:r>
    </w:p>
    <w:p w14:paraId="3312F01C" w14:textId="698D5528" w:rsidR="00B64E21" w:rsidRPr="00D018A5" w:rsidRDefault="00B64E21" w:rsidP="00AA715C">
      <w:pPr>
        <w:pStyle w:val="Corpotesto"/>
        <w:ind w:left="142" w:right="2"/>
        <w:rPr>
          <w:rFonts w:ascii="Helvetica Neue" w:hAnsi="Helvetica Neue" w:cs="Arial"/>
          <w:b/>
          <w:bCs/>
          <w:sz w:val="21"/>
          <w:szCs w:val="21"/>
        </w:rPr>
      </w:pPr>
      <w:r w:rsidRPr="00D018A5">
        <w:rPr>
          <w:rFonts w:ascii="Helvetica Neue" w:hAnsi="Helvetica Neue" w:cs="Arial"/>
          <w:b/>
          <w:bCs/>
          <w:sz w:val="21"/>
          <w:szCs w:val="21"/>
        </w:rPr>
        <w:t>Dal 16 al 20 aprile</w:t>
      </w:r>
      <w:r w:rsidR="00B41279" w:rsidRPr="00D018A5">
        <w:rPr>
          <w:rFonts w:ascii="Helvetica Neue" w:hAnsi="Helvetica Neue" w:cs="Arial"/>
          <w:b/>
          <w:bCs/>
          <w:sz w:val="21"/>
          <w:szCs w:val="21"/>
        </w:rPr>
        <w:t xml:space="preserve"> 2024</w:t>
      </w:r>
      <w:r w:rsidR="00BD2F2B" w:rsidRPr="00D018A5">
        <w:rPr>
          <w:rFonts w:ascii="Helvetica Neue" w:hAnsi="Helvetica Neue" w:cs="Arial"/>
          <w:b/>
          <w:bCs/>
          <w:sz w:val="21"/>
          <w:szCs w:val="21"/>
        </w:rPr>
        <w:t xml:space="preserve">. </w:t>
      </w:r>
      <w:r w:rsidRPr="00D018A5">
        <w:rPr>
          <w:rFonts w:ascii="Helvetica Neue" w:hAnsi="Helvetica Neue" w:cs="Arial"/>
          <w:b/>
          <w:bCs/>
          <w:sz w:val="21"/>
          <w:szCs w:val="21"/>
        </w:rPr>
        <w:t>Dalle 10</w:t>
      </w:r>
      <w:r w:rsidR="00B41279" w:rsidRPr="00D018A5">
        <w:rPr>
          <w:rFonts w:ascii="Helvetica Neue" w:hAnsi="Helvetica Neue" w:cs="Arial"/>
          <w:b/>
          <w:bCs/>
          <w:sz w:val="21"/>
          <w:szCs w:val="21"/>
        </w:rPr>
        <w:t>.</w:t>
      </w:r>
      <w:r w:rsidRPr="00D018A5">
        <w:rPr>
          <w:rFonts w:ascii="Helvetica Neue" w:hAnsi="Helvetica Neue" w:cs="Arial"/>
          <w:b/>
          <w:bCs/>
          <w:sz w:val="21"/>
          <w:szCs w:val="21"/>
        </w:rPr>
        <w:t>30 alle 19</w:t>
      </w:r>
      <w:r w:rsidR="00B41279" w:rsidRPr="00D018A5">
        <w:rPr>
          <w:rFonts w:ascii="Helvetica Neue" w:hAnsi="Helvetica Neue" w:cs="Arial"/>
          <w:b/>
          <w:bCs/>
          <w:sz w:val="21"/>
          <w:szCs w:val="21"/>
        </w:rPr>
        <w:t>.</w:t>
      </w:r>
      <w:r w:rsidRPr="00D018A5">
        <w:rPr>
          <w:rFonts w:ascii="Helvetica Neue" w:hAnsi="Helvetica Neue" w:cs="Arial"/>
          <w:b/>
          <w:bCs/>
          <w:sz w:val="21"/>
          <w:szCs w:val="21"/>
        </w:rPr>
        <w:t>30 orario continuato</w:t>
      </w:r>
    </w:p>
    <w:p w14:paraId="6D36C107" w14:textId="69A470FD" w:rsidR="00B41279" w:rsidRPr="00D018A5" w:rsidRDefault="00B41279" w:rsidP="00AA715C">
      <w:pPr>
        <w:pStyle w:val="Corpotesto"/>
        <w:ind w:left="142" w:right="2"/>
        <w:rPr>
          <w:rFonts w:ascii="Helvetica Neue" w:hAnsi="Helvetica Neue" w:cs="Arial"/>
          <w:b/>
          <w:bCs/>
          <w:color w:val="000000" w:themeColor="text1"/>
          <w:sz w:val="21"/>
          <w:szCs w:val="21"/>
        </w:rPr>
      </w:pPr>
      <w:r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Press Preview 1</w:t>
      </w:r>
      <w:r w:rsidR="00496542"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5</w:t>
      </w:r>
      <w:r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 xml:space="preserve"> aprile orari 1</w:t>
      </w:r>
      <w:r w:rsidR="00496542"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2</w:t>
      </w:r>
      <w:r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-1</w:t>
      </w:r>
      <w:r w:rsidR="00496542" w:rsidRPr="00D018A5">
        <w:rPr>
          <w:rFonts w:ascii="Helvetica Neue" w:hAnsi="Helvetica Neue" w:cs="Arial"/>
          <w:b/>
          <w:bCs/>
          <w:color w:val="000000" w:themeColor="text1"/>
          <w:sz w:val="21"/>
          <w:szCs w:val="21"/>
          <w:highlight w:val="yellow"/>
        </w:rPr>
        <w:t>4</w:t>
      </w:r>
    </w:p>
    <w:p w14:paraId="68DFEECD" w14:textId="77777777" w:rsidR="00DE78B5" w:rsidRPr="00D018A5" w:rsidRDefault="00000000" w:rsidP="00AA715C">
      <w:pPr>
        <w:ind w:left="142" w:right="2"/>
        <w:jc w:val="right"/>
        <w:rPr>
          <w:rFonts w:ascii="Helvetica Neue" w:hAnsi="Helvetica Neue" w:cs="Arial"/>
          <w:color w:val="000000" w:themeColor="text1"/>
          <w:spacing w:val="-2"/>
          <w:sz w:val="20"/>
          <w:szCs w:val="20"/>
        </w:rPr>
      </w:pPr>
      <w:r w:rsidRPr="00D018A5">
        <w:rPr>
          <w:rFonts w:ascii="Helvetica Neue" w:hAnsi="Helvetica Neue" w:cs="Arial"/>
          <w:color w:val="000000" w:themeColor="text1"/>
          <w:spacing w:val="-2"/>
          <w:sz w:val="20"/>
          <w:szCs w:val="20"/>
        </w:rPr>
        <w:t>COMUNICATO</w:t>
      </w:r>
      <w:r w:rsidRPr="00D018A5">
        <w:rPr>
          <w:rFonts w:ascii="Helvetica Neue" w:hAnsi="Helvetica Neue" w:cs="Arial"/>
          <w:color w:val="000000" w:themeColor="text1"/>
          <w:spacing w:val="-8"/>
          <w:sz w:val="20"/>
          <w:szCs w:val="20"/>
        </w:rPr>
        <w:t xml:space="preserve"> </w:t>
      </w:r>
      <w:r w:rsidRPr="00D018A5">
        <w:rPr>
          <w:rFonts w:ascii="Helvetica Neue" w:hAnsi="Helvetica Neue" w:cs="Arial"/>
          <w:color w:val="000000" w:themeColor="text1"/>
          <w:spacing w:val="-2"/>
          <w:sz w:val="20"/>
          <w:szCs w:val="20"/>
        </w:rPr>
        <w:t>STAMPA</w:t>
      </w:r>
    </w:p>
    <w:p w14:paraId="06AB707F" w14:textId="77777777" w:rsidR="00B41279" w:rsidRDefault="00B41279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267C938C" w14:textId="77777777" w:rsidR="00071481" w:rsidRPr="00D018A5" w:rsidRDefault="00071481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623065C3" w14:textId="77777777" w:rsidR="00B41279" w:rsidRPr="00D018A5" w:rsidRDefault="00B41279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11"/>
          <w:szCs w:val="11"/>
        </w:rPr>
      </w:pPr>
    </w:p>
    <w:p w14:paraId="65DA0F56" w14:textId="3CF3409B" w:rsidR="00DE78B5" w:rsidRPr="00D018A5" w:rsidRDefault="00496542" w:rsidP="00AA715C">
      <w:pPr>
        <w:pStyle w:val="Titolo"/>
        <w:spacing w:before="0"/>
        <w:ind w:left="142" w:right="2"/>
        <w:rPr>
          <w:rFonts w:cs="Arial"/>
          <w:caps/>
          <w:color w:val="000000" w:themeColor="text1"/>
          <w:sz w:val="28"/>
          <w:szCs w:val="28"/>
        </w:rPr>
      </w:pPr>
      <w:r w:rsidRPr="00D018A5">
        <w:rPr>
          <w:rFonts w:cs="Arial"/>
          <w:caps/>
          <w:color w:val="000000" w:themeColor="text1"/>
          <w:sz w:val="28"/>
          <w:szCs w:val="28"/>
        </w:rPr>
        <w:t>CARROCCIO6, The Bathroom Ideas Factory AL FUORISALONE con FIORA</w:t>
      </w:r>
      <w:r w:rsidR="00AE23A2" w:rsidRPr="00D018A5">
        <w:rPr>
          <w:rFonts w:cs="Arial"/>
          <w:caps/>
          <w:color w:val="000000" w:themeColor="text1"/>
          <w:sz w:val="28"/>
          <w:szCs w:val="28"/>
        </w:rPr>
        <w:t>,</w:t>
      </w:r>
      <w:r w:rsidRPr="00D018A5">
        <w:rPr>
          <w:rFonts w:cs="Arial"/>
          <w:caps/>
          <w:color w:val="000000" w:themeColor="text1"/>
          <w:sz w:val="28"/>
          <w:szCs w:val="28"/>
        </w:rPr>
        <w:t xml:space="preserve"> TONON</w:t>
      </w:r>
      <w:r w:rsidR="00AE23A2" w:rsidRPr="00D018A5">
        <w:rPr>
          <w:rFonts w:cs="Arial"/>
          <w:caps/>
          <w:color w:val="000000" w:themeColor="text1"/>
          <w:sz w:val="28"/>
          <w:szCs w:val="28"/>
        </w:rPr>
        <w:t xml:space="preserve"> e SPRINGBOX</w:t>
      </w:r>
    </w:p>
    <w:p w14:paraId="2C661926" w14:textId="77777777" w:rsidR="00B64E21" w:rsidRPr="00D018A5" w:rsidRDefault="00B64E21" w:rsidP="00AA715C">
      <w:pPr>
        <w:pStyle w:val="Corpotesto"/>
        <w:ind w:right="2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66B2FB78" w14:textId="53B23A30" w:rsidR="00D85B95" w:rsidRPr="00D018A5" w:rsidRDefault="009C2A92" w:rsidP="00AA715C">
      <w:pPr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Accompagnare il cliente per guidarlo nella scelta di materiali nuovi, green e funzionali. Assisterlo sempre, prima, durante e dopo il progetto. </w:t>
      </w:r>
    </w:p>
    <w:p w14:paraId="1F0B0C0D" w14:textId="32273BD0" w:rsidR="00DE78B5" w:rsidRPr="00D018A5" w:rsidRDefault="009C2A92" w:rsidP="00AA715C">
      <w:pPr>
        <w:ind w:right="2"/>
        <w:jc w:val="both"/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</w:pP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Questa, in sintesi la filosofia che sta alla base di </w:t>
      </w:r>
      <w:r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Carroccio6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, </w:t>
      </w:r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The </w:t>
      </w:r>
      <w:proofErr w:type="spellStart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Bathroom</w:t>
      </w:r>
      <w:proofErr w:type="spellEnd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Ideas</w:t>
      </w:r>
      <w:proofErr w:type="spellEnd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>Factory</w:t>
      </w:r>
      <w:proofErr w:type="spellEnd"/>
      <w:r w:rsidRPr="00D018A5">
        <w:rPr>
          <w:rFonts w:ascii="Helvetica Neue" w:hAnsi="Helvetica Neue" w:cs="Arial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>All’interno dello spazio milanese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>,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ubicato alle spalle della Basilica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>di Sant’Ambrogio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>,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vive</w:t>
      </w:r>
      <w:r w:rsidR="00B41279"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 un moderno loft</w:t>
      </w:r>
      <w:r w:rsidRPr="00D018A5">
        <w:rPr>
          <w:rFonts w:ascii="Helvetica Neue" w:hAnsi="Helvetica Neue" w:cs="Arial"/>
          <w:i/>
          <w:iCs/>
          <w:color w:val="000000" w:themeColor="text1"/>
          <w:sz w:val="24"/>
          <w:szCs w:val="24"/>
        </w:rPr>
        <w:t xml:space="preserve">, </w:t>
      </w:r>
      <w:r w:rsidR="006130A3" w:rsidRPr="00D018A5">
        <w:rPr>
          <w:rFonts w:ascii="Helvetica Neue" w:hAnsi="Helvetica Neue" w:cs="Arial"/>
          <w:color w:val="000000" w:themeColor="text1"/>
          <w:sz w:val="24"/>
          <w:szCs w:val="24"/>
        </w:rPr>
        <w:t>un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vero punto di riferimento per </w:t>
      </w:r>
      <w:r w:rsidR="00B41279" w:rsidRPr="00D018A5">
        <w:rPr>
          <w:rFonts w:ascii="Helvetica Neue" w:hAnsi="Helvetica Neue" w:cs="Arial"/>
          <w:color w:val="000000" w:themeColor="text1"/>
          <w:sz w:val="24"/>
          <w:szCs w:val="24"/>
        </w:rPr>
        <w:t>i professionisti del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design che occupa 300 metri quadrati distribuiti su </w:t>
      </w:r>
      <w:r w:rsidR="00B41279" w:rsidRPr="00D018A5">
        <w:rPr>
          <w:rFonts w:ascii="Helvetica Neue" w:hAnsi="Helvetica Neue" w:cs="Arial"/>
          <w:color w:val="000000" w:themeColor="text1"/>
          <w:sz w:val="24"/>
          <w:szCs w:val="24"/>
        </w:rPr>
        <w:t>tr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>e livelli,</w:t>
      </w:r>
      <w:r w:rsidRPr="00D018A5">
        <w:rPr>
          <w:rFonts w:ascii="Helvetica Neue" w:hAnsi="Helvetica Neue" w:cs="Arial"/>
          <w:i/>
          <w:iCs/>
          <w:color w:val="000000" w:themeColor="text1"/>
          <w:sz w:val="24"/>
          <w:szCs w:val="24"/>
        </w:rPr>
        <w:t xml:space="preserve"> </w:t>
      </w:r>
      <w:r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principalmente un hub di servizio e supporto per utenti, rivenditori</w:t>
      </w:r>
      <w:r w:rsidR="00B41279"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, architetti </w:t>
      </w:r>
      <w:r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e </w:t>
      </w:r>
      <w:proofErr w:type="spellStart"/>
      <w:r w:rsidR="00B41279"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interior</w:t>
      </w:r>
      <w:proofErr w:type="spellEnd"/>
      <w:r w:rsidR="00B41279"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 xml:space="preserve"> designer</w:t>
      </w:r>
      <w:r w:rsidRPr="00D018A5">
        <w:rPr>
          <w:rStyle w:val="Enfasicorsivo"/>
          <w:rFonts w:ascii="Helvetica Neue" w:hAnsi="Helvetica Neue" w:cs="Arial"/>
          <w:i w:val="0"/>
          <w:iCs w:val="0"/>
          <w:color w:val="000000" w:themeColor="text1"/>
          <w:sz w:val="24"/>
          <w:szCs w:val="24"/>
        </w:rPr>
        <w:t>.</w:t>
      </w:r>
    </w:p>
    <w:p w14:paraId="2535EAF8" w14:textId="77777777" w:rsidR="009C2A92" w:rsidRPr="00D018A5" w:rsidRDefault="009C2A92" w:rsidP="00AA715C">
      <w:pPr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315B0E7B" w14:textId="14352154" w:rsidR="007A769D" w:rsidRDefault="006130A3" w:rsidP="00AA715C">
      <w:pPr>
        <w:pStyle w:val="Corpotesto"/>
        <w:ind w:right="2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>Qui, gioca</w:t>
      </w:r>
      <w:r w:rsidR="009C2A92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un ruolo da protagonista </w:t>
      </w:r>
      <w:r w:rsidR="00D85B95"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FIORA</w:t>
      </w:r>
      <w:r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,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azienda spagnola conosciuta per l’utilizzo del poliuretano per la produzione di piatti doccia, </w:t>
      </w:r>
      <w:r w:rsidR="00F77EDD">
        <w:rPr>
          <w:rFonts w:ascii="Helvetica Neue" w:hAnsi="Helvetica Neue" w:cs="Arial"/>
          <w:color w:val="000000" w:themeColor="text1"/>
          <w:sz w:val="24"/>
          <w:szCs w:val="24"/>
        </w:rPr>
        <w:t xml:space="preserve">mobili 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e pannelli da rivestimento. In occasione del </w:t>
      </w:r>
      <w:r w:rsidR="00D85B95"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Fuorisalone 2024 è 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>possibile ammirare le nuove collezioni di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mobili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>, lavabi e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accessori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che finalmente e senza presunzione alcuna, mirano a modificare radicalmente 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>l'esperienza di progettazione</w:t>
      </w:r>
      <w:r w:rsidR="00D85B95" w:rsidRPr="00D018A5">
        <w:rPr>
          <w:rFonts w:ascii="Helvetica Neue" w:hAnsi="Helvetica Neue" w:cs="Arial"/>
          <w:color w:val="000000" w:themeColor="text1"/>
          <w:sz w:val="24"/>
          <w:szCs w:val="24"/>
        </w:rPr>
        <w:t>.</w:t>
      </w:r>
      <w:r w:rsidR="00496542"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</w:p>
    <w:p w14:paraId="25255000" w14:textId="631ED841" w:rsidR="00496542" w:rsidRPr="00D018A5" w:rsidRDefault="00496542" w:rsidP="00AA715C">
      <w:pPr>
        <w:pStyle w:val="Corpotesto"/>
        <w:ind w:right="2"/>
        <w:jc w:val="both"/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</w:pP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In particolare, i pannelli decorativi </w:t>
      </w:r>
      <w:proofErr w:type="spellStart"/>
      <w:r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>Skin</w:t>
      </w:r>
      <w:proofErr w:type="spellEnd"/>
      <w:r w:rsidRPr="00D018A5">
        <w:rPr>
          <w:rFonts w:ascii="Helvetica Neue" w:hAnsi="Helvetica Neue" w:cs="Arial"/>
          <w:b/>
          <w:bCs/>
          <w:color w:val="000000" w:themeColor="text1"/>
          <w:sz w:val="24"/>
          <w:szCs w:val="24"/>
        </w:rPr>
        <w:t xml:space="preserve"> Panels</w:t>
      </w:r>
      <w:r w:rsidRPr="00D018A5">
        <w:rPr>
          <w:rFonts w:ascii="Helvetica Neue" w:hAnsi="Helvetica Neue" w:cs="Arial"/>
          <w:color w:val="000000" w:themeColor="text1"/>
          <w:sz w:val="24"/>
          <w:szCs w:val="24"/>
        </w:rPr>
        <w:t xml:space="preserve"> alti 250 cm e larghi da 70 a 120 cm</w:t>
      </w:r>
      <w:r w:rsidRPr="00D018A5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 xml:space="preserve">, una proposta creativa di rinnovamento progettuale ed estetico di alto livello.‎ Oltre al ruolo funzionale nei rivestimenti o nel semplice passaggio da vasca a doccia, si abbinano nelle texture e nei colori ai piatti doccia e ai mobili </w:t>
      </w:r>
      <w:r w:rsidR="00AE23A2" w:rsidRPr="00D018A5">
        <w:rPr>
          <w:rFonts w:ascii="Helvetica Neue" w:hAnsi="Helvetica Neue"/>
          <w:b/>
          <w:bCs/>
          <w:color w:val="000000" w:themeColor="text1"/>
          <w:spacing w:val="3"/>
          <w:sz w:val="24"/>
          <w:szCs w:val="24"/>
          <w:shd w:val="clear" w:color="auto" w:fill="FFFFFF"/>
        </w:rPr>
        <w:t>Curve</w:t>
      </w:r>
      <w:r w:rsidRPr="00D018A5"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  <w:t>.</w:t>
      </w:r>
    </w:p>
    <w:p w14:paraId="4757A443" w14:textId="35A9248A" w:rsidR="00AE23A2" w:rsidRPr="00D018A5" w:rsidRDefault="00AE23A2" w:rsidP="00AE23A2">
      <w:pPr>
        <w:pStyle w:val="Corpotesto"/>
        <w:ind w:right="115"/>
        <w:jc w:val="both"/>
        <w:rPr>
          <w:rFonts w:ascii="Helvetica Neue" w:hAnsi="Helvetica Neue"/>
          <w:sz w:val="24"/>
          <w:szCs w:val="24"/>
        </w:rPr>
      </w:pPr>
      <w:r w:rsidRPr="00D018A5">
        <w:rPr>
          <w:rFonts w:ascii="Helvetica Neue" w:hAnsi="Helvetica Neue"/>
          <w:b/>
          <w:bCs/>
          <w:sz w:val="24"/>
          <w:szCs w:val="24"/>
        </w:rPr>
        <w:t>Curve</w:t>
      </w:r>
      <w:r w:rsidRPr="00D018A5">
        <w:rPr>
          <w:rFonts w:ascii="Helvetica Neue" w:hAnsi="Helvetica Neue"/>
          <w:sz w:val="24"/>
          <w:szCs w:val="24"/>
        </w:rPr>
        <w:t xml:space="preserve"> è un mobile innovativo perché permette al cliente di prendere il controllo del suo spazio più intimo di e decidere su ogni aspetto dei mobili, dalla struttura agli accessori, trasformando completamente l'esperienza di progettazione e personalizzazione.</w:t>
      </w:r>
    </w:p>
    <w:p w14:paraId="74471115" w14:textId="706E9EBA" w:rsidR="00AE23A2" w:rsidRPr="00D018A5" w:rsidRDefault="00AE23A2" w:rsidP="00D018A5">
      <w:pPr>
        <w:pStyle w:val="Corpotesto"/>
        <w:ind w:right="114"/>
        <w:jc w:val="both"/>
        <w:rPr>
          <w:rFonts w:ascii="Helvetica Neue" w:hAnsi="Helvetica Neue"/>
          <w:sz w:val="24"/>
          <w:szCs w:val="24"/>
        </w:rPr>
      </w:pPr>
      <w:r w:rsidRPr="00D018A5">
        <w:rPr>
          <w:rFonts w:ascii="Helvetica Neue" w:hAnsi="Helvetica Neue"/>
          <w:bCs/>
          <w:sz w:val="24"/>
          <w:szCs w:val="24"/>
        </w:rPr>
        <w:t xml:space="preserve">Curve </w:t>
      </w:r>
      <w:r w:rsidRPr="00D018A5">
        <w:rPr>
          <w:rFonts w:ascii="Helvetica Neue" w:hAnsi="Helvetica Neue"/>
          <w:sz w:val="24"/>
          <w:szCs w:val="24"/>
        </w:rPr>
        <w:t xml:space="preserve">introduce una morbidezza nel design con i suoi bordi leggermente arrotondati, portando un senso di </w:t>
      </w:r>
      <w:proofErr w:type="spellStart"/>
      <w:r w:rsidRPr="00D018A5">
        <w:rPr>
          <w:rFonts w:ascii="Helvetica Neue" w:hAnsi="Helvetica Neue"/>
          <w:sz w:val="24"/>
          <w:szCs w:val="24"/>
        </w:rPr>
        <w:t>ﬂuidità</w:t>
      </w:r>
      <w:proofErr w:type="spellEnd"/>
      <w:r w:rsidRPr="00D018A5">
        <w:rPr>
          <w:rFonts w:ascii="Helvetica Neue" w:hAnsi="Helvetica Neue"/>
          <w:sz w:val="24"/>
          <w:szCs w:val="24"/>
        </w:rPr>
        <w:t xml:space="preserve"> e relax nello spazio bagno. I suoi contorni morbidi evocano un approccio naturale e organico, consentendo un design del bagno più integrato e coerente. Curve non è solo una collezione, ma un'esperienza di design che permette di esprimere la propria personalità e il proprio stile. </w:t>
      </w:r>
    </w:p>
    <w:p w14:paraId="3059FB02" w14:textId="77777777" w:rsidR="00AA715C" w:rsidRPr="00D018A5" w:rsidRDefault="00AA715C" w:rsidP="00AA715C">
      <w:pPr>
        <w:pStyle w:val="Corpotesto"/>
        <w:ind w:right="2"/>
        <w:jc w:val="both"/>
        <w:rPr>
          <w:rFonts w:ascii="Helvetica Neue" w:hAnsi="Helvetica Neue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4953EFD8" w14:textId="27EAB8F0" w:rsidR="007A769D" w:rsidRPr="00F77EDD" w:rsidRDefault="00496542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  <w:r w:rsidRPr="00D018A5">
        <w:rPr>
          <w:rFonts w:ascii="Helvetica Neue" w:hAnsi="Helvetica Neue"/>
          <w:color w:val="000000" w:themeColor="text1"/>
          <w:spacing w:val="3"/>
          <w:shd w:val="clear" w:color="auto" w:fill="FFFFFF"/>
        </w:rPr>
        <w:t xml:space="preserve">Altra novità della Design Week presso Carroccio6, </w:t>
      </w:r>
      <w:r w:rsidR="000A2464" w:rsidRPr="00D018A5">
        <w:rPr>
          <w:rFonts w:ascii="Helvetica Neue" w:hAnsi="Helvetica Neue"/>
          <w:color w:val="000000" w:themeColor="text1"/>
          <w:spacing w:val="3"/>
          <w:shd w:val="clear" w:color="auto" w:fill="FFFFFF"/>
        </w:rPr>
        <w:t>l’</w:t>
      </w:r>
      <w:proofErr w:type="spellStart"/>
      <w:r w:rsidR="000A2464" w:rsidRPr="00D018A5">
        <w:rPr>
          <w:rFonts w:ascii="Helvetica Neue" w:hAnsi="Helvetica Neue" w:cs="Tahoma"/>
        </w:rPr>
        <w:t>Heat</w:t>
      </w:r>
      <w:proofErr w:type="spellEnd"/>
      <w:r w:rsidR="000A2464" w:rsidRPr="00D018A5">
        <w:rPr>
          <w:rFonts w:ascii="Helvetica Neue" w:hAnsi="Helvetica Neue" w:cs="Tahoma"/>
        </w:rPr>
        <w:t xml:space="preserve"> </w:t>
      </w:r>
      <w:proofErr w:type="spellStart"/>
      <w:r w:rsidR="000A2464" w:rsidRPr="00D018A5">
        <w:rPr>
          <w:rFonts w:ascii="Helvetica Neue" w:hAnsi="Helvetica Neue" w:cs="Tahoma"/>
        </w:rPr>
        <w:t>experience</w:t>
      </w:r>
      <w:proofErr w:type="spellEnd"/>
      <w:r w:rsidR="000A2464" w:rsidRPr="00D018A5">
        <w:rPr>
          <w:rStyle w:val="apple-converted-space"/>
          <w:rFonts w:ascii="Helvetica Neue" w:hAnsi="Helvetica Neue" w:cs="Tahoma"/>
        </w:rPr>
        <w:t xml:space="preserve"> di </w:t>
      </w:r>
      <w:r w:rsidR="000A2464" w:rsidRPr="00D018A5">
        <w:rPr>
          <w:rStyle w:val="apple-converted-space"/>
          <w:rFonts w:ascii="Helvetica Neue" w:hAnsi="Helvetica Neue" w:cs="Tahoma"/>
          <w:b/>
          <w:bCs/>
        </w:rPr>
        <w:t>TONON</w:t>
      </w:r>
      <w:r w:rsidR="000A2464" w:rsidRPr="00D018A5">
        <w:rPr>
          <w:rStyle w:val="apple-converted-space"/>
          <w:rFonts w:ascii="Helvetica Neue" w:hAnsi="Helvetica Neue" w:cs="Tahoma"/>
        </w:rPr>
        <w:t xml:space="preserve"> con </w:t>
      </w:r>
      <w:proofErr w:type="spellStart"/>
      <w:r w:rsidR="000A2464" w:rsidRPr="00D018A5">
        <w:rPr>
          <w:rFonts w:ascii="Helvetica Neue" w:hAnsi="Helvetica Neue" w:cs="Tahoma"/>
          <w:b/>
          <w:bCs/>
        </w:rPr>
        <w:t>Myte</w:t>
      </w:r>
      <w:proofErr w:type="spellEnd"/>
      <w:r w:rsidR="000A2464" w:rsidRPr="00D018A5">
        <w:rPr>
          <w:rFonts w:ascii="Helvetica Neue" w:hAnsi="Helvetica Neue" w:cs="Tahoma"/>
        </w:rPr>
        <w:t xml:space="preserve">, un </w:t>
      </w:r>
      <w:proofErr w:type="gramStart"/>
      <w:r w:rsidR="000A2464" w:rsidRPr="00D018A5">
        <w:rPr>
          <w:rFonts w:ascii="Helvetica Neue" w:hAnsi="Helvetica Neue" w:cs="Tahoma"/>
        </w:rPr>
        <w:t>brand</w:t>
      </w:r>
      <w:proofErr w:type="gramEnd"/>
      <w:r w:rsidR="000A2464" w:rsidRPr="00D018A5">
        <w:rPr>
          <w:rFonts w:ascii="Helvetica Neue" w:hAnsi="Helvetica Neue" w:cs="Tahoma"/>
        </w:rPr>
        <w:t xml:space="preserve"> che progetta e produce radiatori e </w:t>
      </w:r>
      <w:proofErr w:type="spellStart"/>
      <w:r w:rsidR="000A2464" w:rsidRPr="00D018A5">
        <w:rPr>
          <w:rFonts w:ascii="Helvetica Neue" w:hAnsi="Helvetica Neue" w:cs="Tahoma"/>
        </w:rPr>
        <w:t>termoarredi</w:t>
      </w:r>
      <w:proofErr w:type="spellEnd"/>
      <w:r w:rsidR="000A2464" w:rsidRPr="00D018A5">
        <w:rPr>
          <w:rFonts w:ascii="Helvetica Neue" w:hAnsi="Helvetica Neue" w:cs="Tahoma"/>
        </w:rPr>
        <w:t xml:space="preserve"> di design, 100% made in </w:t>
      </w:r>
      <w:proofErr w:type="spellStart"/>
      <w:r w:rsidR="000A2464" w:rsidRPr="00D018A5">
        <w:rPr>
          <w:rFonts w:ascii="Helvetica Neue" w:hAnsi="Helvetica Neue" w:cs="Tahoma"/>
        </w:rPr>
        <w:t>Italy</w:t>
      </w:r>
      <w:proofErr w:type="spellEnd"/>
      <w:r w:rsidR="000A2464" w:rsidRPr="00D018A5">
        <w:rPr>
          <w:rFonts w:ascii="Helvetica Neue" w:hAnsi="Helvetica Neue" w:cs="Tahoma"/>
        </w:rPr>
        <w:t>.</w:t>
      </w:r>
      <w:r w:rsidR="00AA715C" w:rsidRPr="00D018A5">
        <w:rPr>
          <w:rFonts w:ascii="Helvetica Neue" w:hAnsi="Helvetica Neue"/>
        </w:rPr>
        <w:t xml:space="preserve"> </w:t>
      </w:r>
      <w:proofErr w:type="spellStart"/>
      <w:r w:rsidR="000A2464" w:rsidRPr="00D018A5">
        <w:rPr>
          <w:rFonts w:ascii="Helvetica Neue" w:hAnsi="Helvetica Neue" w:cs="Tahoma"/>
        </w:rPr>
        <w:t>Myte</w:t>
      </w:r>
      <w:proofErr w:type="spellEnd"/>
      <w:r w:rsidR="000A2464" w:rsidRPr="00D018A5">
        <w:rPr>
          <w:rFonts w:ascii="Helvetica Neue" w:hAnsi="Helvetica Neue" w:cs="Tahoma"/>
        </w:rPr>
        <w:t xml:space="preserve"> by Tonon </w:t>
      </w:r>
      <w:proofErr w:type="spellStart"/>
      <w:r w:rsidR="000A2464" w:rsidRPr="00D018A5">
        <w:rPr>
          <w:rFonts w:ascii="Helvetica Neue" w:hAnsi="Helvetica Neue" w:cs="Tahoma"/>
        </w:rPr>
        <w:t>Evolution</w:t>
      </w:r>
      <w:proofErr w:type="spellEnd"/>
      <w:r w:rsidR="000A2464" w:rsidRPr="00D018A5">
        <w:rPr>
          <w:rFonts w:ascii="Helvetica Neue" w:hAnsi="Helvetica Neue" w:cs="Tahoma"/>
        </w:rPr>
        <w:t xml:space="preserve"> nasce dall’esperienza di Tonon, azienda che dal 1963 è leader nei sistemi di riscaldamento di design di altissima qualità.</w:t>
      </w:r>
    </w:p>
    <w:p w14:paraId="3C42DFD9" w14:textId="6C4C61E1" w:rsidR="000A2464" w:rsidRDefault="000A2464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</w:rPr>
      </w:pPr>
      <w:r w:rsidRPr="00D018A5">
        <w:rPr>
          <w:rFonts w:ascii="Helvetica Neue" w:hAnsi="Helvetica Neue" w:cs="Tahoma"/>
        </w:rPr>
        <w:t xml:space="preserve">I </w:t>
      </w:r>
      <w:proofErr w:type="spellStart"/>
      <w:r w:rsidRPr="00D018A5">
        <w:rPr>
          <w:rFonts w:ascii="Helvetica Neue" w:hAnsi="Helvetica Neue" w:cs="Tahoma"/>
        </w:rPr>
        <w:t>termoarredi</w:t>
      </w:r>
      <w:proofErr w:type="spellEnd"/>
      <w:r w:rsidRPr="00D018A5">
        <w:rPr>
          <w:rFonts w:ascii="Helvetica Neue" w:hAnsi="Helvetica Neue" w:cs="Tahoma"/>
        </w:rPr>
        <w:t xml:space="preserve"> di design di </w:t>
      </w:r>
      <w:proofErr w:type="spellStart"/>
      <w:r w:rsidRPr="00D018A5">
        <w:rPr>
          <w:rFonts w:ascii="Helvetica Neue" w:hAnsi="Helvetica Neue" w:cs="Tahoma"/>
        </w:rPr>
        <w:t>Myte</w:t>
      </w:r>
      <w:proofErr w:type="spellEnd"/>
      <w:r w:rsidRPr="00D018A5">
        <w:rPr>
          <w:rFonts w:ascii="Helvetica Neue" w:hAnsi="Helvetica Neue" w:cs="Tahoma"/>
        </w:rPr>
        <w:t xml:space="preserve"> sono veri e propri oggetti d’arredo, belli da vedere e da vivere ogni giorno, grazie alle loro innovative funzioni integrate.</w:t>
      </w:r>
    </w:p>
    <w:p w14:paraId="11A35D72" w14:textId="77777777" w:rsidR="00F77EDD" w:rsidRDefault="00F77EDD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</w:rPr>
      </w:pPr>
    </w:p>
    <w:p w14:paraId="2271148C" w14:textId="110CF5F1" w:rsidR="00F77EDD" w:rsidRDefault="00F77EDD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</w:rPr>
      </w:pPr>
      <w:r>
        <w:rPr>
          <w:rFonts w:ascii="Helvetica Neue" w:hAnsi="Helvetica Neue" w:cs="Tahoma"/>
        </w:rPr>
        <w:t>In linea con il filone “arte” iniziato da Carroccio6</w:t>
      </w:r>
      <w:r w:rsidRPr="00F77EDD">
        <w:rPr>
          <w:rFonts w:ascii="Helvetica Neue" w:hAnsi="Helvetica Neue" w:cs="Tahoma"/>
        </w:rPr>
        <w:t>, durante la settimana del design milanese, l’azienda veneta presenta</w:t>
      </w:r>
      <w:r w:rsidR="0058456F">
        <w:rPr>
          <w:rFonts w:ascii="Helvetica Neue" w:hAnsi="Helvetica Neue" w:cs="Tahoma"/>
        </w:rPr>
        <w:t xml:space="preserve"> </w:t>
      </w:r>
      <w:r w:rsidRPr="00F77EDD">
        <w:rPr>
          <w:rFonts w:ascii="Helvetica Neue" w:hAnsi="Helvetica Neue" w:cs="Tahoma"/>
        </w:rPr>
        <w:t xml:space="preserve">la nuova linea di radiatori artistici </w:t>
      </w:r>
      <w:r w:rsidRPr="00F77EDD">
        <w:rPr>
          <w:rFonts w:ascii="Helvetica Neue" w:hAnsi="Helvetica Neue" w:cs="Tahoma"/>
          <w:b/>
          <w:bCs/>
        </w:rPr>
        <w:t>Warming Art</w:t>
      </w:r>
      <w:r w:rsidR="0058456F">
        <w:rPr>
          <w:rFonts w:ascii="Helvetica Neue" w:hAnsi="Helvetica Neue" w:cs="Tahoma"/>
          <w:b/>
          <w:bCs/>
        </w:rPr>
        <w:t xml:space="preserve"> MYTE by TONON</w:t>
      </w:r>
      <w:r w:rsidRPr="00F77EDD">
        <w:rPr>
          <w:rFonts w:ascii="Helvetica Neue" w:hAnsi="Helvetica Neue" w:cs="Tahoma"/>
        </w:rPr>
        <w:t xml:space="preserve"> disegnata del visual </w:t>
      </w:r>
      <w:proofErr w:type="spellStart"/>
      <w:r w:rsidRPr="00F77EDD">
        <w:rPr>
          <w:rFonts w:ascii="Helvetica Neue" w:hAnsi="Helvetica Neue" w:cs="Tahoma"/>
        </w:rPr>
        <w:t>artist</w:t>
      </w:r>
      <w:proofErr w:type="spellEnd"/>
      <w:r w:rsidRPr="00F77EDD">
        <w:rPr>
          <w:rFonts w:ascii="Helvetica Neue" w:hAnsi="Helvetica Neue" w:cs="Tahoma"/>
        </w:rPr>
        <w:t xml:space="preserve"> e pittore </w:t>
      </w:r>
      <w:r w:rsidRPr="00F77EDD">
        <w:rPr>
          <w:rFonts w:ascii="Helvetica Neue" w:hAnsi="Helvetica Neue" w:cs="Tahoma"/>
          <w:b/>
          <w:bCs/>
        </w:rPr>
        <w:t>Luigi Notarnicola</w:t>
      </w:r>
      <w:r w:rsidRPr="00F77EDD">
        <w:rPr>
          <w:rFonts w:ascii="Helvetica Neue" w:hAnsi="Helvetica Neue" w:cs="Tahoma"/>
        </w:rPr>
        <w:t xml:space="preserve">. </w:t>
      </w:r>
      <w:r w:rsidRPr="00F77EDD">
        <w:rPr>
          <w:rFonts w:ascii="Helvetica Neue" w:hAnsi="Helvetica Neue"/>
          <w:color w:val="201F1E"/>
          <w:shd w:val="clear" w:color="auto" w:fill="FAFAFA"/>
        </w:rPr>
        <w:t>Notarnicola caratterizza la sua arte come intrisa di simboli iconici, ironia e colori vivaci. Ciascuno dei suoi soggetti racconta una storia attraverso emozioni e metafore.</w:t>
      </w:r>
    </w:p>
    <w:p w14:paraId="5EA147CD" w14:textId="77777777" w:rsidR="007A769D" w:rsidRPr="00D018A5" w:rsidRDefault="007A769D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/>
        </w:rPr>
      </w:pPr>
    </w:p>
    <w:p w14:paraId="17656136" w14:textId="77777777" w:rsidR="007A769D" w:rsidRDefault="007A769D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</w:rPr>
      </w:pPr>
    </w:p>
    <w:p w14:paraId="2596C94F" w14:textId="2A4EBC69" w:rsidR="00AE23A2" w:rsidRPr="00071481" w:rsidRDefault="000A2464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</w:rPr>
      </w:pPr>
      <w:r w:rsidRPr="00D018A5">
        <w:rPr>
          <w:rFonts w:ascii="Helvetica Neue" w:hAnsi="Helvetica Neue" w:cs="Tahoma"/>
        </w:rPr>
        <w:lastRenderedPageBreak/>
        <w:t>Zero è una linea di “complementi d’arredo scaldanti” che rivoluziona l’idea del tradizionale radiatore di design.</w:t>
      </w:r>
      <w:r w:rsidR="002B3358">
        <w:rPr>
          <w:rFonts w:ascii="Helvetica Neue" w:hAnsi="Helvetica Neue" w:cs="Tahoma"/>
        </w:rPr>
        <w:t xml:space="preserve"> </w:t>
      </w:r>
      <w:r w:rsidRPr="00D018A5">
        <w:rPr>
          <w:rFonts w:ascii="Helvetica Neue" w:hAnsi="Helvetica Neue" w:cs="Tahoma"/>
          <w:b/>
          <w:bCs/>
        </w:rPr>
        <w:t>La</w:t>
      </w:r>
      <w:r w:rsidR="00071481">
        <w:rPr>
          <w:rFonts w:ascii="Helvetica Neue" w:hAnsi="Helvetica Neue" w:cs="Tahoma"/>
          <w:b/>
          <w:bCs/>
        </w:rPr>
        <w:t xml:space="preserve"> </w:t>
      </w:r>
      <w:r w:rsidRPr="00D018A5">
        <w:rPr>
          <w:rFonts w:ascii="Helvetica Neue" w:hAnsi="Helvetica Neue" w:cs="Tahoma"/>
          <w:b/>
          <w:bCs/>
        </w:rPr>
        <w:t xml:space="preserve">collezione Zero di </w:t>
      </w:r>
      <w:proofErr w:type="spellStart"/>
      <w:r w:rsidRPr="00D018A5">
        <w:rPr>
          <w:rFonts w:ascii="Helvetica Neue" w:hAnsi="Helvetica Neue" w:cs="Tahoma"/>
          <w:b/>
          <w:bCs/>
        </w:rPr>
        <w:t>Myte</w:t>
      </w:r>
      <w:proofErr w:type="spellEnd"/>
      <w:r w:rsidRPr="00D018A5">
        <w:rPr>
          <w:rFonts w:ascii="Helvetica Neue" w:hAnsi="Helvetica Neue" w:cs="Tahoma"/>
        </w:rPr>
        <w:t xml:space="preserve"> è composta da prodotti che, grazie al loro design</w:t>
      </w:r>
      <w:r w:rsidR="00AA715C" w:rsidRPr="00D018A5">
        <w:rPr>
          <w:rFonts w:ascii="Helvetica Neue" w:hAnsi="Helvetica Neue" w:cs="Tahoma"/>
        </w:rPr>
        <w:t xml:space="preserve"> </w:t>
      </w:r>
      <w:r w:rsidRPr="00D018A5">
        <w:rPr>
          <w:rFonts w:ascii="Helvetica Neue" w:hAnsi="Helvetica Neue" w:cs="Tahoma"/>
        </w:rPr>
        <w:t>innovativo, arredano oltre a scaldare</w:t>
      </w:r>
      <w:r w:rsidR="00AA715C" w:rsidRPr="00D018A5">
        <w:rPr>
          <w:rFonts w:ascii="Helvetica Neue" w:hAnsi="Helvetica Neue" w:cs="Tahoma"/>
        </w:rPr>
        <w:t xml:space="preserve"> (i nomi dei prodotti: Baobab, Unit, Layout, Eclipse, </w:t>
      </w:r>
      <w:proofErr w:type="spellStart"/>
      <w:r w:rsidR="00AA715C" w:rsidRPr="00D018A5">
        <w:rPr>
          <w:rFonts w:ascii="Helvetica Neue" w:hAnsi="Helvetica Neue" w:cs="Tahoma"/>
        </w:rPr>
        <w:t>String</w:t>
      </w:r>
      <w:proofErr w:type="spellEnd"/>
      <w:r w:rsidR="00AA715C" w:rsidRPr="00D018A5">
        <w:rPr>
          <w:rFonts w:ascii="Helvetica Neue" w:hAnsi="Helvetica Neue" w:cs="Tahoma"/>
        </w:rPr>
        <w:t>, Display)</w:t>
      </w:r>
      <w:r w:rsidRPr="00D018A5">
        <w:rPr>
          <w:rFonts w:ascii="Helvetica Neue" w:hAnsi="Helvetica Neue" w:cs="Tahoma"/>
        </w:rPr>
        <w:t>.</w:t>
      </w:r>
      <w:r w:rsidR="00AA715C" w:rsidRPr="00D018A5">
        <w:rPr>
          <w:rFonts w:ascii="Helvetica Neue" w:hAnsi="Helvetica Neue"/>
        </w:rPr>
        <w:t xml:space="preserve"> </w:t>
      </w:r>
      <w:r w:rsidRPr="00D018A5">
        <w:rPr>
          <w:rFonts w:ascii="Helvetica Neue" w:hAnsi="Helvetica Neue" w:cs="Tahoma"/>
        </w:rPr>
        <w:t xml:space="preserve">Ogni elemento della collezione di radiatori Zero di </w:t>
      </w:r>
      <w:proofErr w:type="spellStart"/>
      <w:r w:rsidRPr="00D018A5">
        <w:rPr>
          <w:rFonts w:ascii="Helvetica Neue" w:hAnsi="Helvetica Neue" w:cs="Tahoma"/>
        </w:rPr>
        <w:t>Myte</w:t>
      </w:r>
      <w:proofErr w:type="spellEnd"/>
      <w:r w:rsidRPr="00D018A5">
        <w:rPr>
          <w:rFonts w:ascii="Helvetica Neue" w:hAnsi="Helvetica Neue" w:cs="Tahoma"/>
        </w:rPr>
        <w:t xml:space="preserve">, infatti, è progettato infatti per aggiungere diverse funzioni pratiche al classico </w:t>
      </w:r>
      <w:proofErr w:type="spellStart"/>
      <w:r w:rsidRPr="00D018A5">
        <w:rPr>
          <w:rFonts w:ascii="Helvetica Neue" w:hAnsi="Helvetica Neue" w:cs="Tahoma"/>
        </w:rPr>
        <w:t>termoarredo</w:t>
      </w:r>
      <w:proofErr w:type="spellEnd"/>
      <w:r w:rsidRPr="00D018A5">
        <w:rPr>
          <w:rFonts w:ascii="Helvetica Neue" w:hAnsi="Helvetica Neue" w:cs="Tahoma"/>
        </w:rPr>
        <w:t xml:space="preserve"> di design. Sedersi, separare gli ambienti, appendere abiti, asciugamani o accappatoi, appoggiare o esporre oggett</w:t>
      </w:r>
      <w:r w:rsidR="00AA715C" w:rsidRPr="00D018A5">
        <w:rPr>
          <w:rFonts w:ascii="Helvetica Neue" w:hAnsi="Helvetica Neue" w:cs="Tahoma"/>
        </w:rPr>
        <w:t>i.</w:t>
      </w:r>
    </w:p>
    <w:p w14:paraId="6A02D8EF" w14:textId="77777777" w:rsidR="00071481" w:rsidRDefault="00AE23A2" w:rsidP="00071481">
      <w:pPr>
        <w:pStyle w:val="text-left"/>
        <w:spacing w:before="0" w:beforeAutospacing="0" w:after="0" w:afterAutospacing="0"/>
        <w:rPr>
          <w:rFonts w:ascii="Helvetica Neue" w:hAnsi="Helvetica Neue"/>
        </w:rPr>
      </w:pPr>
      <w:r w:rsidRPr="00D018A5">
        <w:rPr>
          <w:rFonts w:ascii="Helvetica Neue" w:hAnsi="Helvetica Neue" w:cs="Tahoma"/>
        </w:rPr>
        <w:t xml:space="preserve">Infine, non per importanza, la nuova realtà </w:t>
      </w:r>
      <w:r w:rsidRPr="00D018A5">
        <w:rPr>
          <w:rFonts w:ascii="Helvetica Neue" w:hAnsi="Helvetica Neue" w:cs="Tahoma"/>
          <w:b/>
          <w:bCs/>
        </w:rPr>
        <w:t>SPRINGBOX</w:t>
      </w:r>
      <w:r w:rsidR="002E238E" w:rsidRPr="00D018A5">
        <w:rPr>
          <w:rFonts w:ascii="Helvetica Neue" w:hAnsi="Helvetica Neue" w:cs="Tahoma"/>
          <w:b/>
          <w:bCs/>
        </w:rPr>
        <w:t>.</w:t>
      </w:r>
      <w:r w:rsidRPr="00D018A5">
        <w:rPr>
          <w:rFonts w:ascii="Helvetica Neue" w:hAnsi="Helvetica Neue" w:cs="Tahoma"/>
          <w:b/>
          <w:bCs/>
        </w:rPr>
        <w:t xml:space="preserve"> </w:t>
      </w:r>
      <w:r w:rsidR="002E238E" w:rsidRPr="00D018A5">
        <w:rPr>
          <w:rFonts w:ascii="Helvetica Neue" w:hAnsi="Helvetica Neue"/>
        </w:rPr>
        <w:t xml:space="preserve">Innovazione è la parola chiave da cui nasce tutto: l’innovazione nei processi, nei materiali, nelle forme, nel desiderio di dare vita a box doccia dalle linee semplici e allo stesso tempo eleganti, facilmente inseribili all’interno di qualsiasi ambiente, risposta concreta e funzionale alle esigenze dei </w:t>
      </w:r>
      <w:r w:rsidR="00071481">
        <w:rPr>
          <w:rFonts w:ascii="Helvetica Neue" w:hAnsi="Helvetica Neue"/>
        </w:rPr>
        <w:t>c</w:t>
      </w:r>
      <w:r w:rsidR="002E238E" w:rsidRPr="00D018A5">
        <w:rPr>
          <w:rFonts w:ascii="Helvetica Neue" w:hAnsi="Helvetica Neue"/>
        </w:rPr>
        <w:t xml:space="preserve">lienti. </w:t>
      </w:r>
    </w:p>
    <w:p w14:paraId="2BE308D6" w14:textId="5AEA4FC3" w:rsidR="00AE23A2" w:rsidRPr="001C6EEF" w:rsidRDefault="002E238E" w:rsidP="00071481">
      <w:pPr>
        <w:pStyle w:val="text-left"/>
        <w:spacing w:before="0" w:beforeAutospacing="0" w:after="0" w:afterAutospacing="0"/>
        <w:rPr>
          <w:rFonts w:ascii="Helvetica Neue" w:hAnsi="Helvetica Neue"/>
        </w:rPr>
      </w:pPr>
      <w:r w:rsidRPr="00D018A5">
        <w:rPr>
          <w:rStyle w:val="textsubtitleproduct"/>
          <w:rFonts w:ascii="Helvetica Neue" w:hAnsi="Helvetica Neue"/>
        </w:rPr>
        <w:t xml:space="preserve">La collezione </w:t>
      </w:r>
      <w:proofErr w:type="spellStart"/>
      <w:r w:rsidRPr="00D018A5">
        <w:rPr>
          <w:rStyle w:val="textsubtitleproduct"/>
          <w:rFonts w:ascii="Helvetica Neue" w:hAnsi="Helvetica Neue"/>
          <w:b/>
          <w:bCs/>
        </w:rPr>
        <w:t>Wall</w:t>
      </w:r>
      <w:proofErr w:type="spellEnd"/>
      <w:r w:rsidRPr="00D018A5">
        <w:rPr>
          <w:rStyle w:val="textsubtitleproduct"/>
          <w:rFonts w:ascii="Helvetica Neue" w:hAnsi="Helvetica Neue"/>
          <w:b/>
          <w:bCs/>
        </w:rPr>
        <w:t xml:space="preserve"> </w:t>
      </w:r>
      <w:r w:rsidRPr="00D018A5">
        <w:rPr>
          <w:rStyle w:val="textsubtitleproduct"/>
          <w:rFonts w:ascii="Helvetica Neue" w:hAnsi="Helvetica Neue"/>
        </w:rPr>
        <w:t>nella finitura Decoro Rombi è la soluzione perfetta per chi desidera un’estetica pulita e minimalista. Pannelli di vetro aperti si stagliano a protezione dell’area doccia, senza chiudere o limitare la stessa, integrandosi perfettamente con l’ambiente, per una soluzione poco invasiva che consente infinite possibilità di personalizzazione.</w:t>
      </w:r>
      <w:r w:rsidRPr="00D018A5">
        <w:rPr>
          <w:rFonts w:ascii="Helvetica Neue" w:hAnsi="Helvetica Neue"/>
        </w:rPr>
        <w:t xml:space="preserve"> </w:t>
      </w:r>
      <w:r w:rsidR="002B3358">
        <w:rPr>
          <w:rFonts w:ascii="Helvetica Neue" w:hAnsi="Helvetica Neue"/>
        </w:rPr>
        <w:t>N</w:t>
      </w:r>
      <w:r w:rsidRPr="00D018A5">
        <w:rPr>
          <w:rFonts w:ascii="Helvetica Neue" w:hAnsi="Helvetica Neue"/>
        </w:rPr>
        <w:t>on occorre fare altro che scegliere il telaio in alluminio e il tipo di vetro temperato, da abbi</w:t>
      </w:r>
      <w:r w:rsidR="001C6EEF">
        <w:rPr>
          <w:rFonts w:ascii="Helvetica Neue" w:hAnsi="Helvetica Neue"/>
        </w:rPr>
        <w:t>n</w:t>
      </w:r>
      <w:r w:rsidRPr="00D018A5">
        <w:rPr>
          <w:rFonts w:ascii="Helvetica Neue" w:hAnsi="Helvetica Neue"/>
        </w:rPr>
        <w:t>are a seconda dei gusti e delle necessità</w:t>
      </w:r>
      <w:r w:rsidR="001C6EEF">
        <w:rPr>
          <w:rFonts w:ascii="Helvetica Neue" w:hAnsi="Helvetica Neue"/>
        </w:rPr>
        <w:t>.</w:t>
      </w:r>
    </w:p>
    <w:p w14:paraId="4B1AFD6B" w14:textId="776319EE" w:rsidR="00AE23A2" w:rsidRPr="001C6EEF" w:rsidRDefault="001C6EEF" w:rsidP="00AA715C">
      <w:pPr>
        <w:pStyle w:val="NormaleWeb"/>
        <w:spacing w:before="0" w:beforeAutospacing="0" w:after="0" w:afterAutospacing="0"/>
        <w:ind w:right="2"/>
        <w:jc w:val="both"/>
        <w:rPr>
          <w:rFonts w:ascii="Helvetica Neue" w:hAnsi="Helvetica Neue" w:cs="Tahoma"/>
          <w:b/>
          <w:bCs/>
        </w:rPr>
      </w:pPr>
      <w:r>
        <w:rPr>
          <w:rFonts w:ascii="Helvetica Neue" w:hAnsi="Helvetica Neue" w:cs="Tahoma"/>
          <w:b/>
          <w:bCs/>
          <w:noProof/>
        </w:rPr>
        <w:drawing>
          <wp:inline distT="0" distB="0" distL="0" distR="0" wp14:anchorId="5767E1BB" wp14:editId="12D1CCDC">
            <wp:extent cx="4704614" cy="4604084"/>
            <wp:effectExtent l="0" t="0" r="0" b="0"/>
            <wp:docPr id="1727836700" name="Immagine 1" descr="Immagine che contiene schermata, testo, collag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36700" name="Immagine 1" descr="Immagine che contiene schermata, testo, collage, design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643" cy="460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3FEC" w14:textId="4C996F22" w:rsidR="00BC0775" w:rsidRPr="001C6EEF" w:rsidRDefault="00AA715C" w:rsidP="001C6EEF">
      <w:pPr>
        <w:pStyle w:val="NormaleWeb"/>
        <w:spacing w:before="0" w:beforeAutospacing="0" w:after="0" w:afterAutospacing="0"/>
        <w:jc w:val="both"/>
        <w:rPr>
          <w:rFonts w:ascii="Helvetica Neue" w:hAnsi="Helvetica Neue"/>
          <w:color w:val="000000" w:themeColor="text1"/>
        </w:rPr>
        <w:sectPr w:rsidR="00BC0775" w:rsidRPr="001C6EEF" w:rsidSect="00BD2F2B">
          <w:type w:val="continuous"/>
          <w:pgSz w:w="11920" w:h="16840"/>
          <w:pgMar w:top="648" w:right="1120" w:bottom="280" w:left="1300" w:header="720" w:footer="720" w:gutter="0"/>
          <w:cols w:space="720"/>
        </w:sectPr>
      </w:pPr>
      <w:r w:rsidRPr="00D018A5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A82B5" wp14:editId="74DB58B2">
                <wp:simplePos x="0" y="0"/>
                <wp:positionH relativeFrom="column">
                  <wp:posOffset>4059382</wp:posOffset>
                </wp:positionH>
                <wp:positionV relativeFrom="paragraph">
                  <wp:posOffset>248689</wp:posOffset>
                </wp:positionV>
                <wp:extent cx="1828800" cy="1828800"/>
                <wp:effectExtent l="0" t="0" r="0" b="0"/>
                <wp:wrapSquare wrapText="bothSides"/>
                <wp:docPr id="3779726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A032F" w14:textId="77777777" w:rsidR="00AA715C" w:rsidRPr="00AA715C" w:rsidRDefault="00AA715C" w:rsidP="00BC0775">
                            <w:pPr>
                              <w:ind w:left="204"/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A715C"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Ufficio Stampa</w:t>
                            </w:r>
                            <w:r w:rsidRPr="00AA715C">
                              <w:rPr>
                                <w:rFonts w:ascii="Helvetica Neue" w:hAnsi="Helvetica Neue"/>
                                <w:b/>
                                <w:bCs/>
                                <w:color w:val="212121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278DD0A" w14:textId="5BC2CE83" w:rsidR="00AA715C" w:rsidRPr="00AE23A2" w:rsidRDefault="00AA715C" w:rsidP="00BD2F2B">
                            <w:pPr>
                              <w:tabs>
                                <w:tab w:val="left" w:pos="0"/>
                              </w:tabs>
                              <w:ind w:left="204" w:right="-149"/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23A2">
                              <w:rPr>
                                <w:rFonts w:ascii="Helvetica Neue" w:hAnsi="Helvetica Neue" w:cs="Arial"/>
                                <w:sz w:val="20"/>
                                <w:szCs w:val="20"/>
                              </w:rPr>
                              <w:t>TAConline</w:t>
                            </w:r>
                          </w:p>
                          <w:p w14:paraId="21C4C6F7" w14:textId="77777777" w:rsidR="00AA715C" w:rsidRPr="00AE23A2" w:rsidRDefault="00AA715C" w:rsidP="00BC01A3">
                            <w:pPr>
                              <w:tabs>
                                <w:tab w:val="left" w:pos="0"/>
                              </w:tabs>
                              <w:ind w:left="204" w:right="-149"/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23A2">
                              <w:rPr>
                                <w:rFonts w:ascii="Helvetica Neue" w:hAnsi="Helvetica Neue"/>
                                <w:b/>
                                <w:bCs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A82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19.65pt;margin-top:1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" filled="f" strokeweight=".5pt">
                <v:textbox style="mso-fit-shape-to-text:t">
                  <w:txbxContent>
                    <w:p w14:paraId="1F9A032F" w14:textId="77777777" w:rsidR="00AA715C" w:rsidRPr="00AA715C" w:rsidRDefault="00AA715C" w:rsidP="00BC0775">
                      <w:pPr>
                        <w:ind w:left="204"/>
                        <w:rPr>
                          <w:rFonts w:ascii="Helvetica Neue" w:hAnsi="Helvetica Neue"/>
                          <w:b/>
                          <w:bCs/>
                          <w:color w:val="212121"/>
                          <w:spacing w:val="-2"/>
                          <w:sz w:val="20"/>
                          <w:szCs w:val="20"/>
                        </w:rPr>
                      </w:pPr>
                      <w:r w:rsidRPr="00AA715C">
                        <w:rPr>
                          <w:rFonts w:ascii="Helvetica Neue" w:hAnsi="Helvetica Neue"/>
                          <w:b/>
                          <w:bCs/>
                          <w:color w:val="212121"/>
                          <w:sz w:val="20"/>
                          <w:szCs w:val="20"/>
                        </w:rPr>
                        <w:t>Ufficio Stampa</w:t>
                      </w:r>
                      <w:r w:rsidRPr="00AA715C">
                        <w:rPr>
                          <w:rFonts w:ascii="Helvetica Neue" w:hAnsi="Helvetica Neue"/>
                          <w:b/>
                          <w:bCs/>
                          <w:color w:val="212121"/>
                          <w:spacing w:val="-2"/>
                          <w:sz w:val="20"/>
                          <w:szCs w:val="20"/>
                        </w:rPr>
                        <w:t>:</w:t>
                      </w:r>
                    </w:p>
                    <w:p w14:paraId="7278DD0A" w14:textId="5BC2CE83" w:rsidR="00AA715C" w:rsidRPr="00AE23A2" w:rsidRDefault="00AA715C" w:rsidP="00BD2F2B">
                      <w:pPr>
                        <w:tabs>
                          <w:tab w:val="left" w:pos="0"/>
                        </w:tabs>
                        <w:ind w:left="204" w:right="-149"/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</w:rPr>
                      </w:pPr>
                      <w:r w:rsidRPr="00AE23A2">
                        <w:rPr>
                          <w:rFonts w:ascii="Helvetica Neue" w:hAnsi="Helvetica Neue" w:cs="Arial"/>
                          <w:sz w:val="20"/>
                          <w:szCs w:val="20"/>
                        </w:rPr>
                        <w:t>TAConline</w:t>
                      </w:r>
                    </w:p>
                    <w:p w14:paraId="21C4C6F7" w14:textId="77777777" w:rsidR="00AA715C" w:rsidRPr="00AE23A2" w:rsidRDefault="00AA715C" w:rsidP="00BC01A3">
                      <w:pPr>
                        <w:tabs>
                          <w:tab w:val="left" w:pos="0"/>
                        </w:tabs>
                        <w:ind w:left="204" w:right="-149"/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</w:rPr>
                      </w:pPr>
                      <w:r w:rsidRPr="00AE23A2">
                        <w:rPr>
                          <w:rFonts w:ascii="Helvetica Neue" w:hAnsi="Helvetica Neue"/>
                          <w:b/>
                          <w:bCs/>
                          <w:sz w:val="20"/>
                          <w:szCs w:val="20"/>
                        </w:rPr>
                        <w:t>press@taconline.it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627F42" w14:textId="77777777" w:rsidR="00496542" w:rsidRPr="00D018A5" w:rsidRDefault="00496542" w:rsidP="00AA715C">
      <w:pPr>
        <w:rPr>
          <w:rFonts w:ascii="Helvetica Neue" w:hAnsi="Helvetica Neue" w:cs="Calibri"/>
          <w:b/>
          <w:bCs/>
          <w:color w:val="000000" w:themeColor="text1"/>
          <w:sz w:val="20"/>
          <w:szCs w:val="20"/>
        </w:rPr>
      </w:pPr>
      <w:r w:rsidRPr="00D018A5">
        <w:rPr>
          <w:rFonts w:ascii="Helvetica Neue" w:hAnsi="Helvetica Neue" w:cs="Calibri"/>
          <w:b/>
          <w:bCs/>
          <w:color w:val="000000" w:themeColor="text1"/>
          <w:sz w:val="20"/>
          <w:szCs w:val="20"/>
        </w:rPr>
        <w:t>CARROCCIO6</w:t>
      </w:r>
    </w:p>
    <w:p w14:paraId="65B8C949" w14:textId="77777777" w:rsidR="00496542" w:rsidRPr="00D018A5" w:rsidRDefault="00496542" w:rsidP="00AA715C">
      <w:pPr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D018A5">
        <w:rPr>
          <w:rFonts w:ascii="Helvetica Neue" w:hAnsi="Helvetica Neue"/>
          <w:b/>
          <w:bCs/>
          <w:color w:val="000000" w:themeColor="text1"/>
          <w:sz w:val="20"/>
          <w:szCs w:val="20"/>
        </w:rPr>
        <w:t>tec-de.it</w:t>
      </w:r>
    </w:p>
    <w:p w14:paraId="40887C4E" w14:textId="57A4D7AA" w:rsidR="00496542" w:rsidRPr="00D018A5" w:rsidRDefault="00496542" w:rsidP="00AA715C">
      <w:pPr>
        <w:rPr>
          <w:rFonts w:ascii="Helvetica Neue" w:hAnsi="Helvetica Neue" w:cs="Calibri"/>
          <w:color w:val="000000" w:themeColor="text1"/>
          <w:sz w:val="20"/>
          <w:szCs w:val="20"/>
        </w:rPr>
      </w:pPr>
      <w:r w:rsidRPr="00D018A5">
        <w:rPr>
          <w:rFonts w:ascii="Helvetica Neue" w:hAnsi="Helvetica Neue" w:cs="Calibri"/>
          <w:color w:val="000000" w:themeColor="text1"/>
          <w:sz w:val="20"/>
          <w:szCs w:val="20"/>
        </w:rPr>
        <w:t>Via Carroccio, 6 – Milano</w:t>
      </w:r>
    </w:p>
    <w:p w14:paraId="0812A656" w14:textId="69F278B6" w:rsidR="00496542" w:rsidRPr="00D018A5" w:rsidRDefault="00496542" w:rsidP="00AA715C">
      <w:pPr>
        <w:rPr>
          <w:rFonts w:ascii="Helvetica Neue" w:hAnsi="Helvetica Neue" w:cs="Calibri"/>
          <w:color w:val="000000" w:themeColor="text1"/>
          <w:sz w:val="20"/>
          <w:szCs w:val="20"/>
        </w:rPr>
      </w:pPr>
      <w:r w:rsidRPr="00D018A5">
        <w:rPr>
          <w:rFonts w:ascii="Helvetica Neue" w:hAnsi="Helvetica Neue" w:cs="Calibri"/>
          <w:color w:val="000000" w:themeColor="text1"/>
          <w:sz w:val="20"/>
          <w:szCs w:val="20"/>
        </w:rPr>
        <w:t xml:space="preserve">Si riceve su appuntamento </w:t>
      </w:r>
    </w:p>
    <w:p w14:paraId="35F86C5C" w14:textId="0F299260" w:rsidR="00496542" w:rsidRPr="00D018A5" w:rsidRDefault="00496542" w:rsidP="00AA715C">
      <w:pPr>
        <w:rPr>
          <w:rFonts w:ascii="Helvetica Neue" w:hAnsi="Helvetica Neue" w:cs="Calibri"/>
          <w:color w:val="000000" w:themeColor="text1"/>
          <w:sz w:val="20"/>
          <w:szCs w:val="20"/>
        </w:rPr>
      </w:pPr>
      <w:r w:rsidRPr="00D018A5">
        <w:rPr>
          <w:rFonts w:ascii="Helvetica Neue" w:hAnsi="Helvetica Neue" w:cs="Calibri"/>
          <w:color w:val="000000" w:themeColor="text1"/>
          <w:sz w:val="20"/>
          <w:szCs w:val="20"/>
        </w:rPr>
        <w:t xml:space="preserve">Contatto: Riccardo Camponovo </w:t>
      </w:r>
    </w:p>
    <w:p w14:paraId="1661DB11" w14:textId="472CBF9E" w:rsidR="00496542" w:rsidRPr="00D018A5" w:rsidRDefault="000B7C04" w:rsidP="00AA715C">
      <w:pPr>
        <w:rPr>
          <w:rFonts w:ascii="Helvetica Neue" w:hAnsi="Helvetica Neue" w:cs="Calibri"/>
          <w:color w:val="000000" w:themeColor="text1"/>
          <w:sz w:val="20"/>
          <w:szCs w:val="20"/>
        </w:rPr>
      </w:pPr>
      <w:r>
        <w:rPr>
          <w:rFonts w:ascii="Helvetica Neue" w:hAnsi="Helvetica Neue"/>
          <w:noProof/>
        </w:rPr>
        <w:pict w14:anchorId="1D265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6" type="#_x0000_t75" alt="Immagine che contiene linea, simbolo, bianco, Carattere&#13;&#13;&#13;&#10;&#13;&#13;&#13;&#10;Descrizione generata automaticamente" style="width:6.95pt;height:6.95pt;flip:x y;visibility:visible;mso-wrap-style:square;mso-width-percent:0;mso-height-percent:0;mso-width-percent:0;mso-height-percent:0">
            <v:imagedata r:id="rId6" o:title="Immagine che contiene linea, simbolo, bianco, Carattere&#13;&#13;&#13;&#10;&#13;&#13;&#13;&#10;Descrizione generata automaticamente"/>
          </v:shape>
        </w:pict>
      </w:r>
      <w:r w:rsidR="00496542" w:rsidRPr="00D018A5">
        <w:rPr>
          <w:rFonts w:ascii="Helvetica Neue" w:hAnsi="Helvetica Neue" w:cs="Calibri"/>
          <w:color w:val="000000" w:themeColor="text1"/>
          <w:sz w:val="20"/>
          <w:szCs w:val="20"/>
        </w:rPr>
        <w:t xml:space="preserve">   riccardo@tec-de.it</w:t>
      </w:r>
    </w:p>
    <w:p w14:paraId="431DE641" w14:textId="1DE94CC7" w:rsidR="00496542" w:rsidRPr="00D018A5" w:rsidRDefault="000B7C04" w:rsidP="00AA715C">
      <w:pPr>
        <w:rPr>
          <w:rFonts w:ascii="Helvetica Neue" w:hAnsi="Helvetica Neue" w:cs="Calibri"/>
          <w:color w:val="000000" w:themeColor="text1"/>
          <w:sz w:val="20"/>
          <w:szCs w:val="20"/>
        </w:rPr>
      </w:pPr>
      <w:r>
        <w:rPr>
          <w:rFonts w:ascii="Helvetica Neue" w:hAnsi="Helvetica Neue"/>
          <w:noProof/>
        </w:rPr>
        <w:pict w14:anchorId="01CB0365">
          <v:shape id="Immagine 3" o:spid="_x0000_i1025" type="#_x0000_t75" alt="Immagine che contiene schizzo, Rettangolo, design, chiave inglese&#13;&#13;&#13;&#10;&#13;&#13;&#13;&#10;Descrizione generata automaticamente" style="width:10.05pt;height:14.05pt;flip:x;visibility:visible;mso-wrap-style:square;mso-width-percent:0;mso-height-percent:0;mso-width-percent:0;mso-height-percent:0">
            <v:imagedata r:id="rId7" o:title="Immagine che contiene schizzo, Rettangolo, design, chiave inglese&#13;&#13;&#13;&#10;&#13;&#13;&#13;&#10;Descrizione generata automaticamente"/>
          </v:shape>
        </w:pict>
      </w:r>
      <w:r w:rsidR="00496542" w:rsidRPr="00D018A5">
        <w:rPr>
          <w:rFonts w:ascii="Helvetica Neue" w:hAnsi="Helvetica Neue" w:cs="Calibri"/>
          <w:color w:val="000000" w:themeColor="text1"/>
          <w:sz w:val="20"/>
          <w:szCs w:val="20"/>
        </w:rPr>
        <w:t xml:space="preserve"> +39 3920705990</w:t>
      </w:r>
    </w:p>
    <w:p w14:paraId="6D17259A" w14:textId="142890E6" w:rsidR="00496542" w:rsidRPr="00D018A5" w:rsidRDefault="00496542" w:rsidP="00071481">
      <w:pPr>
        <w:rPr>
          <w:rFonts w:ascii="Helvetica Neue" w:hAnsi="Helvetica Neue" w:cs="Calibri"/>
          <w:color w:val="000000" w:themeColor="text1"/>
          <w:sz w:val="20"/>
          <w:szCs w:val="20"/>
        </w:rPr>
      </w:pPr>
    </w:p>
    <w:p w14:paraId="62183745" w14:textId="4CA818F2" w:rsidR="00496542" w:rsidRPr="00D018A5" w:rsidRDefault="00071481" w:rsidP="00496542">
      <w:pPr>
        <w:ind w:left="284"/>
        <w:jc w:val="both"/>
        <w:rPr>
          <w:rFonts w:ascii="Helvetica Neue" w:hAnsi="Helvetica Neue"/>
          <w:color w:val="000000" w:themeColor="text1"/>
          <w:sz w:val="20"/>
          <w:szCs w:val="20"/>
        </w:rPr>
      </w:pPr>
      <w:r w:rsidRPr="00D018A5">
        <w:rPr>
          <w:rFonts w:ascii="Helvetica Neue" w:hAnsi="Helvetica Neue" w:cs="Calibri"/>
          <w:noProof/>
          <w:color w:val="000000" w:themeColor="text1"/>
          <w:sz w:val="20"/>
          <w:szCs w:val="20"/>
        </w:rPr>
        <w:drawing>
          <wp:inline distT="0" distB="0" distL="0" distR="0" wp14:anchorId="67D1D155" wp14:editId="6F906DD1">
            <wp:extent cx="340494" cy="340494"/>
            <wp:effectExtent l="0" t="0" r="2540" b="2540"/>
            <wp:docPr id="1607152094" name="Immagine 2" descr="Immagine che contiene cerchio, Elementi grafici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52094" name="Immagine 2" descr="Immagine che contiene cerchio, Elementi grafici, simbolo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69" cy="35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179D3" w14:textId="278DBFD1" w:rsidR="00AA715C" w:rsidRPr="00D018A5" w:rsidRDefault="00AA715C" w:rsidP="00AA715C">
      <w:pPr>
        <w:tabs>
          <w:tab w:val="left" w:pos="0"/>
        </w:tabs>
        <w:ind w:right="-149"/>
        <w:rPr>
          <w:rFonts w:ascii="Helvetica Neue" w:hAnsi="Helvetica Neue"/>
          <w:b/>
          <w:bCs/>
          <w:sz w:val="20"/>
          <w:szCs w:val="20"/>
        </w:rPr>
      </w:pPr>
      <w:r w:rsidRPr="00D018A5">
        <w:rPr>
          <w:rFonts w:ascii="Helvetica Neue" w:hAnsi="Helvetica Neue"/>
          <w:b/>
          <w:bCs/>
          <w:sz w:val="20"/>
          <w:szCs w:val="20"/>
        </w:rPr>
        <w:t>carroccio6</w:t>
      </w:r>
    </w:p>
    <w:sectPr w:rsidR="00AA715C" w:rsidRPr="00D018A5" w:rsidSect="00AA715C">
      <w:type w:val="continuous"/>
      <w:pgSz w:w="11920" w:h="16840"/>
      <w:pgMar w:top="1040" w:right="1120" w:bottom="280" w:left="1300" w:header="720" w:footer="720" w:gutter="0"/>
      <w:cols w:num="2" w:space="720" w:equalWidth="0">
        <w:col w:w="5142" w:space="1235"/>
        <w:col w:w="31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B5"/>
    <w:rsid w:val="0000610C"/>
    <w:rsid w:val="00071481"/>
    <w:rsid w:val="00072024"/>
    <w:rsid w:val="000A2464"/>
    <w:rsid w:val="000B7C04"/>
    <w:rsid w:val="000C0EDC"/>
    <w:rsid w:val="001C6EEF"/>
    <w:rsid w:val="00232162"/>
    <w:rsid w:val="002B3358"/>
    <w:rsid w:val="002E238E"/>
    <w:rsid w:val="00496542"/>
    <w:rsid w:val="0058456F"/>
    <w:rsid w:val="006130A3"/>
    <w:rsid w:val="006312C7"/>
    <w:rsid w:val="00637B67"/>
    <w:rsid w:val="00730C7F"/>
    <w:rsid w:val="007A769D"/>
    <w:rsid w:val="009A0B1B"/>
    <w:rsid w:val="009C2A92"/>
    <w:rsid w:val="009D7556"/>
    <w:rsid w:val="00AA715C"/>
    <w:rsid w:val="00AE23A2"/>
    <w:rsid w:val="00AE66D1"/>
    <w:rsid w:val="00B41279"/>
    <w:rsid w:val="00B64E21"/>
    <w:rsid w:val="00B72AB3"/>
    <w:rsid w:val="00BC0775"/>
    <w:rsid w:val="00BD2F2B"/>
    <w:rsid w:val="00C124DE"/>
    <w:rsid w:val="00C478C8"/>
    <w:rsid w:val="00D018A5"/>
    <w:rsid w:val="00D33328"/>
    <w:rsid w:val="00D85B95"/>
    <w:rsid w:val="00DE78B5"/>
    <w:rsid w:val="00F40D2E"/>
    <w:rsid w:val="00F77EDD"/>
    <w:rsid w:val="00F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0C4"/>
  <w15:docId w15:val="{E271B259-6A6F-D147-B897-28D9FA80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 Light" w:eastAsia="Helvetica Neue Light" w:hAnsi="Helvetica Neue Light" w:cs="Helvetica Neue Light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2E238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02" w:right="1300"/>
      <w:jc w:val="center"/>
    </w:pPr>
    <w:rPr>
      <w:rFonts w:ascii="Helvetica Neue" w:eastAsia="Helvetica Neue" w:hAnsi="Helvetica Neue" w:cs="Helvetica Neu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9C2A92"/>
    <w:rPr>
      <w:i/>
      <w:iCs/>
    </w:rPr>
  </w:style>
  <w:style w:type="character" w:styleId="Enfasigrassetto">
    <w:name w:val="Strong"/>
    <w:basedOn w:val="Carpredefinitoparagrafo"/>
    <w:uiPriority w:val="22"/>
    <w:qFormat/>
    <w:rsid w:val="009C2A9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C2A9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130A3"/>
  </w:style>
  <w:style w:type="paragraph" w:styleId="NormaleWeb">
    <w:name w:val="Normal (Web)"/>
    <w:basedOn w:val="Normale"/>
    <w:uiPriority w:val="99"/>
    <w:unhideWhenUsed/>
    <w:rsid w:val="00AE66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23A2"/>
    <w:rPr>
      <w:rFonts w:ascii="Helvetica Neue Light" w:eastAsia="Helvetica Neue Light" w:hAnsi="Helvetica Neue Light" w:cs="Helvetica Neue Ligh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238E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customStyle="1" w:styleId="text-left">
    <w:name w:val="text-left"/>
    <w:basedOn w:val="Normale"/>
    <w:rsid w:val="002E23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right">
    <w:name w:val="text-right"/>
    <w:basedOn w:val="Normale"/>
    <w:rsid w:val="002E23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subtitleproduct">
    <w:name w:val="textsubtitleproduct"/>
    <w:basedOn w:val="Carpredefinitoparagrafo"/>
    <w:rsid w:val="002E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5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 _ PR Fiora novelties _ Cersaie 23.docx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_ PR Fiora novelties _ Cersaie 23.docx</dc:title>
  <cp:lastModifiedBy>Paola Staiano</cp:lastModifiedBy>
  <cp:revision>7</cp:revision>
  <cp:lastPrinted>2024-04-05T07:35:00Z</cp:lastPrinted>
  <dcterms:created xsi:type="dcterms:W3CDTF">2024-04-04T21:08:00Z</dcterms:created>
  <dcterms:modified xsi:type="dcterms:W3CDTF">2024-04-05T07:36:00Z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2024-02-23T00:00:00Z</vt:filetime>
  </property>
  <property fmtid="{D5CDD505-2E9C-101B-9397-08002B2CF9AE}" pid="4" name="Producer">
    <vt:lpwstr>Skia/PDF m118 Google Docs Renderer</vt:lpwstr>
  </property>
</Properties>
</file>