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C415" w14:textId="77777777" w:rsidR="00BF057A" w:rsidRDefault="00E97188" w:rsidP="0075792D">
      <w:pPr>
        <w:pStyle w:val="Titolo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BF057A">
        <w:rPr>
          <w:rFonts w:ascii="Barlow" w:hAnsi="Barlow"/>
        </w:rPr>
        <w:t xml:space="preserve">HiDew presenta </w:t>
      </w:r>
      <w:r w:rsidR="00AE2EE1" w:rsidRPr="00BF057A">
        <w:rPr>
          <w:rFonts w:ascii="Barlow" w:hAnsi="Barlow"/>
        </w:rPr>
        <w:t xml:space="preserve">SRO </w:t>
      </w:r>
      <w:r w:rsidRPr="00BF057A">
        <w:rPr>
          <w:rFonts w:ascii="Barlow" w:hAnsi="Barlow"/>
        </w:rPr>
        <w:t>-</w:t>
      </w:r>
      <w:r w:rsidR="00AE2EE1" w:rsidRPr="00BF057A">
        <w:rPr>
          <w:rFonts w:ascii="Barlow" w:hAnsi="Barlow"/>
        </w:rPr>
        <w:t xml:space="preserve"> SRV: </w:t>
      </w:r>
      <w:r w:rsidRPr="00BF057A">
        <w:rPr>
          <w:rFonts w:ascii="Barlow" w:hAnsi="Barlow"/>
        </w:rPr>
        <w:t>la gamma di deumidificatori con recupero di calore integrato per il comfort di piccoli ambienti</w:t>
      </w:r>
    </w:p>
    <w:p w14:paraId="5D3BF546" w14:textId="32899A69" w:rsidR="00BF057A" w:rsidRDefault="007E7E38" w:rsidP="0075792D">
      <w:pPr>
        <w:pStyle w:val="Titolo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/>
          <w:b w:val="0"/>
          <w:bCs/>
          <w:i/>
          <w:sz w:val="21"/>
        </w:rPr>
      </w:pPr>
      <w:r>
        <w:rPr>
          <w:rFonts w:ascii="Barlow" w:hAnsi="Barlow"/>
          <w:b w:val="0"/>
          <w:bCs/>
          <w:i/>
          <w:sz w:val="21"/>
        </w:rPr>
        <w:t xml:space="preserve">Una </w:t>
      </w:r>
      <w:r w:rsidR="00E02845" w:rsidRPr="00BF057A">
        <w:rPr>
          <w:rFonts w:ascii="Barlow" w:hAnsi="Barlow"/>
          <w:b w:val="0"/>
          <w:bCs/>
          <w:i/>
          <w:sz w:val="21"/>
        </w:rPr>
        <w:t>soluzione stand-alone e compatta per offrire un controllo delle condizioni termoigrometriche a tutto tondo, che strizza l’occhio al risparmio e all’Indoor Air Quality.</w:t>
      </w:r>
    </w:p>
    <w:p w14:paraId="5C0DF8CB" w14:textId="77777777" w:rsidR="00BF057A" w:rsidRDefault="00BF057A" w:rsidP="0075792D">
      <w:pPr>
        <w:pStyle w:val="Titolo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/>
          <w:b w:val="0"/>
          <w:bCs/>
          <w:i/>
          <w:sz w:val="21"/>
        </w:rPr>
      </w:pPr>
    </w:p>
    <w:p w14:paraId="66101F25" w14:textId="0221A542" w:rsidR="00BF057A" w:rsidRPr="00BF057A" w:rsidRDefault="00E02845" w:rsidP="0075792D">
      <w:pPr>
        <w:pStyle w:val="Titolo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 w:val="0"/>
          <w:sz w:val="21"/>
          <w:szCs w:val="21"/>
        </w:rPr>
      </w:pPr>
      <w:r w:rsidRPr="00BF057A">
        <w:rPr>
          <w:rFonts w:ascii="Barlow" w:hAnsi="Barlow" w:cs="Arial"/>
          <w:bCs/>
          <w:sz w:val="21"/>
          <w:szCs w:val="21"/>
        </w:rPr>
        <w:t>HiDew</w:t>
      </w:r>
      <w:r w:rsidRPr="00BF057A">
        <w:rPr>
          <w:rFonts w:ascii="Barlow" w:hAnsi="Barlow" w:cs="Arial"/>
          <w:b w:val="0"/>
          <w:bCs/>
          <w:sz w:val="21"/>
          <w:szCs w:val="21"/>
        </w:rPr>
        <w:t>, azienda specializzata nella deumidificazione di ambienti residenziali, industriali e per piscine, presenta le unità</w:t>
      </w:r>
      <w:r w:rsidRPr="00BF057A">
        <w:rPr>
          <w:rFonts w:ascii="Barlow" w:hAnsi="Barlow" w:cs="Arial"/>
          <w:sz w:val="21"/>
          <w:szCs w:val="21"/>
        </w:rPr>
        <w:t xml:space="preserve"> </w:t>
      </w:r>
      <w:r w:rsidRPr="00BF057A">
        <w:rPr>
          <w:rFonts w:ascii="Barlow" w:hAnsi="Barlow" w:cs="Arial"/>
          <w:bCs/>
          <w:sz w:val="21"/>
          <w:szCs w:val="21"/>
        </w:rPr>
        <w:t>SRO - SRV</w:t>
      </w:r>
      <w:r w:rsidRPr="00BF057A">
        <w:rPr>
          <w:rFonts w:ascii="Barlow" w:hAnsi="Barlow" w:cs="Arial"/>
          <w:b w:val="0"/>
          <w:sz w:val="21"/>
          <w:szCs w:val="21"/>
        </w:rPr>
        <w:t>: la gamma di deumidificatori stand-alone con recuperatore di calore integrato.</w:t>
      </w:r>
    </w:p>
    <w:p w14:paraId="0196D13C" w14:textId="77777777" w:rsidR="00BF057A" w:rsidRDefault="00BF057A" w:rsidP="0075792D">
      <w:pPr>
        <w:pStyle w:val="Titolo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 w:val="0"/>
          <w:sz w:val="21"/>
          <w:szCs w:val="21"/>
        </w:rPr>
      </w:pPr>
    </w:p>
    <w:p w14:paraId="625F1C5F" w14:textId="72CB700E" w:rsidR="00E02845" w:rsidRPr="00BF057A" w:rsidRDefault="00E02845" w:rsidP="0075792D">
      <w:pPr>
        <w:pStyle w:val="Titolo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/>
          <w:b w:val="0"/>
        </w:rPr>
      </w:pPr>
      <w:r w:rsidRPr="00BF057A">
        <w:rPr>
          <w:rFonts w:ascii="Barlow" w:hAnsi="Barlow" w:cs="Arial"/>
          <w:b w:val="0"/>
          <w:sz w:val="21"/>
          <w:szCs w:val="21"/>
        </w:rPr>
        <w:t>L’elevata configurabilità rende la gamma adatta ad ogni tipo di installazione ed esigenza, come piccole piscine, SPA e ambienti civili, residenziali e commerciali ad elevato carico latente, in cui sia richiesto un funzionamento continuativo.</w:t>
      </w:r>
    </w:p>
    <w:p w14:paraId="75D05874" w14:textId="47F100BC" w:rsidR="00E02845" w:rsidRPr="00BF057A" w:rsidRDefault="00E02845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  <w:r w:rsidRPr="00BF057A">
        <w:rPr>
          <w:rFonts w:ascii="Barlow" w:hAnsi="Barlow" w:cs="Arial"/>
          <w:sz w:val="21"/>
          <w:szCs w:val="21"/>
        </w:rPr>
        <w:t xml:space="preserve">I modelli </w:t>
      </w:r>
      <w:r w:rsidRPr="00BF057A">
        <w:rPr>
          <w:rFonts w:ascii="Barlow" w:hAnsi="Barlow" w:cs="Arial"/>
          <w:b/>
          <w:bCs/>
          <w:sz w:val="21"/>
          <w:szCs w:val="21"/>
        </w:rPr>
        <w:t>SRO</w:t>
      </w:r>
      <w:r w:rsidRPr="00BF057A">
        <w:rPr>
          <w:rFonts w:ascii="Barlow" w:hAnsi="Barlow" w:cs="Arial"/>
          <w:sz w:val="21"/>
          <w:szCs w:val="21"/>
        </w:rPr>
        <w:t xml:space="preserve"> sono predisposti per l'installazione a controsoffitto all'interno del locale da trattare o all'interno di un vano tecnico, mentre i modelli </w:t>
      </w:r>
      <w:r w:rsidRPr="00BF057A">
        <w:rPr>
          <w:rFonts w:ascii="Barlow" w:hAnsi="Barlow" w:cs="Arial"/>
          <w:b/>
          <w:bCs/>
          <w:sz w:val="21"/>
          <w:szCs w:val="21"/>
        </w:rPr>
        <w:t>SRV</w:t>
      </w:r>
      <w:r w:rsidRPr="00BF057A">
        <w:rPr>
          <w:rFonts w:ascii="Barlow" w:hAnsi="Barlow" w:cs="Arial"/>
          <w:sz w:val="21"/>
          <w:szCs w:val="21"/>
        </w:rPr>
        <w:t xml:space="preserve"> sono progettati specificatamente per l'installazione a basamento all'interno di un vano tecnico.</w:t>
      </w:r>
    </w:p>
    <w:p w14:paraId="5BCC2ACF" w14:textId="77777777" w:rsidR="00BF057A" w:rsidRDefault="00BF057A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</w:p>
    <w:p w14:paraId="54DE4237" w14:textId="4C43B038" w:rsidR="00E02845" w:rsidRPr="00BF057A" w:rsidRDefault="00E02845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  <w:r w:rsidRPr="00BF057A">
        <w:rPr>
          <w:rFonts w:ascii="Barlow" w:hAnsi="Barlow" w:cs="Arial"/>
          <w:sz w:val="21"/>
          <w:szCs w:val="21"/>
        </w:rPr>
        <w:t xml:space="preserve">Con una portata aria nominale di </w:t>
      </w:r>
      <w:r w:rsidRPr="00BF057A">
        <w:rPr>
          <w:rFonts w:ascii="Barlow" w:hAnsi="Barlow" w:cs="Arial"/>
          <w:b/>
          <w:bCs/>
          <w:sz w:val="21"/>
          <w:szCs w:val="21"/>
        </w:rPr>
        <w:t>500 m</w:t>
      </w:r>
      <w:r w:rsidRPr="00BF057A">
        <w:rPr>
          <w:rFonts w:ascii="Barlow" w:hAnsi="Barlow" w:cs="Arial"/>
          <w:b/>
          <w:bCs/>
          <w:sz w:val="21"/>
          <w:szCs w:val="21"/>
          <w:vertAlign w:val="superscript"/>
        </w:rPr>
        <w:t>3</w:t>
      </w:r>
      <w:r w:rsidRPr="00BF057A">
        <w:rPr>
          <w:rFonts w:ascii="Barlow" w:hAnsi="Barlow" w:cs="Arial"/>
          <w:b/>
          <w:bCs/>
          <w:sz w:val="21"/>
          <w:szCs w:val="21"/>
        </w:rPr>
        <w:t xml:space="preserve">/h </w:t>
      </w:r>
      <w:r w:rsidRPr="00BF057A">
        <w:rPr>
          <w:rFonts w:ascii="Barlow" w:hAnsi="Barlow" w:cs="Arial"/>
          <w:sz w:val="21"/>
          <w:szCs w:val="21"/>
        </w:rPr>
        <w:t xml:space="preserve">i deumidificatori </w:t>
      </w:r>
      <w:r w:rsidRPr="00BF057A">
        <w:rPr>
          <w:rFonts w:ascii="Barlow" w:hAnsi="Barlow" w:cs="Arial"/>
          <w:b/>
          <w:bCs/>
          <w:sz w:val="21"/>
          <w:szCs w:val="21"/>
        </w:rPr>
        <w:t>SRO - SRV</w:t>
      </w:r>
      <w:r w:rsidRPr="00BF057A">
        <w:rPr>
          <w:rFonts w:ascii="Barlow" w:hAnsi="Barlow" w:cs="Arial"/>
          <w:sz w:val="21"/>
          <w:szCs w:val="21"/>
        </w:rPr>
        <w:t xml:space="preserve"> di </w:t>
      </w:r>
      <w:r w:rsidRPr="00BF057A">
        <w:rPr>
          <w:rFonts w:ascii="Barlow" w:hAnsi="Barlow" w:cs="Arial"/>
          <w:b/>
          <w:bCs/>
          <w:sz w:val="21"/>
          <w:szCs w:val="21"/>
        </w:rPr>
        <w:t>HiDew</w:t>
      </w:r>
      <w:r w:rsidRPr="00BF057A">
        <w:rPr>
          <w:rFonts w:ascii="Barlow" w:hAnsi="Barlow" w:cs="Arial"/>
          <w:sz w:val="21"/>
          <w:szCs w:val="21"/>
        </w:rPr>
        <w:t xml:space="preserve"> sono la soluzione ideale per </w:t>
      </w:r>
      <w:r w:rsidR="00E97188" w:rsidRPr="00BF057A">
        <w:rPr>
          <w:rFonts w:ascii="Barlow" w:hAnsi="Barlow" w:cs="Arial"/>
          <w:sz w:val="21"/>
          <w:szCs w:val="21"/>
        </w:rPr>
        <w:t xml:space="preserve">soddisfare </w:t>
      </w:r>
      <w:r w:rsidRPr="00BF057A">
        <w:rPr>
          <w:rFonts w:ascii="Barlow" w:hAnsi="Barlow" w:cs="Arial"/>
          <w:sz w:val="21"/>
          <w:szCs w:val="21"/>
        </w:rPr>
        <w:t>le esigenze di piccole piscine con specchi d’acqua che si estendono fino a 30 m</w:t>
      </w:r>
      <w:r w:rsidRPr="00C344D2">
        <w:rPr>
          <w:rFonts w:ascii="Barlow" w:hAnsi="Barlow" w:cs="Arial"/>
          <w:sz w:val="21"/>
          <w:szCs w:val="21"/>
          <w:vertAlign w:val="superscript"/>
        </w:rPr>
        <w:t>2</w:t>
      </w:r>
      <w:r w:rsidRPr="00BF057A">
        <w:rPr>
          <w:rFonts w:ascii="Barlow" w:hAnsi="Barlow" w:cs="Arial"/>
          <w:sz w:val="21"/>
          <w:szCs w:val="21"/>
        </w:rPr>
        <w:t xml:space="preserve"> di superficie e di ambienti con volumi fino a 250 m</w:t>
      </w:r>
      <w:r w:rsidRPr="00C344D2">
        <w:rPr>
          <w:rFonts w:ascii="Barlow" w:hAnsi="Barlow" w:cs="Arial"/>
          <w:sz w:val="21"/>
          <w:szCs w:val="21"/>
          <w:vertAlign w:val="superscript"/>
        </w:rPr>
        <w:t>3</w:t>
      </w:r>
      <w:r w:rsidRPr="00BF057A">
        <w:rPr>
          <w:rFonts w:ascii="Barlow" w:hAnsi="Barlow" w:cs="Arial"/>
          <w:sz w:val="21"/>
          <w:szCs w:val="21"/>
        </w:rPr>
        <w:t xml:space="preserve"> (circa 80 m</w:t>
      </w:r>
      <w:r w:rsidRPr="00C344D2">
        <w:rPr>
          <w:rFonts w:ascii="Barlow" w:hAnsi="Barlow" w:cs="Arial"/>
          <w:sz w:val="21"/>
          <w:szCs w:val="21"/>
          <w:vertAlign w:val="superscript"/>
        </w:rPr>
        <w:t>2</w:t>
      </w:r>
      <w:r w:rsidRPr="00BF057A">
        <w:rPr>
          <w:rFonts w:ascii="Barlow" w:hAnsi="Barlow" w:cs="Arial"/>
          <w:sz w:val="21"/>
          <w:szCs w:val="21"/>
        </w:rPr>
        <w:t>).</w:t>
      </w:r>
    </w:p>
    <w:p w14:paraId="24EDE5B3" w14:textId="77777777" w:rsidR="00BF057A" w:rsidRDefault="00BF057A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</w:p>
    <w:p w14:paraId="36EC9AB0" w14:textId="42933891" w:rsidR="00E02845" w:rsidRPr="00BF057A" w:rsidRDefault="00E02845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  <w:r w:rsidRPr="00BF057A">
        <w:rPr>
          <w:rFonts w:ascii="Barlow" w:hAnsi="Barlow" w:cs="Arial"/>
          <w:sz w:val="21"/>
          <w:szCs w:val="21"/>
        </w:rPr>
        <w:t xml:space="preserve">Grazie al </w:t>
      </w:r>
      <w:r w:rsidRPr="00BF057A">
        <w:rPr>
          <w:rFonts w:ascii="Barlow" w:hAnsi="Barlow" w:cs="Arial"/>
          <w:b/>
          <w:bCs/>
          <w:sz w:val="21"/>
          <w:szCs w:val="21"/>
        </w:rPr>
        <w:t>recuperatore di calore a flussi incrociati</w:t>
      </w:r>
      <w:r w:rsidRPr="00BF057A">
        <w:rPr>
          <w:rFonts w:ascii="Barlow" w:hAnsi="Barlow" w:cs="Arial"/>
          <w:sz w:val="21"/>
          <w:szCs w:val="21"/>
        </w:rPr>
        <w:t xml:space="preserve">, inoltre, le unità </w:t>
      </w:r>
      <w:r w:rsidRPr="00BF057A">
        <w:rPr>
          <w:rFonts w:ascii="Barlow" w:hAnsi="Barlow" w:cs="Arial"/>
          <w:b/>
          <w:bCs/>
          <w:sz w:val="21"/>
          <w:szCs w:val="21"/>
        </w:rPr>
        <w:t>SRO - SRV</w:t>
      </w:r>
      <w:r w:rsidRPr="00BF057A">
        <w:rPr>
          <w:rFonts w:ascii="Barlow" w:hAnsi="Barlow" w:cs="Arial"/>
          <w:sz w:val="21"/>
          <w:szCs w:val="21"/>
        </w:rPr>
        <w:t xml:space="preserve"> di </w:t>
      </w:r>
      <w:r w:rsidRPr="00BF057A">
        <w:rPr>
          <w:rFonts w:ascii="Barlow" w:hAnsi="Barlow" w:cs="Arial"/>
          <w:b/>
          <w:bCs/>
          <w:sz w:val="21"/>
          <w:szCs w:val="21"/>
        </w:rPr>
        <w:t>HiDew</w:t>
      </w:r>
      <w:r w:rsidRPr="00BF057A">
        <w:rPr>
          <w:rFonts w:ascii="Barlow" w:hAnsi="Barlow" w:cs="Arial"/>
          <w:sz w:val="21"/>
          <w:szCs w:val="21"/>
        </w:rPr>
        <w:t xml:space="preserve"> sono in grado di garantire, oltre alla deumidificazione, anche un apporto di aria di rinnovo esterna (fino al 50% della portata nominale) recuperando il calore dall’ambiente e riducendo di conseguenza i costi di esercizio. </w:t>
      </w:r>
    </w:p>
    <w:p w14:paraId="53B51077" w14:textId="77777777" w:rsidR="00BF057A" w:rsidRDefault="00BF057A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</w:p>
    <w:p w14:paraId="6D9F1D5B" w14:textId="5591C165" w:rsidR="00E02845" w:rsidRPr="00BF057A" w:rsidRDefault="00E02845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  <w:r w:rsidRPr="00BF057A">
        <w:rPr>
          <w:rFonts w:ascii="Barlow" w:hAnsi="Barlow" w:cs="Arial"/>
          <w:sz w:val="21"/>
          <w:szCs w:val="21"/>
        </w:rPr>
        <w:t>Tre sono le modalità di funzionamento in termini di flusso dell’aria:</w:t>
      </w:r>
    </w:p>
    <w:p w14:paraId="0C36230C" w14:textId="32A6CF72" w:rsidR="00E02845" w:rsidRPr="00BF057A" w:rsidRDefault="00E02845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  <w:r w:rsidRPr="00BF057A">
        <w:rPr>
          <w:rFonts w:ascii="Barlow" w:hAnsi="Barlow" w:cs="Arial"/>
          <w:sz w:val="21"/>
          <w:szCs w:val="21"/>
        </w:rPr>
        <w:t xml:space="preserve">1. </w:t>
      </w:r>
      <w:r w:rsidRPr="00BF057A">
        <w:rPr>
          <w:rFonts w:ascii="Barlow" w:hAnsi="Barlow" w:cs="Arial"/>
          <w:b/>
          <w:bCs/>
          <w:sz w:val="21"/>
          <w:szCs w:val="21"/>
        </w:rPr>
        <w:t>tutto ricircolo</w:t>
      </w:r>
      <w:r w:rsidRPr="00BF057A">
        <w:rPr>
          <w:rFonts w:ascii="Barlow" w:hAnsi="Barlow" w:cs="Arial"/>
          <w:sz w:val="21"/>
          <w:szCs w:val="21"/>
        </w:rPr>
        <w:t>: dove la totalità dell’aria trattata proviene dall’ambiente.</w:t>
      </w:r>
    </w:p>
    <w:p w14:paraId="13EB47EC" w14:textId="4DF02C4E" w:rsidR="00E02845" w:rsidRPr="00BF057A" w:rsidRDefault="00E02845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  <w:r w:rsidRPr="00BF057A">
        <w:rPr>
          <w:rFonts w:ascii="Barlow" w:hAnsi="Barlow" w:cs="Arial"/>
          <w:sz w:val="21"/>
          <w:szCs w:val="21"/>
        </w:rPr>
        <w:t xml:space="preserve">2. </w:t>
      </w:r>
      <w:r w:rsidRPr="00BF057A">
        <w:rPr>
          <w:rFonts w:ascii="Barlow" w:hAnsi="Barlow" w:cs="Arial"/>
          <w:b/>
          <w:bCs/>
          <w:sz w:val="21"/>
          <w:szCs w:val="21"/>
        </w:rPr>
        <w:t>ricircolo + rinnovo</w:t>
      </w:r>
      <w:r w:rsidRPr="00BF057A">
        <w:rPr>
          <w:rFonts w:ascii="Barlow" w:hAnsi="Barlow" w:cs="Arial"/>
          <w:sz w:val="21"/>
          <w:szCs w:val="21"/>
        </w:rPr>
        <w:t xml:space="preserve">: </w:t>
      </w:r>
      <w:r w:rsidR="000259E6" w:rsidRPr="00BF057A">
        <w:rPr>
          <w:rFonts w:ascii="Barlow" w:hAnsi="Barlow" w:cs="Arial"/>
          <w:sz w:val="21"/>
          <w:szCs w:val="21"/>
        </w:rPr>
        <w:t xml:space="preserve">in cui </w:t>
      </w:r>
      <w:r w:rsidRPr="00BF057A">
        <w:rPr>
          <w:rFonts w:ascii="Barlow" w:hAnsi="Barlow" w:cs="Arial"/>
          <w:sz w:val="21"/>
          <w:szCs w:val="21"/>
        </w:rPr>
        <w:t>le serrande in comunicazione con l’ambiente esterno vengono aperte, garantendo fino al 50% della portata nominale di aria esterna</w:t>
      </w:r>
      <w:r w:rsidR="000259E6" w:rsidRPr="00BF057A">
        <w:rPr>
          <w:rFonts w:ascii="Barlow" w:hAnsi="Barlow" w:cs="Arial"/>
          <w:sz w:val="21"/>
          <w:szCs w:val="21"/>
        </w:rPr>
        <w:t xml:space="preserve"> e, in virtù degli eventuali trattamenti che interessano l’intero flusso (aria esterna + aria di ricircolo), consentono </w:t>
      </w:r>
      <w:r w:rsidRPr="00BF057A">
        <w:rPr>
          <w:rFonts w:ascii="Barlow" w:hAnsi="Barlow" w:cs="Arial"/>
          <w:sz w:val="21"/>
          <w:szCs w:val="21"/>
        </w:rPr>
        <w:t>di migliorare la qualità dell’aria senza gravare sui valori di temperatura e umidità</w:t>
      </w:r>
      <w:r w:rsidR="000259E6" w:rsidRPr="00BF057A">
        <w:rPr>
          <w:rFonts w:ascii="Barlow" w:hAnsi="Barlow" w:cs="Arial"/>
          <w:sz w:val="21"/>
          <w:szCs w:val="21"/>
        </w:rPr>
        <w:t>.</w:t>
      </w:r>
    </w:p>
    <w:p w14:paraId="4432E3EE" w14:textId="36145292" w:rsidR="00E02845" w:rsidRPr="00BF057A" w:rsidRDefault="00E02845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  <w:r w:rsidRPr="00BF057A">
        <w:rPr>
          <w:rFonts w:ascii="Barlow" w:hAnsi="Barlow" w:cs="Arial"/>
          <w:sz w:val="21"/>
          <w:szCs w:val="21"/>
        </w:rPr>
        <w:t xml:space="preserve">3. </w:t>
      </w:r>
      <w:r w:rsidRPr="00BF057A">
        <w:rPr>
          <w:rFonts w:ascii="Barlow" w:hAnsi="Barlow" w:cs="Arial"/>
          <w:b/>
          <w:bCs/>
          <w:sz w:val="21"/>
          <w:szCs w:val="21"/>
        </w:rPr>
        <w:t>solo rinnovo</w:t>
      </w:r>
      <w:r w:rsidRPr="00BF057A">
        <w:rPr>
          <w:rFonts w:ascii="Barlow" w:hAnsi="Barlow" w:cs="Arial"/>
          <w:sz w:val="21"/>
          <w:szCs w:val="21"/>
        </w:rPr>
        <w:t xml:space="preserve">: </w:t>
      </w:r>
      <w:r w:rsidR="000259E6" w:rsidRPr="00BF057A">
        <w:rPr>
          <w:rFonts w:ascii="Barlow" w:hAnsi="Barlow" w:cs="Arial"/>
          <w:sz w:val="21"/>
          <w:szCs w:val="21"/>
        </w:rPr>
        <w:t xml:space="preserve">in cui </w:t>
      </w:r>
      <w:r w:rsidRPr="00BF057A">
        <w:rPr>
          <w:rFonts w:ascii="Barlow" w:hAnsi="Barlow" w:cs="Arial"/>
          <w:sz w:val="21"/>
          <w:szCs w:val="21"/>
        </w:rPr>
        <w:t xml:space="preserve">viene introdotta nell’ambiente solo aria esterna, </w:t>
      </w:r>
      <w:r w:rsidR="000259E6" w:rsidRPr="00BF057A">
        <w:rPr>
          <w:rFonts w:ascii="Barlow" w:hAnsi="Barlow" w:cs="Arial"/>
          <w:sz w:val="21"/>
          <w:szCs w:val="21"/>
        </w:rPr>
        <w:t xml:space="preserve">molto </w:t>
      </w:r>
      <w:r w:rsidRPr="00BF057A">
        <w:rPr>
          <w:rFonts w:ascii="Barlow" w:hAnsi="Barlow" w:cs="Arial"/>
          <w:sz w:val="21"/>
          <w:szCs w:val="21"/>
        </w:rPr>
        <w:t xml:space="preserve">utile </w:t>
      </w:r>
      <w:r w:rsidR="000259E6" w:rsidRPr="00BF057A">
        <w:rPr>
          <w:rFonts w:ascii="Barlow" w:hAnsi="Barlow" w:cs="Arial"/>
          <w:sz w:val="21"/>
          <w:szCs w:val="21"/>
        </w:rPr>
        <w:t xml:space="preserve">nel caso si voglia </w:t>
      </w:r>
      <w:r w:rsidRPr="00BF057A">
        <w:rPr>
          <w:rFonts w:ascii="Barlow" w:hAnsi="Barlow" w:cs="Arial"/>
          <w:sz w:val="21"/>
          <w:szCs w:val="21"/>
        </w:rPr>
        <w:t>rinnovare l’aria ambiente.</w:t>
      </w:r>
    </w:p>
    <w:p w14:paraId="580EF3E2" w14:textId="77777777" w:rsidR="00BF057A" w:rsidRDefault="00BF057A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</w:p>
    <w:p w14:paraId="6F5EE7F7" w14:textId="644577BA" w:rsidR="00E02845" w:rsidRPr="00BF057A" w:rsidRDefault="00E02845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  <w:r w:rsidRPr="00BF057A">
        <w:rPr>
          <w:rFonts w:ascii="Barlow" w:hAnsi="Barlow" w:cs="Arial"/>
          <w:sz w:val="21"/>
          <w:szCs w:val="21"/>
        </w:rPr>
        <w:t xml:space="preserve">Il </w:t>
      </w:r>
      <w:r w:rsidRPr="00BF057A">
        <w:rPr>
          <w:rFonts w:ascii="Barlow" w:hAnsi="Barlow" w:cs="Arial"/>
          <w:b/>
          <w:bCs/>
          <w:sz w:val="21"/>
          <w:szCs w:val="21"/>
        </w:rPr>
        <w:t>controllo evoluto</w:t>
      </w:r>
      <w:r w:rsidRPr="00BF057A">
        <w:rPr>
          <w:rFonts w:ascii="Barlow" w:hAnsi="Barlow" w:cs="Arial"/>
          <w:sz w:val="21"/>
          <w:szCs w:val="21"/>
        </w:rPr>
        <w:t xml:space="preserve"> di serie, grazie alla presenza di sonde Temperatura-Umidità a bordo macchina, è in grado di attivare la modalità di funzionamento più adatta a seconda dei valori rilevati. </w:t>
      </w:r>
    </w:p>
    <w:p w14:paraId="26F5EC03" w14:textId="77777777" w:rsidR="00E02845" w:rsidRPr="00BF057A" w:rsidRDefault="00E02845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  <w:r w:rsidRPr="00BF057A">
        <w:rPr>
          <w:rFonts w:ascii="Barlow" w:hAnsi="Barlow" w:cs="Arial"/>
          <w:sz w:val="21"/>
          <w:szCs w:val="21"/>
        </w:rPr>
        <w:t>È possibile, inoltre, installare una batteria ad acqua che, se collegata ad una pompa di calore reversibile, permette di raffrescare o riscaldare l’ambiente a seconda delle esigenze. Le modalità di funzionamento sono:</w:t>
      </w:r>
    </w:p>
    <w:p w14:paraId="436BFD8A" w14:textId="77777777" w:rsidR="00E02845" w:rsidRPr="00BF057A" w:rsidRDefault="00E02845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  <w:r w:rsidRPr="00BF057A">
        <w:rPr>
          <w:rFonts w:ascii="Barlow" w:hAnsi="Barlow" w:cs="Arial"/>
          <w:sz w:val="21"/>
          <w:szCs w:val="21"/>
        </w:rPr>
        <w:t xml:space="preserve">- </w:t>
      </w:r>
      <w:r w:rsidRPr="00BF057A">
        <w:rPr>
          <w:rFonts w:ascii="Barlow" w:hAnsi="Barlow" w:cs="Arial"/>
          <w:b/>
          <w:bCs/>
          <w:sz w:val="21"/>
          <w:szCs w:val="21"/>
        </w:rPr>
        <w:t xml:space="preserve">deumidificazione: </w:t>
      </w:r>
      <w:r w:rsidRPr="00BF057A">
        <w:rPr>
          <w:rFonts w:ascii="Barlow" w:hAnsi="Barlow" w:cs="Arial"/>
          <w:sz w:val="21"/>
          <w:szCs w:val="21"/>
        </w:rPr>
        <w:t>il compressore è attivo e l’aria viene deumidificata.</w:t>
      </w:r>
    </w:p>
    <w:p w14:paraId="20EA77CB" w14:textId="77777777" w:rsidR="00E02845" w:rsidRPr="00BF057A" w:rsidRDefault="00E02845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  <w:r w:rsidRPr="00BF057A">
        <w:rPr>
          <w:rFonts w:ascii="Barlow" w:hAnsi="Barlow" w:cs="Arial"/>
          <w:sz w:val="21"/>
          <w:szCs w:val="21"/>
        </w:rPr>
        <w:t xml:space="preserve">- </w:t>
      </w:r>
      <w:r w:rsidRPr="00BF057A">
        <w:rPr>
          <w:rFonts w:ascii="Barlow" w:hAnsi="Barlow" w:cs="Arial"/>
          <w:b/>
          <w:bCs/>
          <w:sz w:val="21"/>
          <w:szCs w:val="21"/>
        </w:rPr>
        <w:t xml:space="preserve">deumidificazione + raffrescamento: </w:t>
      </w:r>
      <w:r w:rsidRPr="00BF057A">
        <w:rPr>
          <w:rFonts w:ascii="Barlow" w:hAnsi="Barlow" w:cs="Arial"/>
          <w:sz w:val="21"/>
          <w:szCs w:val="21"/>
        </w:rPr>
        <w:t>il compressore è attivo e viene aperta la valvola a tre vie che permette al flusso di acqua refrigerata di raggiungere la batteria aggiuntiva montata a bordo.</w:t>
      </w:r>
    </w:p>
    <w:p w14:paraId="5E02665C" w14:textId="3C1351F5" w:rsidR="00E02845" w:rsidRPr="00BF057A" w:rsidRDefault="00E02845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  <w:r w:rsidRPr="00BF057A">
        <w:rPr>
          <w:rFonts w:ascii="Barlow" w:hAnsi="Barlow" w:cs="Arial"/>
          <w:sz w:val="21"/>
          <w:szCs w:val="21"/>
        </w:rPr>
        <w:t xml:space="preserve">- </w:t>
      </w:r>
      <w:r w:rsidRPr="00BF057A">
        <w:rPr>
          <w:rFonts w:ascii="Barlow" w:hAnsi="Barlow" w:cs="Arial"/>
          <w:b/>
          <w:bCs/>
          <w:sz w:val="21"/>
          <w:szCs w:val="21"/>
        </w:rPr>
        <w:t>deumidificazione + riscaldamento</w:t>
      </w:r>
      <w:r w:rsidRPr="00BF057A">
        <w:rPr>
          <w:rFonts w:ascii="Barlow" w:hAnsi="Barlow" w:cs="Arial"/>
          <w:sz w:val="21"/>
          <w:szCs w:val="21"/>
        </w:rPr>
        <w:t>: il compressore è attivo e viene aperta la valvola a tre vie che permette al flusso di acqua calda di raggiungere la batteria aggiuntiva montata a bordo</w:t>
      </w:r>
      <w:r w:rsidR="000259E6" w:rsidRPr="00BF057A">
        <w:rPr>
          <w:rFonts w:ascii="Barlow" w:hAnsi="Barlow" w:cs="Arial"/>
          <w:sz w:val="21"/>
          <w:szCs w:val="21"/>
        </w:rPr>
        <w:t xml:space="preserve"> (in alt</w:t>
      </w:r>
      <w:r w:rsidRPr="00BF057A">
        <w:rPr>
          <w:rFonts w:ascii="Barlow" w:hAnsi="Barlow" w:cs="Arial"/>
          <w:sz w:val="21"/>
          <w:szCs w:val="21"/>
        </w:rPr>
        <w:t>ernativa possono essere attivate le resistenze elettriche poste dopo la batteria stessa</w:t>
      </w:r>
      <w:r w:rsidR="000259E6" w:rsidRPr="00BF057A">
        <w:rPr>
          <w:rFonts w:ascii="Barlow" w:hAnsi="Barlow" w:cs="Arial"/>
          <w:sz w:val="21"/>
          <w:szCs w:val="21"/>
        </w:rPr>
        <w:t>)</w:t>
      </w:r>
      <w:r w:rsidRPr="00BF057A">
        <w:rPr>
          <w:rFonts w:ascii="Barlow" w:hAnsi="Barlow" w:cs="Arial"/>
          <w:sz w:val="21"/>
          <w:szCs w:val="21"/>
        </w:rPr>
        <w:t>.</w:t>
      </w:r>
    </w:p>
    <w:p w14:paraId="1D1DB96E" w14:textId="66FFA8A3" w:rsidR="00E02845" w:rsidRPr="00BF057A" w:rsidRDefault="00E02845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  <w:r w:rsidRPr="00BF057A">
        <w:rPr>
          <w:rFonts w:ascii="Barlow" w:hAnsi="Barlow" w:cs="Arial"/>
          <w:sz w:val="21"/>
          <w:szCs w:val="21"/>
        </w:rPr>
        <w:t xml:space="preserve">- </w:t>
      </w:r>
      <w:r w:rsidRPr="00BF057A">
        <w:rPr>
          <w:rFonts w:ascii="Barlow" w:hAnsi="Barlow" w:cs="Arial"/>
          <w:b/>
          <w:bCs/>
          <w:sz w:val="21"/>
          <w:szCs w:val="21"/>
        </w:rPr>
        <w:t>solo riscaldamento/solo raffrescamento:</w:t>
      </w:r>
      <w:r w:rsidRPr="00BF057A">
        <w:rPr>
          <w:rFonts w:ascii="Barlow" w:hAnsi="Barlow" w:cs="Arial"/>
          <w:sz w:val="21"/>
          <w:szCs w:val="21"/>
        </w:rPr>
        <w:t xml:space="preserve"> il compressore è spento mentre la batteria ad acqua è attiva</w:t>
      </w:r>
      <w:r w:rsidR="000259E6" w:rsidRPr="00BF057A">
        <w:rPr>
          <w:rFonts w:ascii="Barlow" w:hAnsi="Barlow" w:cs="Arial"/>
          <w:sz w:val="21"/>
          <w:szCs w:val="21"/>
        </w:rPr>
        <w:t xml:space="preserve"> (l</w:t>
      </w:r>
      <w:r w:rsidRPr="00BF057A">
        <w:rPr>
          <w:rFonts w:ascii="Barlow" w:hAnsi="Barlow" w:cs="Arial"/>
          <w:sz w:val="21"/>
          <w:szCs w:val="21"/>
        </w:rPr>
        <w:t>’acqua che scorre può essere calda o fredda a seconda delle esigenze</w:t>
      </w:r>
      <w:r w:rsidR="000259E6" w:rsidRPr="00BF057A">
        <w:rPr>
          <w:rFonts w:ascii="Barlow" w:hAnsi="Barlow" w:cs="Arial"/>
          <w:sz w:val="21"/>
          <w:szCs w:val="21"/>
        </w:rPr>
        <w:t>)</w:t>
      </w:r>
      <w:r w:rsidRPr="00BF057A">
        <w:rPr>
          <w:rFonts w:ascii="Barlow" w:hAnsi="Barlow" w:cs="Arial"/>
          <w:sz w:val="21"/>
          <w:szCs w:val="21"/>
        </w:rPr>
        <w:t>.</w:t>
      </w:r>
    </w:p>
    <w:p w14:paraId="676E1314" w14:textId="77777777" w:rsidR="00BF057A" w:rsidRDefault="00BF057A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</w:p>
    <w:p w14:paraId="185F7AEB" w14:textId="50AF12B9" w:rsidR="00E02845" w:rsidRPr="00E97188" w:rsidRDefault="00E02845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</w:rPr>
      </w:pPr>
      <w:r w:rsidRPr="00BF057A">
        <w:rPr>
          <w:rFonts w:ascii="Barlow" w:hAnsi="Barlow" w:cs="Arial"/>
          <w:sz w:val="21"/>
          <w:szCs w:val="21"/>
        </w:rPr>
        <w:t xml:space="preserve">Per ulteriori informazioni consultare: </w:t>
      </w:r>
      <w:hyperlink r:id="rId7" w:history="1">
        <w:r w:rsidRPr="00BF057A">
          <w:rPr>
            <w:rStyle w:val="Collegamentoipertestuale"/>
            <w:rFonts w:ascii="Barlow" w:hAnsi="Barlow" w:cs="Arial"/>
            <w:sz w:val="21"/>
            <w:szCs w:val="21"/>
          </w:rPr>
          <w:t>https://hidew.it/deumidificatori/deumidificatori-per-piscine/sro-srv--deumidificatori-con-recuperatore-di-calore</w:t>
        </w:r>
      </w:hyperlink>
    </w:p>
    <w:p w14:paraId="21FB4790" w14:textId="77777777" w:rsidR="00E02845" w:rsidRDefault="00E02845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  <w:highlight w:val="yellow"/>
        </w:rPr>
      </w:pPr>
    </w:p>
    <w:p w14:paraId="741A33D6" w14:textId="77777777" w:rsidR="00BF057A" w:rsidRDefault="00BF057A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  <w:highlight w:val="yellow"/>
        </w:rPr>
      </w:pPr>
    </w:p>
    <w:p w14:paraId="34D9F57F" w14:textId="77777777" w:rsidR="00BF057A" w:rsidRDefault="00BF057A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  <w:highlight w:val="yellow"/>
        </w:rPr>
      </w:pPr>
    </w:p>
    <w:p w14:paraId="60E833C3" w14:textId="77777777" w:rsidR="00BF057A" w:rsidRDefault="00BF057A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  <w:highlight w:val="yellow"/>
        </w:rPr>
      </w:pPr>
    </w:p>
    <w:p w14:paraId="4E569D3A" w14:textId="77777777" w:rsidR="00BF057A" w:rsidRDefault="00BF057A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  <w:highlight w:val="yellow"/>
        </w:rPr>
      </w:pPr>
    </w:p>
    <w:p w14:paraId="3EE71B19" w14:textId="77777777" w:rsidR="00BF057A" w:rsidRDefault="00BF057A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  <w:highlight w:val="yellow"/>
        </w:rPr>
      </w:pPr>
    </w:p>
    <w:p w14:paraId="0BC37616" w14:textId="77777777" w:rsidR="00BF057A" w:rsidRDefault="00BF057A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  <w:highlight w:val="yellow"/>
        </w:rPr>
      </w:pPr>
    </w:p>
    <w:p w14:paraId="643B97D1" w14:textId="77777777" w:rsidR="00BF057A" w:rsidRPr="00E97188" w:rsidRDefault="00BF057A" w:rsidP="0075792D">
      <w:pPr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1"/>
          <w:szCs w:val="21"/>
          <w:highlight w:val="yellow"/>
        </w:rPr>
      </w:pPr>
    </w:p>
    <w:p w14:paraId="36E18FE7" w14:textId="2D4363DD" w:rsidR="008E1F4B" w:rsidRPr="00BF057A" w:rsidRDefault="000259E6" w:rsidP="00757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 w:cs="Arial"/>
          <w:b/>
          <w:bCs/>
          <w:sz w:val="20"/>
          <w:szCs w:val="20"/>
        </w:rPr>
      </w:pPr>
      <w:r w:rsidRPr="00BF057A">
        <w:rPr>
          <w:rFonts w:ascii="Barlow" w:hAnsi="Barlow" w:cs="Arial"/>
          <w:b/>
          <w:bCs/>
          <w:sz w:val="20"/>
          <w:szCs w:val="20"/>
        </w:rPr>
        <w:t>L’Azienda</w:t>
      </w:r>
    </w:p>
    <w:p w14:paraId="52D307C6" w14:textId="11528BAA" w:rsidR="008E1F4B" w:rsidRPr="00BF057A" w:rsidRDefault="008E1F4B" w:rsidP="00757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 w:cs="Arial"/>
          <w:sz w:val="20"/>
          <w:szCs w:val="20"/>
        </w:rPr>
      </w:pPr>
      <w:r w:rsidRPr="00BF057A">
        <w:rPr>
          <w:rFonts w:ascii="Barlow" w:hAnsi="Barlow" w:cs="Arial"/>
          <w:sz w:val="20"/>
          <w:szCs w:val="20"/>
        </w:rPr>
        <w:t>La storia di HiDew inizia nel 2011 con l’obiettivo di migliorare il comfort di vita delle persone</w:t>
      </w:r>
      <w:r w:rsidR="00D73870">
        <w:rPr>
          <w:rFonts w:ascii="Barlow" w:hAnsi="Barlow" w:cs="Arial"/>
          <w:sz w:val="20"/>
          <w:szCs w:val="20"/>
        </w:rPr>
        <w:t xml:space="preserve">, </w:t>
      </w:r>
      <w:r w:rsidRPr="00BF057A">
        <w:rPr>
          <w:rFonts w:ascii="Barlow" w:hAnsi="Barlow" w:cs="Arial"/>
          <w:sz w:val="20"/>
          <w:szCs w:val="20"/>
        </w:rPr>
        <w:t>proponendo soluzioni in grado di risolvere e controllare i problemi derivati dall’eccessiva umidità</w:t>
      </w:r>
      <w:r w:rsidR="00D73870">
        <w:rPr>
          <w:rFonts w:ascii="Barlow" w:hAnsi="Barlow" w:cs="Arial"/>
          <w:sz w:val="20"/>
          <w:szCs w:val="20"/>
        </w:rPr>
        <w:t xml:space="preserve">. </w:t>
      </w:r>
      <w:r w:rsidR="008F2FA2">
        <w:rPr>
          <w:rFonts w:ascii="Barlow" w:hAnsi="Barlow" w:cs="Arial"/>
          <w:sz w:val="20"/>
          <w:szCs w:val="20"/>
        </w:rPr>
        <w:t xml:space="preserve">La strategia </w:t>
      </w:r>
      <w:r w:rsidRPr="00BF057A">
        <w:rPr>
          <w:rFonts w:ascii="Barlow" w:hAnsi="Barlow" w:cs="Arial"/>
          <w:sz w:val="20"/>
          <w:szCs w:val="20"/>
        </w:rPr>
        <w:t xml:space="preserve">è quella di </w:t>
      </w:r>
      <w:r w:rsidR="007A40CD">
        <w:rPr>
          <w:rFonts w:ascii="Barlow" w:hAnsi="Barlow" w:cs="Arial"/>
          <w:sz w:val="20"/>
          <w:szCs w:val="20"/>
        </w:rPr>
        <w:t>coprire</w:t>
      </w:r>
      <w:r w:rsidR="007A40CD" w:rsidRPr="00BF057A">
        <w:rPr>
          <w:rFonts w:ascii="Barlow" w:hAnsi="Barlow" w:cs="Arial"/>
          <w:sz w:val="20"/>
          <w:szCs w:val="20"/>
        </w:rPr>
        <w:t xml:space="preserve"> </w:t>
      </w:r>
      <w:r w:rsidR="007A40CD">
        <w:rPr>
          <w:rFonts w:ascii="Barlow" w:hAnsi="Barlow" w:cs="Arial"/>
          <w:sz w:val="20"/>
          <w:szCs w:val="20"/>
        </w:rPr>
        <w:t>due</w:t>
      </w:r>
      <w:r w:rsidRPr="00BF057A">
        <w:rPr>
          <w:rFonts w:ascii="Barlow" w:hAnsi="Barlow" w:cs="Arial"/>
          <w:sz w:val="20"/>
          <w:szCs w:val="20"/>
        </w:rPr>
        <w:t xml:space="preserve"> segmenti di mercato: residenziale e industriale/piscine. </w:t>
      </w:r>
      <w:r w:rsidR="0008780F" w:rsidRPr="007A40CD">
        <w:rPr>
          <w:rFonts w:ascii="Barlow" w:hAnsi="Barlow" w:cs="Arial"/>
          <w:sz w:val="20"/>
          <w:szCs w:val="20"/>
        </w:rPr>
        <w:t xml:space="preserve">Per il </w:t>
      </w:r>
      <w:r w:rsidRPr="007A40CD">
        <w:rPr>
          <w:rFonts w:ascii="Barlow" w:hAnsi="Barlow" w:cs="Arial"/>
          <w:sz w:val="20"/>
          <w:szCs w:val="20"/>
        </w:rPr>
        <w:t>primo</w:t>
      </w:r>
      <w:r w:rsidR="0008780F" w:rsidRPr="007A40CD">
        <w:rPr>
          <w:rFonts w:ascii="Barlow" w:hAnsi="Barlow" w:cs="Arial"/>
          <w:sz w:val="20"/>
          <w:szCs w:val="20"/>
        </w:rPr>
        <w:t xml:space="preserve">, HiDew </w:t>
      </w:r>
      <w:r w:rsidR="007A40CD" w:rsidRPr="007A40CD">
        <w:rPr>
          <w:rFonts w:ascii="Barlow" w:hAnsi="Barlow" w:cs="Arial"/>
          <w:sz w:val="20"/>
          <w:szCs w:val="20"/>
        </w:rPr>
        <w:t xml:space="preserve">propone </w:t>
      </w:r>
      <w:r w:rsidR="0008780F" w:rsidRPr="007A40CD">
        <w:rPr>
          <w:rFonts w:ascii="Barlow" w:hAnsi="Barlow" w:cs="Arial"/>
          <w:sz w:val="20"/>
          <w:szCs w:val="20"/>
        </w:rPr>
        <w:t>deumidificatori</w:t>
      </w:r>
      <w:r w:rsidRPr="007A40CD">
        <w:rPr>
          <w:rFonts w:ascii="Barlow" w:hAnsi="Barlow" w:cs="Arial"/>
          <w:sz w:val="20"/>
          <w:szCs w:val="20"/>
        </w:rPr>
        <w:t xml:space="preserve"> abbinat</w:t>
      </w:r>
      <w:r w:rsidR="0008780F" w:rsidRPr="007A40CD">
        <w:rPr>
          <w:rFonts w:ascii="Barlow" w:hAnsi="Barlow" w:cs="Arial"/>
          <w:sz w:val="20"/>
          <w:szCs w:val="20"/>
        </w:rPr>
        <w:t xml:space="preserve">i </w:t>
      </w:r>
      <w:r w:rsidRPr="007A40CD">
        <w:rPr>
          <w:rFonts w:ascii="Barlow" w:hAnsi="Barlow" w:cs="Arial"/>
          <w:sz w:val="20"/>
          <w:szCs w:val="20"/>
        </w:rPr>
        <w:t xml:space="preserve">a sistemi di raffrescamento radiante, caratterizzati </w:t>
      </w:r>
      <w:r w:rsidR="0008780F" w:rsidRPr="007A40CD">
        <w:rPr>
          <w:rFonts w:ascii="Barlow" w:hAnsi="Barlow" w:cs="Arial"/>
          <w:sz w:val="20"/>
          <w:szCs w:val="20"/>
        </w:rPr>
        <w:t>dall'elevato livello di comfort offerto</w:t>
      </w:r>
      <w:r w:rsidRPr="007A40CD">
        <w:rPr>
          <w:rFonts w:ascii="Barlow" w:hAnsi="Barlow" w:cs="Arial"/>
          <w:sz w:val="20"/>
          <w:szCs w:val="20"/>
        </w:rPr>
        <w:t xml:space="preserve"> e dalla ridotta spesa energetica. </w:t>
      </w:r>
      <w:r w:rsidR="00BB4B47">
        <w:rPr>
          <w:rFonts w:ascii="Barlow" w:hAnsi="Barlow" w:cs="Arial"/>
          <w:sz w:val="20"/>
          <w:szCs w:val="20"/>
        </w:rPr>
        <w:t>Per il secondo</w:t>
      </w:r>
      <w:r w:rsidR="0053697B">
        <w:rPr>
          <w:rFonts w:ascii="Barlow" w:hAnsi="Barlow" w:cs="Arial"/>
          <w:sz w:val="20"/>
          <w:szCs w:val="20"/>
        </w:rPr>
        <w:t>, HiDew adotta un approccio consulenziale di affiancamento al cliente, proponendo la soluzione tecnica di processo</w:t>
      </w:r>
      <w:r w:rsidR="00D82EF4">
        <w:rPr>
          <w:rFonts w:ascii="Barlow" w:hAnsi="Barlow" w:cs="Arial"/>
          <w:sz w:val="20"/>
          <w:szCs w:val="20"/>
        </w:rPr>
        <w:t xml:space="preserve">, capace di combinare economia di gestione e affidabilità di funzionamento, </w:t>
      </w:r>
      <w:r w:rsidR="0053697B">
        <w:rPr>
          <w:rFonts w:ascii="Barlow" w:hAnsi="Barlow" w:cs="Arial"/>
          <w:sz w:val="20"/>
          <w:szCs w:val="20"/>
        </w:rPr>
        <w:t>che più si adatta al contesto e alle esigenze</w:t>
      </w:r>
      <w:r w:rsidR="00D82EF4">
        <w:rPr>
          <w:rFonts w:ascii="Barlow" w:hAnsi="Barlow" w:cs="Arial"/>
          <w:sz w:val="20"/>
          <w:szCs w:val="20"/>
        </w:rPr>
        <w:t xml:space="preserve"> della committenza.</w:t>
      </w:r>
      <w:r w:rsidR="0053697B">
        <w:rPr>
          <w:rFonts w:ascii="Barlow" w:hAnsi="Barlow" w:cs="Arial"/>
          <w:sz w:val="20"/>
          <w:szCs w:val="20"/>
        </w:rPr>
        <w:t xml:space="preserve"> </w:t>
      </w:r>
      <w:r w:rsidR="00D73870">
        <w:rPr>
          <w:rFonts w:ascii="Barlow" w:hAnsi="Barlow" w:cs="Arial"/>
          <w:sz w:val="20"/>
          <w:szCs w:val="20"/>
        </w:rPr>
        <w:t>Con il passare del tempo</w:t>
      </w:r>
      <w:r w:rsidRPr="00BF057A">
        <w:rPr>
          <w:rFonts w:ascii="Barlow" w:hAnsi="Barlow" w:cs="Arial"/>
          <w:sz w:val="20"/>
          <w:szCs w:val="20"/>
        </w:rPr>
        <w:t xml:space="preserve">, l’offerta residenziale ha abbracciato anche soluzioni di </w:t>
      </w:r>
      <w:r w:rsidR="0008780F">
        <w:rPr>
          <w:rFonts w:ascii="Barlow" w:hAnsi="Barlow" w:cs="Arial"/>
          <w:sz w:val="20"/>
          <w:szCs w:val="20"/>
        </w:rPr>
        <w:t>Ventilazione Meccanica Controllata (</w:t>
      </w:r>
      <w:r w:rsidRPr="00BF057A">
        <w:rPr>
          <w:rFonts w:ascii="Barlow" w:hAnsi="Barlow" w:cs="Arial"/>
          <w:sz w:val="20"/>
          <w:szCs w:val="20"/>
        </w:rPr>
        <w:t>VMC</w:t>
      </w:r>
      <w:r w:rsidR="0008780F">
        <w:rPr>
          <w:rFonts w:ascii="Barlow" w:hAnsi="Barlow" w:cs="Arial"/>
          <w:sz w:val="20"/>
          <w:szCs w:val="20"/>
        </w:rPr>
        <w:t>)</w:t>
      </w:r>
      <w:r w:rsidRPr="00BF057A">
        <w:rPr>
          <w:rFonts w:ascii="Barlow" w:hAnsi="Barlow" w:cs="Arial"/>
          <w:sz w:val="20"/>
          <w:szCs w:val="20"/>
        </w:rPr>
        <w:t xml:space="preserve"> e sanificazione dell’aria, mentre il settore industriale ha </w:t>
      </w:r>
      <w:r w:rsidR="0051361A">
        <w:rPr>
          <w:rFonts w:ascii="Barlow" w:hAnsi="Barlow" w:cs="Arial"/>
          <w:sz w:val="20"/>
          <w:szCs w:val="20"/>
        </w:rPr>
        <w:t>visto un</w:t>
      </w:r>
      <w:r w:rsidRPr="00BF057A">
        <w:rPr>
          <w:rFonts w:ascii="Barlow" w:hAnsi="Barlow" w:cs="Arial"/>
          <w:sz w:val="20"/>
          <w:szCs w:val="20"/>
        </w:rPr>
        <w:t xml:space="preserve"> progressivo ampliamento dell’offerta alla luce dei sempre nuovi bisogni dei clienti, dal comfort nelle piscine e nelle SPA, all’efficientamento energetico</w:t>
      </w:r>
      <w:r w:rsidR="0051361A">
        <w:rPr>
          <w:rFonts w:ascii="Barlow" w:hAnsi="Barlow" w:cs="Arial"/>
          <w:sz w:val="20"/>
          <w:szCs w:val="20"/>
        </w:rPr>
        <w:t xml:space="preserve">, </w:t>
      </w:r>
      <w:r w:rsidRPr="00BF057A">
        <w:rPr>
          <w:rFonts w:ascii="Barlow" w:hAnsi="Barlow" w:cs="Arial"/>
          <w:sz w:val="20"/>
          <w:szCs w:val="20"/>
        </w:rPr>
        <w:t>nonché conservazione di beni. Con più di 200 modell</w:t>
      </w:r>
      <w:r w:rsidR="00242CFA">
        <w:rPr>
          <w:rFonts w:ascii="Barlow" w:hAnsi="Barlow" w:cs="Arial"/>
          <w:sz w:val="20"/>
          <w:szCs w:val="20"/>
        </w:rPr>
        <w:t xml:space="preserve">i </w:t>
      </w:r>
      <w:r w:rsidR="0008780F">
        <w:rPr>
          <w:rFonts w:ascii="Barlow" w:hAnsi="Barlow" w:cs="Arial"/>
          <w:sz w:val="20"/>
          <w:szCs w:val="20"/>
        </w:rPr>
        <w:t>che montano controlli evoluti programmabili</w:t>
      </w:r>
      <w:r w:rsidRPr="00BF057A">
        <w:rPr>
          <w:rFonts w:ascii="Barlow" w:hAnsi="Barlow" w:cs="Arial"/>
          <w:sz w:val="20"/>
          <w:szCs w:val="20"/>
        </w:rPr>
        <w:t xml:space="preserve">, </w:t>
      </w:r>
      <w:r w:rsidR="008F2FA2">
        <w:rPr>
          <w:rFonts w:ascii="Barlow" w:hAnsi="Barlow" w:cs="Arial"/>
          <w:sz w:val="20"/>
          <w:szCs w:val="20"/>
        </w:rPr>
        <w:t>il portafoglio</w:t>
      </w:r>
      <w:r w:rsidRPr="00BF057A">
        <w:rPr>
          <w:rFonts w:ascii="Barlow" w:hAnsi="Barlow" w:cs="Arial"/>
          <w:sz w:val="20"/>
          <w:szCs w:val="20"/>
        </w:rPr>
        <w:t xml:space="preserve"> di soluzioni HiDew è in grado di </w:t>
      </w:r>
      <w:r w:rsidR="00242CFA" w:rsidRPr="00BF057A">
        <w:rPr>
          <w:rFonts w:ascii="Barlow" w:hAnsi="Barlow" w:cs="Arial"/>
          <w:sz w:val="20"/>
          <w:szCs w:val="20"/>
        </w:rPr>
        <w:t>offrire soluzioni personalizzate secondo le specifiche del cliente</w:t>
      </w:r>
      <w:r w:rsidRPr="00BF057A">
        <w:rPr>
          <w:rFonts w:ascii="Barlow" w:hAnsi="Barlow" w:cs="Arial"/>
          <w:sz w:val="20"/>
          <w:szCs w:val="20"/>
        </w:rPr>
        <w:t>, garantendo qualità del design, dei materiali</w:t>
      </w:r>
      <w:r w:rsidR="0008780F">
        <w:rPr>
          <w:rFonts w:ascii="Barlow" w:hAnsi="Barlow" w:cs="Arial"/>
          <w:sz w:val="20"/>
          <w:szCs w:val="20"/>
        </w:rPr>
        <w:t xml:space="preserve"> ed</w:t>
      </w:r>
      <w:r w:rsidR="008F2FA2">
        <w:rPr>
          <w:rFonts w:ascii="Barlow" w:hAnsi="Barlow" w:cs="Arial"/>
          <w:sz w:val="20"/>
          <w:szCs w:val="20"/>
        </w:rPr>
        <w:t xml:space="preserve"> elevate</w:t>
      </w:r>
      <w:r w:rsidRPr="00BF057A">
        <w:rPr>
          <w:rFonts w:ascii="Barlow" w:hAnsi="Barlow" w:cs="Arial"/>
          <w:sz w:val="20"/>
          <w:szCs w:val="20"/>
        </w:rPr>
        <w:t xml:space="preserve"> prestazioni.</w:t>
      </w:r>
      <w:r w:rsidR="0008780F">
        <w:rPr>
          <w:rFonts w:ascii="Barlow" w:hAnsi="Barlow" w:cs="Arial"/>
          <w:sz w:val="20"/>
          <w:szCs w:val="20"/>
        </w:rPr>
        <w:t xml:space="preserve"> </w:t>
      </w:r>
      <w:r w:rsidRPr="00BF057A">
        <w:rPr>
          <w:rFonts w:ascii="Barlow" w:hAnsi="Barlow" w:cs="Arial"/>
          <w:sz w:val="20"/>
          <w:szCs w:val="20"/>
        </w:rPr>
        <w:t>Le competenze specifiche, i programmi di selezione nonché la possibilità di effettuare test presso laboratori interni consentono ad HiDew di ottenere un prodotto ottimizzato e industrializzato con l’obiettivo di fornire non solo una macchina, ma una soluzione.</w:t>
      </w:r>
    </w:p>
    <w:p w14:paraId="7FBEC626" w14:textId="77777777" w:rsidR="00BF057A" w:rsidRDefault="00BF057A" w:rsidP="00BF057A">
      <w:pPr>
        <w:jc w:val="both"/>
        <w:rPr>
          <w:rFonts w:ascii="Barlow" w:hAnsi="Barlow" w:cs="Arial"/>
          <w:sz w:val="21"/>
          <w:szCs w:val="21"/>
        </w:rPr>
      </w:pPr>
    </w:p>
    <w:p w14:paraId="1327A1E9" w14:textId="0FCF69FF" w:rsidR="00BF057A" w:rsidRPr="00BF057A" w:rsidRDefault="00BF057A" w:rsidP="00BF057A">
      <w:pPr>
        <w:jc w:val="both"/>
        <w:rPr>
          <w:rFonts w:ascii="Barlow" w:hAnsi="Barlow" w:cs="Arial"/>
          <w:b/>
          <w:bCs/>
          <w:sz w:val="21"/>
          <w:szCs w:val="21"/>
        </w:rPr>
      </w:pPr>
      <w:r w:rsidRPr="00BF057A">
        <w:rPr>
          <w:rFonts w:ascii="Barlow" w:hAnsi="Barlow" w:cs="Arial"/>
          <w:b/>
          <w:bCs/>
          <w:sz w:val="21"/>
          <w:szCs w:val="21"/>
        </w:rPr>
        <w:t>Immagini disponibili:</w:t>
      </w:r>
    </w:p>
    <w:p w14:paraId="27D02745" w14:textId="0EA584F2" w:rsidR="00BF057A" w:rsidRDefault="00BF057A" w:rsidP="00BF057A">
      <w:pPr>
        <w:jc w:val="both"/>
        <w:rPr>
          <w:rFonts w:ascii="Barlow" w:hAnsi="Barlow" w:cs="Arial"/>
          <w:sz w:val="21"/>
          <w:szCs w:val="21"/>
        </w:rPr>
      </w:pPr>
      <w:r>
        <w:rPr>
          <w:rFonts w:ascii="Barlow" w:hAnsi="Barlow" w:cs="Arial"/>
          <w:noProof/>
          <w:sz w:val="21"/>
          <w:szCs w:val="21"/>
        </w:rPr>
        <w:drawing>
          <wp:inline distT="0" distB="0" distL="0" distR="0" wp14:anchorId="6F4873E2" wp14:editId="5BFA46ED">
            <wp:extent cx="2222500" cy="4103077"/>
            <wp:effectExtent l="0" t="0" r="0" b="0"/>
            <wp:docPr id="628866357" name="Immagine 2" descr="Immagine che contiene frigorifero, elettrodomest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66357" name="Immagine 2" descr="Immagine che contiene frigorifero, elettrodomestic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619" cy="4108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Arial"/>
          <w:sz w:val="21"/>
          <w:szCs w:val="21"/>
        </w:rPr>
        <w:tab/>
      </w:r>
      <w:r>
        <w:rPr>
          <w:rFonts w:ascii="Barlow" w:hAnsi="Barlow" w:cs="Arial"/>
          <w:sz w:val="21"/>
          <w:szCs w:val="21"/>
        </w:rPr>
        <w:tab/>
      </w:r>
      <w:r>
        <w:rPr>
          <w:rFonts w:ascii="Barlow" w:hAnsi="Barlow" w:cs="Arial"/>
          <w:noProof/>
          <w:sz w:val="21"/>
          <w:szCs w:val="21"/>
        </w:rPr>
        <w:drawing>
          <wp:inline distT="0" distB="0" distL="0" distR="0" wp14:anchorId="663F4D3D" wp14:editId="41119E7F">
            <wp:extent cx="3516896" cy="1905000"/>
            <wp:effectExtent l="0" t="0" r="1270" b="0"/>
            <wp:docPr id="1119660443" name="Immagine 1" descr="Immagine che contiene macchina, ingegneri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660443" name="Immagine 1" descr="Immagine che contiene macchina, ingegneria, design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642" cy="190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E4AB7" w14:textId="1D5B7569" w:rsidR="00BF057A" w:rsidRPr="00BF057A" w:rsidRDefault="00BF057A" w:rsidP="00BF057A">
      <w:pPr>
        <w:jc w:val="both"/>
        <w:rPr>
          <w:rFonts w:ascii="Barlow" w:hAnsi="Barlow" w:cs="Arial"/>
          <w:b/>
          <w:bCs/>
          <w:sz w:val="20"/>
          <w:szCs w:val="20"/>
        </w:rPr>
      </w:pPr>
      <w:r>
        <w:rPr>
          <w:rFonts w:ascii="Barlow" w:hAnsi="Barlow" w:cs="Arial"/>
          <w:b/>
          <w:bCs/>
          <w:sz w:val="20"/>
          <w:szCs w:val="20"/>
        </w:rPr>
        <w:t xml:space="preserve">             </w:t>
      </w:r>
      <w:r w:rsidRPr="00BF057A">
        <w:rPr>
          <w:rFonts w:ascii="Barlow" w:hAnsi="Barlow" w:cs="Arial"/>
          <w:b/>
          <w:bCs/>
          <w:sz w:val="20"/>
          <w:szCs w:val="20"/>
        </w:rPr>
        <w:t>1. HIDEW SRV 050</w:t>
      </w:r>
      <w:r w:rsidRPr="00BF057A">
        <w:rPr>
          <w:rFonts w:ascii="Barlow" w:hAnsi="Barlow" w:cs="Arial"/>
          <w:b/>
          <w:bCs/>
          <w:sz w:val="20"/>
          <w:szCs w:val="20"/>
        </w:rPr>
        <w:tab/>
      </w:r>
      <w:r w:rsidRPr="00BF057A">
        <w:rPr>
          <w:rFonts w:ascii="Barlow" w:hAnsi="Barlow" w:cs="Arial"/>
          <w:b/>
          <w:bCs/>
          <w:sz w:val="20"/>
          <w:szCs w:val="20"/>
        </w:rPr>
        <w:tab/>
      </w:r>
      <w:r w:rsidRPr="00BF057A">
        <w:rPr>
          <w:rFonts w:ascii="Barlow" w:hAnsi="Barlow" w:cs="Arial"/>
          <w:b/>
          <w:bCs/>
          <w:sz w:val="20"/>
          <w:szCs w:val="20"/>
        </w:rPr>
        <w:tab/>
      </w:r>
      <w:r w:rsidRPr="00BF057A">
        <w:rPr>
          <w:rFonts w:ascii="Barlow" w:hAnsi="Barlow" w:cs="Arial"/>
          <w:b/>
          <w:bCs/>
          <w:sz w:val="20"/>
          <w:szCs w:val="20"/>
        </w:rPr>
        <w:tab/>
      </w:r>
      <w:r>
        <w:rPr>
          <w:rFonts w:ascii="Barlow" w:hAnsi="Barlow" w:cs="Arial"/>
          <w:b/>
          <w:bCs/>
          <w:sz w:val="20"/>
          <w:szCs w:val="20"/>
        </w:rPr>
        <w:t xml:space="preserve"> </w:t>
      </w:r>
      <w:r w:rsidRPr="00BF057A">
        <w:rPr>
          <w:rFonts w:ascii="Barlow" w:hAnsi="Barlow" w:cs="Arial"/>
          <w:b/>
          <w:bCs/>
          <w:sz w:val="20"/>
          <w:szCs w:val="20"/>
        </w:rPr>
        <w:t>2. HIDEW SRO 050</w:t>
      </w:r>
    </w:p>
    <w:p w14:paraId="61240234" w14:textId="7376F3AE" w:rsidR="00BF057A" w:rsidRDefault="00BF057A" w:rsidP="00BF057A">
      <w:pPr>
        <w:jc w:val="both"/>
        <w:rPr>
          <w:rFonts w:ascii="Barlow" w:hAnsi="Barlow" w:cs="Arial"/>
          <w:sz w:val="21"/>
          <w:szCs w:val="21"/>
        </w:rPr>
      </w:pPr>
    </w:p>
    <w:p w14:paraId="5EB98FD3" w14:textId="77777777" w:rsidR="00BF057A" w:rsidRPr="00E97188" w:rsidRDefault="00BF057A" w:rsidP="00BF057A">
      <w:pPr>
        <w:jc w:val="both"/>
        <w:rPr>
          <w:rFonts w:ascii="Barlow" w:hAnsi="Barlow" w:cs="Arial"/>
          <w:sz w:val="21"/>
          <w:szCs w:val="21"/>
        </w:rPr>
      </w:pPr>
    </w:p>
    <w:sectPr w:rsidR="00BF057A" w:rsidRPr="00E97188" w:rsidSect="00E971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134" w:left="992" w:header="350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E3BF" w14:textId="77777777" w:rsidR="00A311B5" w:rsidRDefault="00A311B5" w:rsidP="007335E0">
      <w:pPr>
        <w:spacing w:after="0" w:line="240" w:lineRule="auto"/>
      </w:pPr>
      <w:r>
        <w:separator/>
      </w:r>
    </w:p>
  </w:endnote>
  <w:endnote w:type="continuationSeparator" w:id="0">
    <w:p w14:paraId="3C4BE9BF" w14:textId="77777777" w:rsidR="00A311B5" w:rsidRDefault="00A311B5" w:rsidP="0073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F016" w14:textId="77777777" w:rsidR="00E97188" w:rsidRDefault="00E971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54EE" w14:textId="77777777" w:rsidR="00E97188" w:rsidRDefault="00E97188" w:rsidP="00E97188">
    <w:pPr>
      <w:pStyle w:val="NormaleWeb"/>
      <w:shd w:val="clear" w:color="auto" w:fill="FFFFFF"/>
      <w:adjustRightInd w:val="0"/>
      <w:snapToGrid w:val="0"/>
      <w:spacing w:before="240" w:beforeAutospacing="0" w:after="225" w:afterAutospacing="0"/>
      <w:contextualSpacing/>
      <w:jc w:val="center"/>
      <w:textAlignment w:val="baseline"/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</w:pPr>
    <w:r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 xml:space="preserve">Per ulteriori informazioni: </w:t>
    </w:r>
    <w:r w:rsidRPr="00E97188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>HiDew s.r.l. Via dell’Artigianato, 5</w:t>
    </w:r>
  </w:p>
  <w:p w14:paraId="3FFCAE3A" w14:textId="5C5A6DB3" w:rsidR="00E97188" w:rsidRPr="00BF057A" w:rsidRDefault="00E97188" w:rsidP="00E97188">
    <w:pPr>
      <w:pStyle w:val="NormaleWeb"/>
      <w:shd w:val="clear" w:color="auto" w:fill="FFFFFF"/>
      <w:adjustRightInd w:val="0"/>
      <w:snapToGrid w:val="0"/>
      <w:spacing w:before="240" w:beforeAutospacing="0" w:after="225" w:afterAutospacing="0"/>
      <w:contextualSpacing/>
      <w:jc w:val="center"/>
      <w:textAlignment w:val="baseline"/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  <w:lang w:val="en-US"/>
      </w:rPr>
    </w:pPr>
    <w:r w:rsidRPr="00BF057A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  <w:lang w:val="en-US"/>
      </w:rPr>
      <w:t xml:space="preserve">35026 </w:t>
    </w:r>
    <w:proofErr w:type="spellStart"/>
    <w:r w:rsidRPr="00BF057A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  <w:lang w:val="en-US"/>
      </w:rPr>
      <w:t>Conselve</w:t>
    </w:r>
    <w:proofErr w:type="spellEnd"/>
    <w:r w:rsidRPr="00BF057A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  <w:lang w:val="en-US"/>
      </w:rPr>
      <w:t xml:space="preserve"> (PD) – </w:t>
    </w:r>
    <w:r w:rsidRPr="00BF057A">
      <w:rPr>
        <w:rFonts w:ascii="Barlow" w:hAnsi="Barlow" w:cs="Times New Roman"/>
        <w:b/>
        <w:bCs/>
        <w:color w:val="A6A6A6" w:themeColor="background1" w:themeShade="A6"/>
        <w:sz w:val="20"/>
        <w:szCs w:val="20"/>
        <w:lang w:val="en-US"/>
      </w:rPr>
      <w:t xml:space="preserve">Ph. +39 049 9502511 - </w:t>
    </w:r>
    <w:r w:rsidRPr="00BF057A">
      <w:rPr>
        <w:rFonts w:ascii="Barlow" w:hAnsi="Barlow" w:cs="Times New Roman"/>
        <w:b/>
        <w:bCs/>
        <w:color w:val="A6A6A6" w:themeColor="background1" w:themeShade="A6"/>
        <w:sz w:val="20"/>
        <w:szCs w:val="20"/>
        <w:bdr w:val="none" w:sz="0" w:space="0" w:color="auto" w:frame="1"/>
        <w:lang w:val="en-US"/>
      </w:rPr>
      <w:t>info@hidew.it</w:t>
    </w:r>
  </w:p>
  <w:p w14:paraId="724113E1" w14:textId="77777777" w:rsidR="00E97188" w:rsidRPr="00BF057A" w:rsidRDefault="00E97188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277D" w14:textId="77777777" w:rsidR="00E97188" w:rsidRDefault="00E971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93E6" w14:textId="77777777" w:rsidR="00A311B5" w:rsidRDefault="00A311B5" w:rsidP="007335E0">
      <w:pPr>
        <w:spacing w:after="0" w:line="240" w:lineRule="auto"/>
      </w:pPr>
      <w:r>
        <w:separator/>
      </w:r>
    </w:p>
  </w:footnote>
  <w:footnote w:type="continuationSeparator" w:id="0">
    <w:p w14:paraId="7BE47565" w14:textId="77777777" w:rsidR="00A311B5" w:rsidRDefault="00A311B5" w:rsidP="0073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DE54" w14:textId="77777777" w:rsidR="00E97188" w:rsidRDefault="00E971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F244" w14:textId="6527B0F4" w:rsidR="007335E0" w:rsidRDefault="000259E6" w:rsidP="00E97188">
    <w:pPr>
      <w:pStyle w:val="Intestazione"/>
      <w:jc w:val="center"/>
    </w:pPr>
    <w:r>
      <w:rPr>
        <w:noProof/>
      </w:rPr>
      <w:drawing>
        <wp:inline distT="0" distB="0" distL="0" distR="0" wp14:anchorId="3EBC7468" wp14:editId="057166C8">
          <wp:extent cx="1638300" cy="511029"/>
          <wp:effectExtent l="0" t="0" r="0" b="0"/>
          <wp:docPr id="1975242278" name="Immagine 1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242278" name="Immagine 1" descr="Immagine che contiene testo, Carattere, logo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150" cy="521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A55A" w14:textId="77777777" w:rsidR="00E97188" w:rsidRDefault="00E9718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E1"/>
    <w:rsid w:val="0001442B"/>
    <w:rsid w:val="000259E6"/>
    <w:rsid w:val="000537CF"/>
    <w:rsid w:val="0008780F"/>
    <w:rsid w:val="000B604E"/>
    <w:rsid w:val="00150BBD"/>
    <w:rsid w:val="00185FA3"/>
    <w:rsid w:val="001B1950"/>
    <w:rsid w:val="001B70BB"/>
    <w:rsid w:val="001E0EC8"/>
    <w:rsid w:val="00211002"/>
    <w:rsid w:val="00234B24"/>
    <w:rsid w:val="00242CFA"/>
    <w:rsid w:val="002F49AA"/>
    <w:rsid w:val="0031142B"/>
    <w:rsid w:val="00324503"/>
    <w:rsid w:val="0034236A"/>
    <w:rsid w:val="00356456"/>
    <w:rsid w:val="00366846"/>
    <w:rsid w:val="00376E1F"/>
    <w:rsid w:val="003A7858"/>
    <w:rsid w:val="0040637D"/>
    <w:rsid w:val="004B1ECF"/>
    <w:rsid w:val="004C28CF"/>
    <w:rsid w:val="004F52DC"/>
    <w:rsid w:val="0051361A"/>
    <w:rsid w:val="005152ED"/>
    <w:rsid w:val="0053697B"/>
    <w:rsid w:val="00551331"/>
    <w:rsid w:val="005624D8"/>
    <w:rsid w:val="005B7CAF"/>
    <w:rsid w:val="00614AD8"/>
    <w:rsid w:val="0062233A"/>
    <w:rsid w:val="006358CA"/>
    <w:rsid w:val="00644C66"/>
    <w:rsid w:val="006A68A9"/>
    <w:rsid w:val="006A7FFB"/>
    <w:rsid w:val="007335E0"/>
    <w:rsid w:val="0075792D"/>
    <w:rsid w:val="007A40CD"/>
    <w:rsid w:val="007D3322"/>
    <w:rsid w:val="007E2576"/>
    <w:rsid w:val="007E7E38"/>
    <w:rsid w:val="008841B6"/>
    <w:rsid w:val="008E1F4B"/>
    <w:rsid w:val="008F2BE8"/>
    <w:rsid w:val="008F2FA2"/>
    <w:rsid w:val="008F3CF9"/>
    <w:rsid w:val="008F6440"/>
    <w:rsid w:val="00966966"/>
    <w:rsid w:val="009E7126"/>
    <w:rsid w:val="00A02AC6"/>
    <w:rsid w:val="00A311B5"/>
    <w:rsid w:val="00A4081A"/>
    <w:rsid w:val="00A52FAE"/>
    <w:rsid w:val="00A657E4"/>
    <w:rsid w:val="00AB0CFF"/>
    <w:rsid w:val="00AD4841"/>
    <w:rsid w:val="00AE2EE1"/>
    <w:rsid w:val="00AF114E"/>
    <w:rsid w:val="00B11F1F"/>
    <w:rsid w:val="00B74B15"/>
    <w:rsid w:val="00B90FCC"/>
    <w:rsid w:val="00BB4B47"/>
    <w:rsid w:val="00BF057A"/>
    <w:rsid w:val="00C344D2"/>
    <w:rsid w:val="00C354E1"/>
    <w:rsid w:val="00C44430"/>
    <w:rsid w:val="00C46AB6"/>
    <w:rsid w:val="00D022A8"/>
    <w:rsid w:val="00D06B58"/>
    <w:rsid w:val="00D220EE"/>
    <w:rsid w:val="00D45E81"/>
    <w:rsid w:val="00D51E56"/>
    <w:rsid w:val="00D64D5F"/>
    <w:rsid w:val="00D73870"/>
    <w:rsid w:val="00D82EF4"/>
    <w:rsid w:val="00DF5C1A"/>
    <w:rsid w:val="00DF6979"/>
    <w:rsid w:val="00E02845"/>
    <w:rsid w:val="00E10C41"/>
    <w:rsid w:val="00E12D24"/>
    <w:rsid w:val="00E17404"/>
    <w:rsid w:val="00E179BF"/>
    <w:rsid w:val="00E9043A"/>
    <w:rsid w:val="00E97188"/>
    <w:rsid w:val="00EB5C1A"/>
    <w:rsid w:val="00EB7ABE"/>
    <w:rsid w:val="00EF724D"/>
    <w:rsid w:val="00F037A7"/>
    <w:rsid w:val="00F95BCE"/>
    <w:rsid w:val="00FA2B7B"/>
    <w:rsid w:val="00FD5556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217B1"/>
  <w15:chartTrackingRefBased/>
  <w15:docId w15:val="{94F2DDA7-9AB9-4565-A881-CD04475E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2"/>
    <w:qFormat/>
    <w:rsid w:val="00AE2EE1"/>
    <w:pPr>
      <w:tabs>
        <w:tab w:val="left" w:pos="340"/>
        <w:tab w:val="left" w:pos="1420"/>
      </w:tabs>
      <w:spacing w:after="0" w:line="400" w:lineRule="exact"/>
    </w:pPr>
    <w:rPr>
      <w:rFonts w:ascii="Arial" w:hAnsi="Arial"/>
      <w:b/>
      <w:color w:val="000000" w:themeColor="text1"/>
      <w:kern w:val="0"/>
      <w:sz w:val="28"/>
      <w:szCs w:val="28"/>
      <w:lang w:eastAsia="ja-JP" w:bidi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2"/>
    <w:rsid w:val="00AE2EE1"/>
    <w:rPr>
      <w:rFonts w:ascii="Arial" w:hAnsi="Arial"/>
      <w:b/>
      <w:color w:val="000000" w:themeColor="text1"/>
      <w:kern w:val="0"/>
      <w:sz w:val="28"/>
      <w:szCs w:val="28"/>
      <w:lang w:eastAsia="ja-JP" w:bidi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33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5E0"/>
  </w:style>
  <w:style w:type="paragraph" w:styleId="Pidipagina">
    <w:name w:val="footer"/>
    <w:basedOn w:val="Normale"/>
    <w:link w:val="PidipaginaCarattere"/>
    <w:uiPriority w:val="99"/>
    <w:unhideWhenUsed/>
    <w:rsid w:val="00733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5E0"/>
  </w:style>
  <w:style w:type="character" w:styleId="Collegamentoipertestuale">
    <w:name w:val="Hyperlink"/>
    <w:basedOn w:val="Carpredefinitoparagrafo"/>
    <w:uiPriority w:val="99"/>
    <w:unhideWhenUsed/>
    <w:rsid w:val="00E10C4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0C4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E97188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F0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hidew.it/deumidificatori/deumidificatori-per-piscine/sro-srv--deumidificatori-con-recuperatore-di-calor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9C7E7-2296-490B-874E-34BFECD9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4645</Characters>
  <Application>Microsoft Office Word</Application>
  <DocSecurity>0</DocSecurity>
  <Lines>82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Dalan</dc:creator>
  <cp:keywords/>
  <dc:description/>
  <cp:lastModifiedBy>Andrea Giuseppe Turatti</cp:lastModifiedBy>
  <cp:revision>2</cp:revision>
  <dcterms:created xsi:type="dcterms:W3CDTF">2023-09-11T10:03:00Z</dcterms:created>
  <dcterms:modified xsi:type="dcterms:W3CDTF">2023-09-11T10:03:00Z</dcterms:modified>
</cp:coreProperties>
</file>