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6931" w14:textId="1BC9F014" w:rsidR="00167440" w:rsidRPr="00845399" w:rsidRDefault="00590BC4" w:rsidP="00590BC4">
      <w:pPr>
        <w:tabs>
          <w:tab w:val="left" w:pos="142"/>
        </w:tabs>
        <w:ind w:left="-284"/>
        <w:jc w:val="center"/>
        <w:rPr>
          <w:rFonts w:ascii="Arial" w:hAnsi="Arial" w:cs="Arial"/>
          <w:b/>
        </w:rPr>
      </w:pPr>
      <w:bookmarkStart w:id="0" w:name="OLE_LINK1"/>
      <w:bookmarkStart w:id="1" w:name="OLE_LINK2"/>
      <w:r w:rsidRPr="00845399">
        <w:rPr>
          <w:rFonts w:ascii="Arial" w:hAnsi="Arial" w:cs="Arial"/>
          <w:noProof/>
          <w:sz w:val="20"/>
        </w:rPr>
        <w:drawing>
          <wp:inline distT="0" distB="0" distL="0" distR="0" wp14:anchorId="2D0C000A" wp14:editId="7FB18863">
            <wp:extent cx="1241039" cy="572978"/>
            <wp:effectExtent l="0" t="0" r="3810" b="0"/>
            <wp:docPr id="1" name="Image 1" descr="Immagine che contiene Elementi grafici, Carattere, schermata, nero&#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Elementi grafici, Carattere, schermata, nero&#10;&#10;Descrizione generata automaticamente"/>
                    <pic:cNvPicPr/>
                  </pic:nvPicPr>
                  <pic:blipFill>
                    <a:blip r:embed="rId7" cstate="print"/>
                    <a:stretch>
                      <a:fillRect/>
                    </a:stretch>
                  </pic:blipFill>
                  <pic:spPr>
                    <a:xfrm>
                      <a:off x="0" y="0"/>
                      <a:ext cx="1249905" cy="577071"/>
                    </a:xfrm>
                    <a:prstGeom prst="rect">
                      <a:avLst/>
                    </a:prstGeom>
                  </pic:spPr>
                </pic:pic>
              </a:graphicData>
            </a:graphic>
          </wp:inline>
        </w:drawing>
      </w:r>
    </w:p>
    <w:p w14:paraId="39971F5B" w14:textId="77777777" w:rsidR="00590BC4" w:rsidRPr="00845399" w:rsidRDefault="00590BC4" w:rsidP="00590BC4">
      <w:pPr>
        <w:pStyle w:val="Corpotesto"/>
        <w:spacing w:before="79"/>
        <w:rPr>
          <w:rFonts w:ascii="Arial" w:hAnsi="Arial" w:cs="Arial"/>
          <w:sz w:val="18"/>
        </w:rPr>
      </w:pPr>
    </w:p>
    <w:p w14:paraId="759AA72B" w14:textId="77777777" w:rsidR="00590BC4" w:rsidRPr="00845399" w:rsidRDefault="00590BC4" w:rsidP="00590BC4">
      <w:pPr>
        <w:ind w:left="-284"/>
        <w:jc w:val="right"/>
        <w:rPr>
          <w:rFonts w:ascii="Arial" w:hAnsi="Arial" w:cs="Arial"/>
          <w:spacing w:val="-2"/>
          <w:sz w:val="18"/>
        </w:rPr>
      </w:pPr>
      <w:r w:rsidRPr="00845399">
        <w:rPr>
          <w:rFonts w:ascii="Arial" w:hAnsi="Arial" w:cs="Arial"/>
          <w:spacing w:val="-2"/>
          <w:sz w:val="18"/>
        </w:rPr>
        <w:t>COMUNICATO</w:t>
      </w:r>
      <w:r w:rsidRPr="00845399">
        <w:rPr>
          <w:rFonts w:ascii="Arial" w:hAnsi="Arial" w:cs="Arial"/>
          <w:spacing w:val="-8"/>
          <w:sz w:val="18"/>
        </w:rPr>
        <w:t xml:space="preserve"> </w:t>
      </w:r>
      <w:r w:rsidRPr="00845399">
        <w:rPr>
          <w:rFonts w:ascii="Arial" w:hAnsi="Arial" w:cs="Arial"/>
          <w:spacing w:val="-2"/>
          <w:sz w:val="18"/>
        </w:rPr>
        <w:t>STAMPA</w:t>
      </w:r>
    </w:p>
    <w:p w14:paraId="0BD24F80" w14:textId="1E40A311" w:rsidR="00590BC4" w:rsidRPr="00845399" w:rsidRDefault="00590BC4" w:rsidP="00590BC4">
      <w:pPr>
        <w:pStyle w:val="Corpotesto"/>
        <w:ind w:left="-284"/>
        <w:rPr>
          <w:rFonts w:ascii="Arial" w:hAnsi="Arial" w:cs="Arial"/>
          <w:color w:val="000000"/>
          <w:sz w:val="21"/>
          <w:szCs w:val="21"/>
        </w:rPr>
      </w:pPr>
      <w:r w:rsidRPr="00845399">
        <w:rPr>
          <w:rFonts w:ascii="Arial" w:hAnsi="Arial" w:cs="Arial"/>
          <w:color w:val="000000"/>
          <w:sz w:val="21"/>
          <w:szCs w:val="21"/>
        </w:rPr>
        <w:t>SHOWROOM CARROCCIO6</w:t>
      </w:r>
    </w:p>
    <w:p w14:paraId="6FD7868A" w14:textId="7E472E90" w:rsidR="00590BC4" w:rsidRPr="00845399" w:rsidRDefault="00590BC4" w:rsidP="00590BC4">
      <w:pPr>
        <w:pStyle w:val="Corpotesto"/>
        <w:ind w:left="-284"/>
        <w:rPr>
          <w:rFonts w:ascii="Arial" w:hAnsi="Arial" w:cs="Arial"/>
          <w:color w:val="000000"/>
          <w:sz w:val="21"/>
          <w:szCs w:val="21"/>
        </w:rPr>
      </w:pPr>
      <w:r w:rsidRPr="00845399">
        <w:rPr>
          <w:rFonts w:ascii="Arial" w:hAnsi="Arial" w:cs="Arial"/>
          <w:color w:val="000000"/>
          <w:sz w:val="21"/>
          <w:szCs w:val="21"/>
        </w:rPr>
        <w:t xml:space="preserve">Via Carroccio 6 Milano </w:t>
      </w:r>
    </w:p>
    <w:p w14:paraId="3A51482E" w14:textId="77777777" w:rsidR="00590BC4" w:rsidRPr="00845399" w:rsidRDefault="00590BC4" w:rsidP="00590BC4">
      <w:pPr>
        <w:pStyle w:val="Corpotesto"/>
        <w:ind w:left="-284"/>
        <w:rPr>
          <w:rFonts w:ascii="Arial" w:hAnsi="Arial" w:cs="Arial"/>
          <w:color w:val="000000"/>
          <w:sz w:val="21"/>
          <w:szCs w:val="21"/>
        </w:rPr>
        <w:sectPr w:rsidR="00590BC4" w:rsidRPr="00845399" w:rsidSect="00845399">
          <w:type w:val="continuous"/>
          <w:pgSz w:w="11920" w:h="16840"/>
          <w:pgMar w:top="680" w:right="851" w:bottom="816" w:left="1134" w:header="720" w:footer="720" w:gutter="0"/>
          <w:cols w:space="720"/>
        </w:sectPr>
      </w:pPr>
    </w:p>
    <w:p w14:paraId="5B4AE3B4" w14:textId="77777777" w:rsidR="00590BC4" w:rsidRPr="00845399" w:rsidRDefault="00590BC4" w:rsidP="00590BC4">
      <w:pPr>
        <w:pStyle w:val="Corpotesto"/>
        <w:ind w:left="-284"/>
        <w:rPr>
          <w:rFonts w:ascii="Arial" w:hAnsi="Arial" w:cs="Arial"/>
          <w:color w:val="000000"/>
          <w:sz w:val="21"/>
          <w:szCs w:val="21"/>
        </w:rPr>
      </w:pPr>
      <w:r w:rsidRPr="00845399">
        <w:rPr>
          <w:rFonts w:ascii="Arial" w:hAnsi="Arial" w:cs="Arial"/>
          <w:color w:val="000000"/>
          <w:sz w:val="21"/>
          <w:szCs w:val="21"/>
        </w:rPr>
        <w:t>MM2 Sant’Ambrogio</w:t>
      </w:r>
    </w:p>
    <w:p w14:paraId="47A4FCA6" w14:textId="77777777" w:rsidR="00590BC4" w:rsidRPr="00845399" w:rsidRDefault="00590BC4" w:rsidP="00845399">
      <w:pPr>
        <w:pStyle w:val="Corpotesto"/>
        <w:jc w:val="center"/>
        <w:rPr>
          <w:rFonts w:ascii="Arial" w:hAnsi="Arial" w:cs="Arial"/>
          <w:color w:val="000000"/>
          <w:sz w:val="24"/>
          <w:szCs w:val="24"/>
        </w:rPr>
      </w:pPr>
    </w:p>
    <w:p w14:paraId="1F7D4ACB" w14:textId="77777777" w:rsidR="00590BC4" w:rsidRPr="00845399" w:rsidRDefault="00590BC4" w:rsidP="00845399">
      <w:pPr>
        <w:pStyle w:val="Corpotesto"/>
        <w:spacing w:before="60"/>
        <w:jc w:val="center"/>
        <w:rPr>
          <w:rFonts w:ascii="Arial" w:hAnsi="Arial" w:cs="Arial"/>
          <w:color w:val="000000"/>
          <w:sz w:val="24"/>
          <w:szCs w:val="24"/>
        </w:rPr>
      </w:pPr>
    </w:p>
    <w:p w14:paraId="5BA7108F" w14:textId="28CEFA0F" w:rsidR="00590BC4" w:rsidRPr="00845399" w:rsidRDefault="00590BC4" w:rsidP="00845399">
      <w:pPr>
        <w:tabs>
          <w:tab w:val="left" w:pos="142"/>
        </w:tabs>
        <w:ind w:left="-284"/>
        <w:jc w:val="center"/>
        <w:rPr>
          <w:rFonts w:ascii="Arial" w:hAnsi="Arial" w:cs="Arial"/>
          <w:b/>
          <w:sz w:val="28"/>
          <w:szCs w:val="28"/>
        </w:rPr>
      </w:pPr>
      <w:r w:rsidRPr="00845399">
        <w:rPr>
          <w:rFonts w:ascii="Arial" w:hAnsi="Arial" w:cs="Arial"/>
          <w:b/>
          <w:sz w:val="28"/>
          <w:szCs w:val="28"/>
        </w:rPr>
        <w:t>IL RADIATORE IDEALE?</w:t>
      </w:r>
      <w:r w:rsidRPr="00845399">
        <w:rPr>
          <w:rFonts w:ascii="Arial" w:hAnsi="Arial" w:cs="Arial"/>
          <w:b/>
          <w:sz w:val="28"/>
          <w:szCs w:val="28"/>
        </w:rPr>
        <w:br/>
        <w:t xml:space="preserve">VULCANO ELETTRICO </w:t>
      </w:r>
      <w:r w:rsidR="00845399">
        <w:rPr>
          <w:rFonts w:ascii="Arial" w:hAnsi="Arial" w:cs="Arial"/>
          <w:b/>
          <w:sz w:val="28"/>
          <w:szCs w:val="28"/>
        </w:rPr>
        <w:t xml:space="preserve">SENZA SILICIO </w:t>
      </w:r>
      <w:r w:rsidRPr="00845399">
        <w:rPr>
          <w:rFonts w:ascii="Arial" w:hAnsi="Arial" w:cs="Arial"/>
          <w:b/>
          <w:sz w:val="28"/>
          <w:szCs w:val="28"/>
        </w:rPr>
        <w:t xml:space="preserve">PER UN CALORE </w:t>
      </w:r>
      <w:r w:rsidR="00845399">
        <w:rPr>
          <w:rFonts w:ascii="Arial" w:hAnsi="Arial" w:cs="Arial"/>
          <w:b/>
          <w:sz w:val="28"/>
          <w:szCs w:val="28"/>
        </w:rPr>
        <w:t>ECOSOSTENIBILE IN</w:t>
      </w:r>
      <w:r w:rsidRPr="00845399">
        <w:rPr>
          <w:rFonts w:ascii="Arial" w:hAnsi="Arial" w:cs="Arial"/>
          <w:b/>
          <w:sz w:val="28"/>
          <w:szCs w:val="28"/>
        </w:rPr>
        <w:t xml:space="preserve"> TUTTE LE SITUAZIONI.</w:t>
      </w:r>
    </w:p>
    <w:p w14:paraId="4BC81F2C" w14:textId="77777777" w:rsidR="00590BC4" w:rsidRDefault="00590BC4" w:rsidP="00590BC4">
      <w:pPr>
        <w:tabs>
          <w:tab w:val="left" w:pos="142"/>
        </w:tabs>
        <w:ind w:left="-284"/>
        <w:jc w:val="both"/>
        <w:rPr>
          <w:rFonts w:ascii="Arial" w:hAnsi="Arial" w:cs="Arial"/>
          <w:sz w:val="28"/>
          <w:szCs w:val="28"/>
        </w:rPr>
      </w:pPr>
    </w:p>
    <w:p w14:paraId="615BE881" w14:textId="77777777" w:rsidR="00845399" w:rsidRPr="00845399" w:rsidRDefault="00845399" w:rsidP="00590BC4">
      <w:pPr>
        <w:tabs>
          <w:tab w:val="left" w:pos="142"/>
        </w:tabs>
        <w:ind w:left="-284"/>
        <w:jc w:val="both"/>
        <w:rPr>
          <w:rFonts w:ascii="Arial" w:hAnsi="Arial" w:cs="Arial"/>
          <w:sz w:val="28"/>
          <w:szCs w:val="28"/>
        </w:rPr>
      </w:pPr>
    </w:p>
    <w:p w14:paraId="43FB44F4" w14:textId="77777777" w:rsidR="00845399" w:rsidRPr="00845399" w:rsidRDefault="00590BC4" w:rsidP="00590BC4">
      <w:pPr>
        <w:tabs>
          <w:tab w:val="left" w:pos="142"/>
        </w:tabs>
        <w:ind w:left="-284"/>
        <w:jc w:val="both"/>
        <w:rPr>
          <w:rFonts w:ascii="Arial" w:hAnsi="Arial" w:cs="Arial"/>
          <w:sz w:val="26"/>
          <w:szCs w:val="26"/>
        </w:rPr>
      </w:pPr>
      <w:r w:rsidRPr="00845399">
        <w:rPr>
          <w:rFonts w:ascii="Arial" w:hAnsi="Arial" w:cs="Arial"/>
          <w:sz w:val="26"/>
          <w:szCs w:val="26"/>
        </w:rPr>
        <w:t xml:space="preserve">FIORA, azienda spagnola che opera da tempo nel settore dell’arredobagno, necessità di </w:t>
      </w:r>
      <w:r w:rsidR="00845399" w:rsidRPr="00845399">
        <w:rPr>
          <w:rFonts w:ascii="Arial" w:hAnsi="Arial" w:cs="Arial"/>
          <w:sz w:val="26"/>
          <w:szCs w:val="26"/>
        </w:rPr>
        <w:t>presenta</w:t>
      </w:r>
      <w:r w:rsidRPr="00845399">
        <w:rPr>
          <w:rFonts w:ascii="Arial" w:hAnsi="Arial" w:cs="Arial"/>
          <w:sz w:val="26"/>
          <w:szCs w:val="26"/>
        </w:rPr>
        <w:t xml:space="preserve"> diverse soluzioni per il riscaldamento, senza porsi limiti di progettazione. </w:t>
      </w:r>
    </w:p>
    <w:p w14:paraId="5760C083" w14:textId="19912D8B" w:rsidR="00590BC4" w:rsidRPr="00845399" w:rsidRDefault="00845399" w:rsidP="00845399">
      <w:pPr>
        <w:tabs>
          <w:tab w:val="left" w:pos="142"/>
        </w:tabs>
        <w:ind w:left="-284"/>
        <w:jc w:val="both"/>
        <w:rPr>
          <w:rFonts w:ascii="Arial" w:hAnsi="Arial" w:cs="Arial"/>
          <w:sz w:val="26"/>
          <w:szCs w:val="26"/>
        </w:rPr>
      </w:pPr>
      <w:r w:rsidRPr="00845399">
        <w:rPr>
          <w:rFonts w:ascii="Arial" w:hAnsi="Arial" w:cs="Arial"/>
          <w:sz w:val="26"/>
          <w:szCs w:val="26"/>
        </w:rPr>
        <w:t>E</w:t>
      </w:r>
      <w:r w:rsidR="00590BC4" w:rsidRPr="00845399">
        <w:rPr>
          <w:rFonts w:ascii="Arial" w:hAnsi="Arial" w:cs="Arial"/>
          <w:iCs/>
          <w:sz w:val="26"/>
          <w:szCs w:val="26"/>
        </w:rPr>
        <w:t xml:space="preserve">lementi che </w:t>
      </w:r>
      <w:r w:rsidR="00590BC4" w:rsidRPr="00845399">
        <w:rPr>
          <w:rFonts w:ascii="Arial" w:hAnsi="Arial" w:cs="Arial"/>
          <w:sz w:val="26"/>
          <w:szCs w:val="26"/>
        </w:rPr>
        <w:t xml:space="preserve">rappresentano l'innovazione attraverso un </w:t>
      </w:r>
      <w:r w:rsidR="00590BC4" w:rsidRPr="00845399">
        <w:rPr>
          <w:rFonts w:ascii="Arial" w:hAnsi="Arial" w:cs="Arial"/>
          <w:b/>
          <w:bCs/>
          <w:sz w:val="26"/>
          <w:szCs w:val="26"/>
        </w:rPr>
        <w:t xml:space="preserve">design allo stato puro, </w:t>
      </w:r>
      <w:r w:rsidR="00590BC4" w:rsidRPr="00845399">
        <w:rPr>
          <w:rFonts w:ascii="Arial" w:hAnsi="Arial" w:cs="Arial"/>
          <w:sz w:val="26"/>
          <w:szCs w:val="26"/>
        </w:rPr>
        <w:t xml:space="preserve">in grado di offrire un </w:t>
      </w:r>
      <w:r w:rsidR="00590BC4" w:rsidRPr="00845399">
        <w:rPr>
          <w:rFonts w:ascii="Arial" w:hAnsi="Arial" w:cs="Arial"/>
          <w:b/>
          <w:sz w:val="26"/>
          <w:szCs w:val="26"/>
        </w:rPr>
        <w:t>valore estetico compatibile al cento per cento con il design di tutta la casa</w:t>
      </w:r>
      <w:r w:rsidR="00590BC4" w:rsidRPr="00845399">
        <w:rPr>
          <w:rFonts w:ascii="Arial" w:hAnsi="Arial" w:cs="Arial"/>
          <w:sz w:val="26"/>
          <w:szCs w:val="26"/>
        </w:rPr>
        <w:t xml:space="preserve">, non solo in bagno. Prodotti che soddisfano le necessità di calore richieste per ogni applicazione: casa, alberghi, uffici e luoghi di alto traffico. </w:t>
      </w:r>
    </w:p>
    <w:p w14:paraId="35C64026" w14:textId="77777777" w:rsidR="00590BC4" w:rsidRPr="00845399" w:rsidRDefault="00590BC4" w:rsidP="00845399">
      <w:pPr>
        <w:tabs>
          <w:tab w:val="left" w:pos="142"/>
        </w:tabs>
        <w:ind w:left="-284"/>
        <w:jc w:val="both"/>
        <w:rPr>
          <w:rFonts w:ascii="Arial" w:hAnsi="Arial" w:cs="Arial"/>
          <w:b/>
          <w:color w:val="333333"/>
          <w:sz w:val="26"/>
          <w:szCs w:val="26"/>
        </w:rPr>
      </w:pPr>
    </w:p>
    <w:p w14:paraId="1197D47D" w14:textId="77777777" w:rsidR="00590BC4" w:rsidRPr="00845399" w:rsidRDefault="00590BC4" w:rsidP="00845399">
      <w:pPr>
        <w:tabs>
          <w:tab w:val="left" w:pos="142"/>
        </w:tabs>
        <w:ind w:left="-284"/>
        <w:jc w:val="both"/>
        <w:rPr>
          <w:rFonts w:ascii="Arial" w:hAnsi="Arial" w:cs="Arial"/>
          <w:sz w:val="26"/>
          <w:szCs w:val="26"/>
        </w:rPr>
      </w:pPr>
      <w:r w:rsidRPr="00845399">
        <w:rPr>
          <w:rFonts w:ascii="Arial" w:hAnsi="Arial" w:cs="Arial"/>
          <w:b/>
          <w:color w:val="333333"/>
          <w:sz w:val="26"/>
          <w:szCs w:val="26"/>
        </w:rPr>
        <w:t>VULCANO</w:t>
      </w:r>
      <w:r w:rsidRPr="00845399">
        <w:rPr>
          <w:rFonts w:ascii="Arial" w:hAnsi="Arial" w:cs="Arial"/>
          <w:color w:val="333333"/>
          <w:sz w:val="26"/>
          <w:szCs w:val="26"/>
        </w:rPr>
        <w:t xml:space="preserve"> è la proposta moderna di FIORA: </w:t>
      </w:r>
      <w:r w:rsidRPr="00845399">
        <w:rPr>
          <w:rFonts w:ascii="Arial" w:hAnsi="Arial" w:cs="Arial"/>
          <w:b/>
          <w:sz w:val="26"/>
          <w:szCs w:val="26"/>
        </w:rPr>
        <w:t>dotato di</w:t>
      </w:r>
      <w:r w:rsidRPr="00845399">
        <w:rPr>
          <w:rFonts w:ascii="Arial" w:hAnsi="Arial" w:cs="Arial"/>
          <w:sz w:val="26"/>
          <w:szCs w:val="26"/>
        </w:rPr>
        <w:t xml:space="preserve"> </w:t>
      </w:r>
      <w:r w:rsidRPr="00845399">
        <w:rPr>
          <w:rFonts w:ascii="Arial" w:hAnsi="Arial" w:cs="Arial"/>
          <w:b/>
          <w:iCs/>
          <w:sz w:val="26"/>
          <w:szCs w:val="26"/>
        </w:rPr>
        <w:t>sistema di controllo della temperatura incorporato</w:t>
      </w:r>
      <w:r w:rsidRPr="00845399">
        <w:rPr>
          <w:rFonts w:ascii="Arial" w:hAnsi="Arial" w:cs="Arial"/>
          <w:color w:val="333333"/>
          <w:sz w:val="26"/>
          <w:szCs w:val="26"/>
        </w:rPr>
        <w:t xml:space="preserve"> è ideale per risolvere</w:t>
      </w:r>
      <w:r w:rsidRPr="00845399">
        <w:rPr>
          <w:rFonts w:ascii="Arial" w:hAnsi="Arial" w:cs="Arial"/>
          <w:sz w:val="26"/>
          <w:szCs w:val="26"/>
        </w:rPr>
        <w:t xml:space="preserve"> tutte le situazioni nelle quali non è possibile installare un impianto idraulico.</w:t>
      </w:r>
    </w:p>
    <w:p w14:paraId="08BF7B5B" w14:textId="77777777" w:rsidR="00590BC4" w:rsidRPr="00845399" w:rsidRDefault="00590BC4" w:rsidP="00845399">
      <w:pPr>
        <w:tabs>
          <w:tab w:val="left" w:pos="142"/>
        </w:tabs>
        <w:ind w:left="-284"/>
        <w:jc w:val="both"/>
        <w:rPr>
          <w:rFonts w:ascii="Arial" w:hAnsi="Arial" w:cs="Arial"/>
          <w:iCs/>
          <w:color w:val="262626"/>
          <w:sz w:val="26"/>
          <w:szCs w:val="26"/>
        </w:rPr>
      </w:pPr>
      <w:r w:rsidRPr="00845399">
        <w:rPr>
          <w:rFonts w:ascii="Arial" w:hAnsi="Arial" w:cs="Arial"/>
          <w:iCs/>
          <w:color w:val="262626"/>
          <w:sz w:val="26"/>
          <w:szCs w:val="26"/>
        </w:rPr>
        <w:t xml:space="preserve">Le texture disponibili sono cinque: Pizarra, Oak, Liso, Lastra e Concrete, tutte disponibili </w:t>
      </w:r>
      <w:r w:rsidRPr="00845399">
        <w:rPr>
          <w:rFonts w:ascii="Arial" w:hAnsi="Arial" w:cs="Arial"/>
          <w:b/>
          <w:iCs/>
          <w:color w:val="262626"/>
          <w:sz w:val="26"/>
          <w:szCs w:val="26"/>
        </w:rPr>
        <w:t>in 19 colori oltre alla gamma RAL.</w:t>
      </w:r>
    </w:p>
    <w:p w14:paraId="413B6ADE" w14:textId="1F7FA835" w:rsidR="00590BC4" w:rsidRPr="00845399" w:rsidRDefault="00590BC4" w:rsidP="00845399">
      <w:pPr>
        <w:tabs>
          <w:tab w:val="left" w:pos="142"/>
        </w:tabs>
        <w:ind w:left="-284"/>
        <w:jc w:val="both"/>
        <w:rPr>
          <w:rFonts w:ascii="Arial" w:hAnsi="Arial" w:cs="Arial"/>
          <w:iCs/>
          <w:color w:val="262626"/>
          <w:sz w:val="26"/>
          <w:szCs w:val="26"/>
        </w:rPr>
      </w:pPr>
      <w:r w:rsidRPr="00845399">
        <w:rPr>
          <w:rFonts w:ascii="Arial" w:hAnsi="Arial" w:cs="Arial"/>
          <w:sz w:val="26"/>
          <w:szCs w:val="26"/>
        </w:rPr>
        <w:t xml:space="preserve">Le misure: </w:t>
      </w:r>
      <w:r w:rsidRPr="00845399">
        <w:rPr>
          <w:rFonts w:ascii="Arial" w:hAnsi="Arial" w:cs="Arial"/>
          <w:iCs/>
          <w:color w:val="262626"/>
          <w:sz w:val="26"/>
          <w:szCs w:val="26"/>
        </w:rPr>
        <w:t>cm 54 x 122/152/182. Disponibile il portasciugamani da 45 cm.</w:t>
      </w:r>
    </w:p>
    <w:p w14:paraId="5F6915BF" w14:textId="77777777" w:rsidR="00590BC4" w:rsidRPr="00845399" w:rsidRDefault="00590BC4" w:rsidP="00845399">
      <w:pPr>
        <w:widowControl w:val="0"/>
        <w:autoSpaceDE w:val="0"/>
        <w:autoSpaceDN w:val="0"/>
        <w:adjustRightInd w:val="0"/>
        <w:ind w:left="-284"/>
        <w:jc w:val="both"/>
        <w:rPr>
          <w:rFonts w:ascii="Arial" w:hAnsi="Arial" w:cs="Arial"/>
          <w:sz w:val="26"/>
          <w:szCs w:val="26"/>
        </w:rPr>
      </w:pPr>
    </w:p>
    <w:p w14:paraId="5D7438F2" w14:textId="36A164C8" w:rsidR="00590BC4" w:rsidRPr="00845399" w:rsidRDefault="00590BC4" w:rsidP="00845399">
      <w:pPr>
        <w:tabs>
          <w:tab w:val="left" w:pos="142"/>
        </w:tabs>
        <w:ind w:left="-284"/>
        <w:jc w:val="both"/>
        <w:rPr>
          <w:rFonts w:ascii="Arial" w:hAnsi="Arial" w:cs="Arial"/>
          <w:iCs/>
          <w:sz w:val="26"/>
          <w:szCs w:val="26"/>
        </w:rPr>
      </w:pPr>
      <w:r w:rsidRPr="00845399">
        <w:rPr>
          <w:rFonts w:ascii="Arial" w:hAnsi="Arial" w:cs="Arial"/>
          <w:sz w:val="26"/>
          <w:szCs w:val="26"/>
        </w:rPr>
        <w:t>Tutti i radiatori FIORA</w:t>
      </w:r>
      <w:r w:rsidRPr="00845399">
        <w:rPr>
          <w:rFonts w:ascii="Arial" w:hAnsi="Arial" w:cs="Arial"/>
          <w:bCs/>
          <w:sz w:val="26"/>
          <w:szCs w:val="26"/>
        </w:rPr>
        <w:t xml:space="preserve"> sono </w:t>
      </w:r>
      <w:r w:rsidRPr="00845399">
        <w:rPr>
          <w:rFonts w:ascii="Arial" w:eastAsia="MS Mincho" w:hAnsi="Arial" w:cs="Arial"/>
          <w:sz w:val="26"/>
          <w:szCs w:val="26"/>
        </w:rPr>
        <w:t>realizzati in</w:t>
      </w:r>
      <w:r w:rsidR="00845399" w:rsidRPr="00845399">
        <w:rPr>
          <w:rFonts w:ascii="Arial" w:eastAsia="MS Mincho" w:hAnsi="Arial" w:cs="Arial"/>
          <w:b/>
          <w:i/>
          <w:sz w:val="26"/>
          <w:szCs w:val="26"/>
        </w:rPr>
        <w:t xml:space="preserve"> </w:t>
      </w:r>
      <w:r w:rsidR="00E74236">
        <w:rPr>
          <w:rFonts w:ascii="Arial" w:eastAsia="MS Mincho" w:hAnsi="Arial" w:cs="Arial"/>
          <w:b/>
          <w:i/>
          <w:sz w:val="26"/>
          <w:szCs w:val="26"/>
        </w:rPr>
        <w:t xml:space="preserve">Silexpol silica free </w:t>
      </w:r>
      <w:r w:rsidR="00845399" w:rsidRPr="00845399">
        <w:rPr>
          <w:rFonts w:ascii="Arial" w:eastAsia="MS Mincho" w:hAnsi="Arial" w:cs="Arial"/>
          <w:bCs/>
          <w:iCs/>
          <w:sz w:val="26"/>
          <w:szCs w:val="26"/>
        </w:rPr>
        <w:t>un</w:t>
      </w:r>
      <w:r w:rsidR="00845399" w:rsidRPr="00845399">
        <w:rPr>
          <w:rFonts w:ascii="Arial" w:eastAsia="MS Mincho" w:hAnsi="Arial" w:cs="Arial"/>
          <w:b/>
          <w:i/>
          <w:sz w:val="26"/>
          <w:szCs w:val="26"/>
        </w:rPr>
        <w:t xml:space="preserve"> </w:t>
      </w:r>
      <w:r w:rsidRPr="00845399">
        <w:rPr>
          <w:rFonts w:ascii="Arial" w:hAnsi="Arial" w:cs="Arial"/>
          <w:iCs/>
          <w:sz w:val="26"/>
          <w:szCs w:val="26"/>
        </w:rPr>
        <w:t xml:space="preserve">materiale </w:t>
      </w:r>
      <w:r w:rsidRPr="00845399">
        <w:rPr>
          <w:rFonts w:ascii="Arial" w:hAnsi="Arial" w:cs="Arial"/>
          <w:b/>
          <w:iCs/>
          <w:sz w:val="26"/>
          <w:szCs w:val="26"/>
        </w:rPr>
        <w:t>riciclabile</w:t>
      </w:r>
      <w:r w:rsidRPr="00845399">
        <w:rPr>
          <w:rFonts w:ascii="Arial" w:hAnsi="Arial" w:cs="Arial"/>
          <w:iCs/>
          <w:sz w:val="26"/>
          <w:szCs w:val="26"/>
        </w:rPr>
        <w:t xml:space="preserve"> brevettato formato da una</w:t>
      </w:r>
      <w:r w:rsidRPr="00845399">
        <w:rPr>
          <w:rFonts w:ascii="Arial" w:hAnsi="Arial" w:cs="Arial"/>
          <w:b/>
          <w:iCs/>
          <w:sz w:val="26"/>
          <w:szCs w:val="26"/>
        </w:rPr>
        <w:t xml:space="preserve"> miscela naturale omogenea; è totalmente idrorepellente e risulta antibatterico e antimuffa </w:t>
      </w:r>
      <w:r w:rsidRPr="00845399">
        <w:rPr>
          <w:rFonts w:ascii="Arial" w:hAnsi="Arial" w:cs="Arial"/>
          <w:iCs/>
          <w:sz w:val="26"/>
          <w:szCs w:val="26"/>
        </w:rPr>
        <w:t xml:space="preserve">grazie all’uso di moderne nanotecnologie. </w:t>
      </w:r>
      <w:r w:rsidRPr="00845399">
        <w:rPr>
          <w:rFonts w:ascii="Arial" w:hAnsi="Arial" w:cs="Arial"/>
          <w:b/>
          <w:iCs/>
          <w:sz w:val="26"/>
          <w:szCs w:val="26"/>
        </w:rPr>
        <w:t>Il materiale è</w:t>
      </w:r>
      <w:r w:rsidRPr="00845399">
        <w:rPr>
          <w:rFonts w:ascii="Arial" w:hAnsi="Arial" w:cs="Arial"/>
          <w:iCs/>
          <w:sz w:val="26"/>
          <w:szCs w:val="26"/>
        </w:rPr>
        <w:t xml:space="preserve"> totalmente ripristinabile in caso di rotture e garantito 5 anni.</w:t>
      </w:r>
    </w:p>
    <w:p w14:paraId="1EC34576" w14:textId="77777777" w:rsidR="00590BC4" w:rsidRPr="00845399" w:rsidRDefault="00590BC4" w:rsidP="00845399">
      <w:pPr>
        <w:jc w:val="both"/>
        <w:rPr>
          <w:rFonts w:ascii="Arial" w:hAnsi="Arial" w:cs="Arial"/>
          <w:color w:val="000000"/>
          <w:sz w:val="26"/>
          <w:szCs w:val="26"/>
        </w:rPr>
      </w:pPr>
    </w:p>
    <w:p w14:paraId="444C7B6F" w14:textId="77777777" w:rsidR="00590BC4" w:rsidRPr="00845399" w:rsidRDefault="00590BC4" w:rsidP="00845399">
      <w:pPr>
        <w:ind w:left="-284"/>
        <w:jc w:val="both"/>
        <w:rPr>
          <w:rFonts w:ascii="Arial" w:hAnsi="Arial" w:cs="Arial"/>
          <w:color w:val="000000"/>
          <w:sz w:val="26"/>
          <w:szCs w:val="26"/>
        </w:rPr>
      </w:pPr>
      <w:r w:rsidRPr="00845399">
        <w:rPr>
          <w:rFonts w:ascii="Arial" w:hAnsi="Arial" w:cs="Arial"/>
          <w:color w:val="000000"/>
          <w:sz w:val="26"/>
          <w:szCs w:val="26"/>
        </w:rPr>
        <w:t xml:space="preserve">Silica Free è la nuova era dei materiali </w:t>
      </w:r>
      <w:r w:rsidRPr="00845399">
        <w:rPr>
          <w:rFonts w:ascii="Arial" w:hAnsi="Arial" w:cs="Arial"/>
          <w:b/>
          <w:bCs/>
          <w:color w:val="000000"/>
          <w:sz w:val="26"/>
          <w:szCs w:val="26"/>
          <w:highlight w:val="yellow"/>
        </w:rPr>
        <w:t>senza silice</w:t>
      </w:r>
      <w:r w:rsidRPr="00845399">
        <w:rPr>
          <w:rFonts w:ascii="Arial" w:hAnsi="Arial" w:cs="Arial"/>
          <w:color w:val="000000"/>
          <w:sz w:val="26"/>
          <w:szCs w:val="26"/>
        </w:rPr>
        <w:t xml:space="preserve"> con proprietà intatte che non solo riduce l'impatto ambientale e migliora i criteri di benessere, ma ridefinisce anche l'estetica e la funzionalità, stabilendo un nuovo standard industriale.</w:t>
      </w:r>
    </w:p>
    <w:p w14:paraId="45283AAC" w14:textId="77777777" w:rsidR="00590BC4" w:rsidRPr="00845399" w:rsidRDefault="00590BC4" w:rsidP="00845399">
      <w:pPr>
        <w:ind w:left="-284"/>
        <w:jc w:val="both"/>
        <w:rPr>
          <w:rFonts w:ascii="Arial" w:hAnsi="Arial" w:cs="Arial"/>
          <w:color w:val="000000"/>
          <w:sz w:val="26"/>
          <w:szCs w:val="26"/>
        </w:rPr>
      </w:pPr>
    </w:p>
    <w:p w14:paraId="335FC129" w14:textId="77777777" w:rsidR="00590BC4" w:rsidRPr="00845399" w:rsidRDefault="00590BC4" w:rsidP="00845399">
      <w:pPr>
        <w:ind w:left="-284"/>
        <w:jc w:val="both"/>
        <w:rPr>
          <w:rFonts w:ascii="Arial" w:hAnsi="Arial" w:cs="Arial"/>
          <w:color w:val="000000"/>
          <w:sz w:val="26"/>
          <w:szCs w:val="26"/>
        </w:rPr>
      </w:pPr>
      <w:r w:rsidRPr="00845399">
        <w:rPr>
          <w:rFonts w:ascii="Arial" w:hAnsi="Arial" w:cs="Arial"/>
          <w:color w:val="000000"/>
          <w:sz w:val="26"/>
          <w:szCs w:val="26"/>
        </w:rPr>
        <w:t>Fiora si impegna ancora una volta per la salute delle persone adottando una misura proattiva nel suo processo produttivo. Sebbene il trattamento dei suoi prodotti abbia sempre garantito la massima sicurezza, il marchio ha optato per un'innovazione significativa: l'eliminazione totale della silice nella sua linea di prodotti. Questa decisione, che introduce l'uso esclusivo del carbonato, non solo riflette la responsabilità di Fiora nei confronti del benessere dei suoi clienti e dei suoi lavoratori, ma sottolinea anche la sua leadership nella promozione di ambienti sicuri ed esteticamente eccezionali.</w:t>
      </w:r>
    </w:p>
    <w:p w14:paraId="547EBABE" w14:textId="77777777" w:rsidR="00845399" w:rsidRPr="00845399" w:rsidRDefault="00590BC4" w:rsidP="00845399">
      <w:pPr>
        <w:ind w:left="-284"/>
        <w:jc w:val="both"/>
        <w:rPr>
          <w:rFonts w:ascii="Arial" w:hAnsi="Arial" w:cs="Arial"/>
          <w:color w:val="000000"/>
          <w:sz w:val="26"/>
          <w:szCs w:val="26"/>
        </w:rPr>
      </w:pPr>
      <w:r w:rsidRPr="00845399">
        <w:rPr>
          <w:rFonts w:ascii="Arial" w:hAnsi="Arial" w:cs="Arial"/>
          <w:color w:val="000000"/>
          <w:sz w:val="26"/>
          <w:szCs w:val="26"/>
        </w:rPr>
        <w:t>Il lancio del piatto doccia Selene è un esempio dell'impegno di Fiora per prodotti sostenibili che non scendono a compromessi con il design.</w:t>
      </w:r>
    </w:p>
    <w:p w14:paraId="216DF9EF" w14:textId="77777777" w:rsidR="00845399" w:rsidRPr="00845399" w:rsidRDefault="00845399" w:rsidP="00845399">
      <w:pPr>
        <w:ind w:left="-284"/>
        <w:rPr>
          <w:rFonts w:ascii="Arial" w:hAnsi="Arial" w:cs="Arial"/>
          <w:color w:val="000000"/>
          <w:sz w:val="26"/>
          <w:szCs w:val="26"/>
        </w:rPr>
      </w:pPr>
    </w:p>
    <w:p w14:paraId="2BE87682" w14:textId="77777777" w:rsidR="00845399" w:rsidRDefault="00845399" w:rsidP="00845399">
      <w:pPr>
        <w:rPr>
          <w:rFonts w:ascii="Arial" w:hAnsi="Arial" w:cs="Arial"/>
          <w:color w:val="000000"/>
        </w:rPr>
      </w:pPr>
    </w:p>
    <w:p w14:paraId="4F1DE1DF" w14:textId="0FBDFB46" w:rsidR="00590BC4" w:rsidRPr="00845399" w:rsidRDefault="00845399" w:rsidP="00845399">
      <w:pPr>
        <w:ind w:left="-284"/>
        <w:rPr>
          <w:rFonts w:ascii="Arial" w:hAnsi="Arial" w:cs="Arial"/>
          <w:b/>
          <w:bCs/>
          <w:color w:val="000000"/>
        </w:rPr>
        <w:sectPr w:rsidR="00590BC4" w:rsidRPr="00845399" w:rsidSect="00845399">
          <w:type w:val="continuous"/>
          <w:pgSz w:w="11920" w:h="16840"/>
          <w:pgMar w:top="6804" w:right="851" w:bottom="816" w:left="1134" w:header="720" w:footer="720" w:gutter="0"/>
          <w:cols w:space="720"/>
        </w:sectPr>
      </w:pPr>
      <w:r>
        <w:rPr>
          <w:noProof/>
        </w:rPr>
        <mc:AlternateContent>
          <mc:Choice Requires="wps">
            <w:drawing>
              <wp:anchor distT="0" distB="0" distL="114300" distR="114300" simplePos="0" relativeHeight="251659264" behindDoc="0" locked="0" layoutInCell="1" allowOverlap="1" wp14:anchorId="5ED4F4E9" wp14:editId="423625F4">
                <wp:simplePos x="0" y="0"/>
                <wp:positionH relativeFrom="column">
                  <wp:posOffset>4197225</wp:posOffset>
                </wp:positionH>
                <wp:positionV relativeFrom="paragraph">
                  <wp:posOffset>46491</wp:posOffset>
                </wp:positionV>
                <wp:extent cx="1828800" cy="1828800"/>
                <wp:effectExtent l="0" t="0" r="0" b="0"/>
                <wp:wrapSquare wrapText="bothSides"/>
                <wp:docPr id="1052451138"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7754C13" w14:textId="77777777" w:rsidR="00845399" w:rsidRPr="00845399" w:rsidRDefault="00845399" w:rsidP="00590BC4">
                            <w:pPr>
                              <w:rPr>
                                <w:rFonts w:ascii="Arial" w:hAnsi="Arial" w:cs="Arial"/>
                                <w:b/>
                                <w:bCs/>
                                <w:color w:val="000000"/>
                                <w:lang w:val="en-US"/>
                              </w:rPr>
                            </w:pPr>
                            <w:r w:rsidRPr="00845399">
                              <w:rPr>
                                <w:rFonts w:ascii="Arial" w:hAnsi="Arial" w:cs="Arial"/>
                                <w:b/>
                                <w:bCs/>
                                <w:color w:val="000000"/>
                                <w:lang w:val="en-US"/>
                              </w:rPr>
                              <w:t>Press</w:t>
                            </w:r>
                            <w:r w:rsidRPr="00845399">
                              <w:rPr>
                                <w:rFonts w:ascii="Arial" w:hAnsi="Arial" w:cs="Arial"/>
                                <w:b/>
                                <w:bCs/>
                                <w:color w:val="000000"/>
                                <w:spacing w:val="-6"/>
                                <w:lang w:val="en-US"/>
                              </w:rPr>
                              <w:t xml:space="preserve"> </w:t>
                            </w:r>
                            <w:r w:rsidRPr="00845399">
                              <w:rPr>
                                <w:rFonts w:ascii="Arial" w:hAnsi="Arial" w:cs="Arial"/>
                                <w:b/>
                                <w:bCs/>
                                <w:color w:val="000000"/>
                                <w:spacing w:val="-2"/>
                                <w:lang w:val="en-US"/>
                              </w:rPr>
                              <w:t>agency:</w:t>
                            </w:r>
                          </w:p>
                          <w:p w14:paraId="79F44ABB" w14:textId="77777777" w:rsidR="00845399" w:rsidRPr="00AC7437" w:rsidRDefault="00845399">
                            <w:pPr>
                              <w:rPr>
                                <w:rFonts w:ascii="Arial" w:hAnsi="Arial" w:cs="Arial"/>
                              </w:rPr>
                            </w:pPr>
                            <w:hyperlink r:id="rId8">
                              <w:r w:rsidRPr="00845399">
                                <w:rPr>
                                  <w:rFonts w:ascii="Arial" w:hAnsi="Arial" w:cs="Arial"/>
                                  <w:b/>
                                  <w:bCs/>
                                  <w:color w:val="000000"/>
                                  <w:spacing w:val="-2"/>
                                  <w:lang w:val="en-US"/>
                                </w:rPr>
                                <w:t>press@taconline.it</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D4F4E9" id="_x0000_t202" coordsize="21600,21600" o:spt="202" path="m,l,21600r21600,l21600,xe">
                <v:stroke joinstyle="miter"/>
                <v:path gradientshapeok="t" o:connecttype="rect"/>
              </v:shapetype>
              <v:shape id="Casella di testo 1" o:spid="_x0000_s1026" type="#_x0000_t202" style="position:absolute;left:0;text-align:left;margin-left:330.5pt;margin-top:3.6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" filled="f" strokeweight=".5pt">
                <v:fill o:detectmouseclick="t"/>
                <v:textbox style="mso-fit-shape-to-text:t">
                  <w:txbxContent>
                    <w:p w14:paraId="47754C13" w14:textId="77777777" w:rsidR="00845399" w:rsidRPr="00845399" w:rsidRDefault="00845399" w:rsidP="00590BC4">
                      <w:pPr>
                        <w:rPr>
                          <w:rFonts w:ascii="Arial" w:hAnsi="Arial" w:cs="Arial"/>
                          <w:b/>
                          <w:bCs/>
                          <w:color w:val="000000"/>
                          <w:lang w:val="en-US"/>
                        </w:rPr>
                      </w:pPr>
                      <w:r w:rsidRPr="00845399">
                        <w:rPr>
                          <w:rFonts w:ascii="Arial" w:hAnsi="Arial" w:cs="Arial"/>
                          <w:b/>
                          <w:bCs/>
                          <w:color w:val="000000"/>
                          <w:lang w:val="en-US"/>
                        </w:rPr>
                        <w:t>Press</w:t>
                      </w:r>
                      <w:r w:rsidRPr="00845399">
                        <w:rPr>
                          <w:rFonts w:ascii="Arial" w:hAnsi="Arial" w:cs="Arial"/>
                          <w:b/>
                          <w:bCs/>
                          <w:color w:val="000000"/>
                          <w:spacing w:val="-6"/>
                          <w:lang w:val="en-US"/>
                        </w:rPr>
                        <w:t xml:space="preserve"> </w:t>
                      </w:r>
                      <w:r w:rsidRPr="00845399">
                        <w:rPr>
                          <w:rFonts w:ascii="Arial" w:hAnsi="Arial" w:cs="Arial"/>
                          <w:b/>
                          <w:bCs/>
                          <w:color w:val="000000"/>
                          <w:spacing w:val="-2"/>
                          <w:lang w:val="en-US"/>
                        </w:rPr>
                        <w:t>agency:</w:t>
                      </w:r>
                    </w:p>
                    <w:p w14:paraId="79F44ABB" w14:textId="77777777" w:rsidR="00845399" w:rsidRPr="00AC7437" w:rsidRDefault="00845399">
                      <w:pPr>
                        <w:rPr>
                          <w:rFonts w:ascii="Arial" w:hAnsi="Arial" w:cs="Arial"/>
                        </w:rPr>
                      </w:pPr>
                      <w:hyperlink r:id="rId9">
                        <w:r w:rsidRPr="00845399">
                          <w:rPr>
                            <w:rFonts w:ascii="Arial" w:hAnsi="Arial" w:cs="Arial"/>
                            <w:b/>
                            <w:bCs/>
                            <w:color w:val="000000"/>
                            <w:spacing w:val="-2"/>
                            <w:lang w:val="en-US"/>
                          </w:rPr>
                          <w:t>press@taconline.it</w:t>
                        </w:r>
                      </w:hyperlink>
                    </w:p>
                  </w:txbxContent>
                </v:textbox>
                <w10:wrap type="square"/>
              </v:shape>
            </w:pict>
          </mc:Fallback>
        </mc:AlternateContent>
      </w:r>
      <w:r w:rsidR="00590BC4" w:rsidRPr="00845399">
        <w:rPr>
          <w:rFonts w:ascii="Arial" w:hAnsi="Arial" w:cs="Arial"/>
          <w:b/>
          <w:bCs/>
          <w:color w:val="000000"/>
          <w:spacing w:val="-2"/>
          <w:position w:val="-8"/>
          <w:lang w:val="en-US"/>
        </w:rPr>
        <w:t>www.</w:t>
      </w:r>
      <w:r w:rsidR="00590BC4" w:rsidRPr="00845399">
        <w:rPr>
          <w:rFonts w:ascii="Arial" w:hAnsi="Arial" w:cs="Arial"/>
          <w:b/>
          <w:bCs/>
          <w:color w:val="000000"/>
          <w:spacing w:val="-2"/>
          <w:position w:val="-8"/>
        </w:rPr>
        <w:t>ﬁ</w:t>
      </w:r>
      <w:r w:rsidR="00590BC4" w:rsidRPr="00845399">
        <w:rPr>
          <w:rFonts w:ascii="Arial" w:hAnsi="Arial" w:cs="Arial"/>
          <w:b/>
          <w:bCs/>
          <w:color w:val="000000"/>
          <w:spacing w:val="-2"/>
          <w:position w:val="-8"/>
          <w:lang w:val="en-US"/>
        </w:rPr>
        <w:t>orabath</w:t>
      </w:r>
      <w:r>
        <w:rPr>
          <w:rFonts w:ascii="Arial" w:hAnsi="Arial" w:cs="Arial"/>
          <w:b/>
          <w:bCs/>
          <w:color w:val="000000"/>
          <w:spacing w:val="-2"/>
          <w:position w:val="-8"/>
          <w:lang w:val="en-US"/>
        </w:rPr>
        <w:t>.com</w:t>
      </w:r>
    </w:p>
    <w:bookmarkEnd w:id="0"/>
    <w:bookmarkEnd w:id="1"/>
    <w:p w14:paraId="64EB1F52" w14:textId="77777777" w:rsidR="00590BC4" w:rsidRPr="00845399" w:rsidRDefault="00590BC4" w:rsidP="00845399">
      <w:pPr>
        <w:tabs>
          <w:tab w:val="left" w:pos="142"/>
        </w:tabs>
        <w:rPr>
          <w:rFonts w:ascii="Arial" w:hAnsi="Arial" w:cs="Arial"/>
          <w:b/>
          <w:sz w:val="28"/>
          <w:szCs w:val="28"/>
        </w:rPr>
      </w:pPr>
    </w:p>
    <w:sectPr w:rsidR="00590BC4" w:rsidRPr="00845399" w:rsidSect="00845399">
      <w:headerReference w:type="default" r:id="rId10"/>
      <w:footerReference w:type="default" r:id="rId11"/>
      <w:type w:val="continuous"/>
      <w:pgSz w:w="11920" w:h="16840"/>
      <w:pgMar w:top="6804" w:right="851" w:bottom="81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E7E4" w14:textId="77777777" w:rsidR="00013C54" w:rsidRDefault="00013C54">
      <w:r>
        <w:separator/>
      </w:r>
    </w:p>
  </w:endnote>
  <w:endnote w:type="continuationSeparator" w:id="0">
    <w:p w14:paraId="446BE87D" w14:textId="77777777" w:rsidR="00013C54" w:rsidRDefault="0001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tewardson">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99CA" w14:textId="77777777" w:rsidR="0032054B" w:rsidRDefault="003205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691F" w14:textId="77777777" w:rsidR="00013C54" w:rsidRDefault="00013C54">
      <w:r>
        <w:separator/>
      </w:r>
    </w:p>
  </w:footnote>
  <w:footnote w:type="continuationSeparator" w:id="0">
    <w:p w14:paraId="0B0AD802" w14:textId="77777777" w:rsidR="00013C54" w:rsidRDefault="00013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1278" w14:textId="77777777" w:rsidR="0032054B" w:rsidRDefault="0032054B" w:rsidP="00E30ACF">
    <w:pPr>
      <w:widowControl w:val="0"/>
      <w:autoSpaceDE w:val="0"/>
      <w:autoSpaceDN w:val="0"/>
      <w:adjustRightInd w:val="0"/>
      <w:ind w:left="-567"/>
    </w:pPr>
  </w:p>
  <w:p w14:paraId="77683F83" w14:textId="1AE9921D" w:rsidR="0032054B" w:rsidRPr="00321187" w:rsidRDefault="0032054B" w:rsidP="00E30ACF">
    <w:pPr>
      <w:widowControl w:val="0"/>
      <w:autoSpaceDE w:val="0"/>
      <w:autoSpaceDN w:val="0"/>
      <w:adjustRightInd w:val="0"/>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3548F0"/>
    <w:multiLevelType w:val="hybridMultilevel"/>
    <w:tmpl w:val="A126DA3C"/>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7A61E97"/>
    <w:multiLevelType w:val="hybridMultilevel"/>
    <w:tmpl w:val="9AB20B1C"/>
    <w:lvl w:ilvl="0" w:tplc="A83455FE">
      <w:start w:val="1"/>
      <w:numFmt w:val="bullet"/>
      <w:lvlText w:val="•"/>
      <w:lvlJc w:val="left"/>
      <w:pPr>
        <w:tabs>
          <w:tab w:val="num" w:pos="720"/>
        </w:tabs>
        <w:ind w:left="720" w:hanging="360"/>
      </w:pPr>
      <w:rPr>
        <w:rFonts w:ascii="Trebuchet MS" w:hAnsi="Trebuchet MS" w:hint="default"/>
      </w:rPr>
    </w:lvl>
    <w:lvl w:ilvl="1" w:tplc="7E562238" w:tentative="1">
      <w:start w:val="1"/>
      <w:numFmt w:val="bullet"/>
      <w:lvlText w:val="•"/>
      <w:lvlJc w:val="left"/>
      <w:pPr>
        <w:tabs>
          <w:tab w:val="num" w:pos="1440"/>
        </w:tabs>
        <w:ind w:left="1440" w:hanging="360"/>
      </w:pPr>
      <w:rPr>
        <w:rFonts w:ascii="Trebuchet MS" w:hAnsi="Trebuchet MS" w:hint="default"/>
      </w:rPr>
    </w:lvl>
    <w:lvl w:ilvl="2" w:tplc="322AFE2A" w:tentative="1">
      <w:start w:val="1"/>
      <w:numFmt w:val="bullet"/>
      <w:lvlText w:val="•"/>
      <w:lvlJc w:val="left"/>
      <w:pPr>
        <w:tabs>
          <w:tab w:val="num" w:pos="2160"/>
        </w:tabs>
        <w:ind w:left="2160" w:hanging="360"/>
      </w:pPr>
      <w:rPr>
        <w:rFonts w:ascii="Trebuchet MS" w:hAnsi="Trebuchet MS" w:hint="default"/>
      </w:rPr>
    </w:lvl>
    <w:lvl w:ilvl="3" w:tplc="58202C1E" w:tentative="1">
      <w:start w:val="1"/>
      <w:numFmt w:val="bullet"/>
      <w:lvlText w:val="•"/>
      <w:lvlJc w:val="left"/>
      <w:pPr>
        <w:tabs>
          <w:tab w:val="num" w:pos="2880"/>
        </w:tabs>
        <w:ind w:left="2880" w:hanging="360"/>
      </w:pPr>
      <w:rPr>
        <w:rFonts w:ascii="Trebuchet MS" w:hAnsi="Trebuchet MS" w:hint="default"/>
      </w:rPr>
    </w:lvl>
    <w:lvl w:ilvl="4" w:tplc="0080AA00" w:tentative="1">
      <w:start w:val="1"/>
      <w:numFmt w:val="bullet"/>
      <w:lvlText w:val="•"/>
      <w:lvlJc w:val="left"/>
      <w:pPr>
        <w:tabs>
          <w:tab w:val="num" w:pos="3600"/>
        </w:tabs>
        <w:ind w:left="3600" w:hanging="360"/>
      </w:pPr>
      <w:rPr>
        <w:rFonts w:ascii="Trebuchet MS" w:hAnsi="Trebuchet MS" w:hint="default"/>
      </w:rPr>
    </w:lvl>
    <w:lvl w:ilvl="5" w:tplc="2DAC99F6" w:tentative="1">
      <w:start w:val="1"/>
      <w:numFmt w:val="bullet"/>
      <w:lvlText w:val="•"/>
      <w:lvlJc w:val="left"/>
      <w:pPr>
        <w:tabs>
          <w:tab w:val="num" w:pos="4320"/>
        </w:tabs>
        <w:ind w:left="4320" w:hanging="360"/>
      </w:pPr>
      <w:rPr>
        <w:rFonts w:ascii="Trebuchet MS" w:hAnsi="Trebuchet MS" w:hint="default"/>
      </w:rPr>
    </w:lvl>
    <w:lvl w:ilvl="6" w:tplc="FD506C30" w:tentative="1">
      <w:start w:val="1"/>
      <w:numFmt w:val="bullet"/>
      <w:lvlText w:val="•"/>
      <w:lvlJc w:val="left"/>
      <w:pPr>
        <w:tabs>
          <w:tab w:val="num" w:pos="5040"/>
        </w:tabs>
        <w:ind w:left="5040" w:hanging="360"/>
      </w:pPr>
      <w:rPr>
        <w:rFonts w:ascii="Trebuchet MS" w:hAnsi="Trebuchet MS" w:hint="default"/>
      </w:rPr>
    </w:lvl>
    <w:lvl w:ilvl="7" w:tplc="0D4A4848" w:tentative="1">
      <w:start w:val="1"/>
      <w:numFmt w:val="bullet"/>
      <w:lvlText w:val="•"/>
      <w:lvlJc w:val="left"/>
      <w:pPr>
        <w:tabs>
          <w:tab w:val="num" w:pos="5760"/>
        </w:tabs>
        <w:ind w:left="5760" w:hanging="360"/>
      </w:pPr>
      <w:rPr>
        <w:rFonts w:ascii="Trebuchet MS" w:hAnsi="Trebuchet MS" w:hint="default"/>
      </w:rPr>
    </w:lvl>
    <w:lvl w:ilvl="8" w:tplc="525C15D0" w:tentative="1">
      <w:start w:val="1"/>
      <w:numFmt w:val="bullet"/>
      <w:lvlText w:val="•"/>
      <w:lvlJc w:val="left"/>
      <w:pPr>
        <w:tabs>
          <w:tab w:val="num" w:pos="6480"/>
        </w:tabs>
        <w:ind w:left="6480" w:hanging="360"/>
      </w:pPr>
      <w:rPr>
        <w:rFonts w:ascii="Trebuchet MS" w:hAnsi="Trebuchet MS" w:hint="default"/>
      </w:rPr>
    </w:lvl>
  </w:abstractNum>
  <w:abstractNum w:abstractNumId="3" w15:restartNumberingAfterBreak="0">
    <w:nsid w:val="2B8D0383"/>
    <w:multiLevelType w:val="multilevel"/>
    <w:tmpl w:val="CE3ED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81FD8"/>
    <w:multiLevelType w:val="hybridMultilevel"/>
    <w:tmpl w:val="A4526024"/>
    <w:lvl w:ilvl="0" w:tplc="C88AF844">
      <w:start w:val="1"/>
      <w:numFmt w:val="bullet"/>
      <w:lvlText w:val="•"/>
      <w:lvlJc w:val="left"/>
      <w:pPr>
        <w:tabs>
          <w:tab w:val="num" w:pos="720"/>
        </w:tabs>
        <w:ind w:left="720" w:hanging="360"/>
      </w:pPr>
      <w:rPr>
        <w:rFonts w:ascii="Stewardson" w:hAnsi="Stewardson" w:hint="default"/>
      </w:rPr>
    </w:lvl>
    <w:lvl w:ilvl="1" w:tplc="DED8A522" w:tentative="1">
      <w:start w:val="1"/>
      <w:numFmt w:val="bullet"/>
      <w:lvlText w:val="•"/>
      <w:lvlJc w:val="left"/>
      <w:pPr>
        <w:tabs>
          <w:tab w:val="num" w:pos="1440"/>
        </w:tabs>
        <w:ind w:left="1440" w:hanging="360"/>
      </w:pPr>
      <w:rPr>
        <w:rFonts w:ascii="Stewardson" w:hAnsi="Stewardson" w:hint="default"/>
      </w:rPr>
    </w:lvl>
    <w:lvl w:ilvl="2" w:tplc="9A08CE08" w:tentative="1">
      <w:start w:val="1"/>
      <w:numFmt w:val="bullet"/>
      <w:lvlText w:val="•"/>
      <w:lvlJc w:val="left"/>
      <w:pPr>
        <w:tabs>
          <w:tab w:val="num" w:pos="2160"/>
        </w:tabs>
        <w:ind w:left="2160" w:hanging="360"/>
      </w:pPr>
      <w:rPr>
        <w:rFonts w:ascii="Stewardson" w:hAnsi="Stewardson" w:hint="default"/>
      </w:rPr>
    </w:lvl>
    <w:lvl w:ilvl="3" w:tplc="7F1CD570" w:tentative="1">
      <w:start w:val="1"/>
      <w:numFmt w:val="bullet"/>
      <w:lvlText w:val="•"/>
      <w:lvlJc w:val="left"/>
      <w:pPr>
        <w:tabs>
          <w:tab w:val="num" w:pos="2880"/>
        </w:tabs>
        <w:ind w:left="2880" w:hanging="360"/>
      </w:pPr>
      <w:rPr>
        <w:rFonts w:ascii="Stewardson" w:hAnsi="Stewardson" w:hint="default"/>
      </w:rPr>
    </w:lvl>
    <w:lvl w:ilvl="4" w:tplc="A50C6ADA" w:tentative="1">
      <w:start w:val="1"/>
      <w:numFmt w:val="bullet"/>
      <w:lvlText w:val="•"/>
      <w:lvlJc w:val="left"/>
      <w:pPr>
        <w:tabs>
          <w:tab w:val="num" w:pos="3600"/>
        </w:tabs>
        <w:ind w:left="3600" w:hanging="360"/>
      </w:pPr>
      <w:rPr>
        <w:rFonts w:ascii="Stewardson" w:hAnsi="Stewardson" w:hint="default"/>
      </w:rPr>
    </w:lvl>
    <w:lvl w:ilvl="5" w:tplc="88024AD6" w:tentative="1">
      <w:start w:val="1"/>
      <w:numFmt w:val="bullet"/>
      <w:lvlText w:val="•"/>
      <w:lvlJc w:val="left"/>
      <w:pPr>
        <w:tabs>
          <w:tab w:val="num" w:pos="4320"/>
        </w:tabs>
        <w:ind w:left="4320" w:hanging="360"/>
      </w:pPr>
      <w:rPr>
        <w:rFonts w:ascii="Stewardson" w:hAnsi="Stewardson" w:hint="default"/>
      </w:rPr>
    </w:lvl>
    <w:lvl w:ilvl="6" w:tplc="89D29F4C" w:tentative="1">
      <w:start w:val="1"/>
      <w:numFmt w:val="bullet"/>
      <w:lvlText w:val="•"/>
      <w:lvlJc w:val="left"/>
      <w:pPr>
        <w:tabs>
          <w:tab w:val="num" w:pos="5040"/>
        </w:tabs>
        <w:ind w:left="5040" w:hanging="360"/>
      </w:pPr>
      <w:rPr>
        <w:rFonts w:ascii="Stewardson" w:hAnsi="Stewardson" w:hint="default"/>
      </w:rPr>
    </w:lvl>
    <w:lvl w:ilvl="7" w:tplc="97FC12D8" w:tentative="1">
      <w:start w:val="1"/>
      <w:numFmt w:val="bullet"/>
      <w:lvlText w:val="•"/>
      <w:lvlJc w:val="left"/>
      <w:pPr>
        <w:tabs>
          <w:tab w:val="num" w:pos="5760"/>
        </w:tabs>
        <w:ind w:left="5760" w:hanging="360"/>
      </w:pPr>
      <w:rPr>
        <w:rFonts w:ascii="Stewardson" w:hAnsi="Stewardson" w:hint="default"/>
      </w:rPr>
    </w:lvl>
    <w:lvl w:ilvl="8" w:tplc="5ECC32D0" w:tentative="1">
      <w:start w:val="1"/>
      <w:numFmt w:val="bullet"/>
      <w:lvlText w:val="•"/>
      <w:lvlJc w:val="left"/>
      <w:pPr>
        <w:tabs>
          <w:tab w:val="num" w:pos="6480"/>
        </w:tabs>
        <w:ind w:left="6480" w:hanging="360"/>
      </w:pPr>
      <w:rPr>
        <w:rFonts w:ascii="Stewardson" w:hAnsi="Stewardson" w:hint="default"/>
      </w:rPr>
    </w:lvl>
  </w:abstractNum>
  <w:num w:numId="1" w16cid:durableId="717821256">
    <w:abstractNumId w:val="3"/>
  </w:num>
  <w:num w:numId="2" w16cid:durableId="265385791">
    <w:abstractNumId w:val="2"/>
  </w:num>
  <w:num w:numId="3" w16cid:durableId="1989628439">
    <w:abstractNumId w:val="4"/>
  </w:num>
  <w:num w:numId="4" w16cid:durableId="2137749924">
    <w:abstractNumId w:val="0"/>
  </w:num>
  <w:num w:numId="5" w16cid:durableId="1216088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74"/>
    <w:rsid w:val="00003E93"/>
    <w:rsid w:val="00007FFE"/>
    <w:rsid w:val="000115FD"/>
    <w:rsid w:val="00013C54"/>
    <w:rsid w:val="00017359"/>
    <w:rsid w:val="00017A87"/>
    <w:rsid w:val="000232C8"/>
    <w:rsid w:val="000422F1"/>
    <w:rsid w:val="00042377"/>
    <w:rsid w:val="00045570"/>
    <w:rsid w:val="00047C1A"/>
    <w:rsid w:val="00053CA5"/>
    <w:rsid w:val="00054AEB"/>
    <w:rsid w:val="000562DB"/>
    <w:rsid w:val="0006407E"/>
    <w:rsid w:val="00072743"/>
    <w:rsid w:val="00074C00"/>
    <w:rsid w:val="00084C4E"/>
    <w:rsid w:val="00090137"/>
    <w:rsid w:val="00095D49"/>
    <w:rsid w:val="000A62FD"/>
    <w:rsid w:val="000B0093"/>
    <w:rsid w:val="000B740B"/>
    <w:rsid w:val="000C6F89"/>
    <w:rsid w:val="000D2924"/>
    <w:rsid w:val="000E4CDA"/>
    <w:rsid w:val="001005D4"/>
    <w:rsid w:val="001057FB"/>
    <w:rsid w:val="00110F8B"/>
    <w:rsid w:val="00111A4A"/>
    <w:rsid w:val="00167440"/>
    <w:rsid w:val="00172726"/>
    <w:rsid w:val="00176F22"/>
    <w:rsid w:val="0018782F"/>
    <w:rsid w:val="00197542"/>
    <w:rsid w:val="001A0D15"/>
    <w:rsid w:val="001A7292"/>
    <w:rsid w:val="001B11EE"/>
    <w:rsid w:val="001B5D9D"/>
    <w:rsid w:val="001D0FF1"/>
    <w:rsid w:val="001D352C"/>
    <w:rsid w:val="001D64E9"/>
    <w:rsid w:val="001E3DD6"/>
    <w:rsid w:val="001E6E29"/>
    <w:rsid w:val="001F2943"/>
    <w:rsid w:val="001F2B75"/>
    <w:rsid w:val="0021507F"/>
    <w:rsid w:val="00221189"/>
    <w:rsid w:val="00221733"/>
    <w:rsid w:val="00221CCB"/>
    <w:rsid w:val="002235DD"/>
    <w:rsid w:val="00230226"/>
    <w:rsid w:val="0026111C"/>
    <w:rsid w:val="00261D4E"/>
    <w:rsid w:val="002630E7"/>
    <w:rsid w:val="00276CA6"/>
    <w:rsid w:val="002778E5"/>
    <w:rsid w:val="00281518"/>
    <w:rsid w:val="00295F79"/>
    <w:rsid w:val="0029667A"/>
    <w:rsid w:val="002A6732"/>
    <w:rsid w:val="002B0C54"/>
    <w:rsid w:val="002C1ABC"/>
    <w:rsid w:val="002C6130"/>
    <w:rsid w:val="002D0D79"/>
    <w:rsid w:val="002D63A3"/>
    <w:rsid w:val="002F2209"/>
    <w:rsid w:val="002F5A33"/>
    <w:rsid w:val="003000B1"/>
    <w:rsid w:val="003014D7"/>
    <w:rsid w:val="00305125"/>
    <w:rsid w:val="00312182"/>
    <w:rsid w:val="0032054B"/>
    <w:rsid w:val="00320F6A"/>
    <w:rsid w:val="00321187"/>
    <w:rsid w:val="00322EDA"/>
    <w:rsid w:val="0032400F"/>
    <w:rsid w:val="003261D8"/>
    <w:rsid w:val="003330BF"/>
    <w:rsid w:val="003339A7"/>
    <w:rsid w:val="0034192C"/>
    <w:rsid w:val="00343929"/>
    <w:rsid w:val="003469C1"/>
    <w:rsid w:val="00357642"/>
    <w:rsid w:val="0036161B"/>
    <w:rsid w:val="00367B52"/>
    <w:rsid w:val="00377DC4"/>
    <w:rsid w:val="00380715"/>
    <w:rsid w:val="00385531"/>
    <w:rsid w:val="003B3617"/>
    <w:rsid w:val="003B582A"/>
    <w:rsid w:val="003C214E"/>
    <w:rsid w:val="003C6553"/>
    <w:rsid w:val="003D7FAB"/>
    <w:rsid w:val="003E3B9E"/>
    <w:rsid w:val="003E7751"/>
    <w:rsid w:val="004253BC"/>
    <w:rsid w:val="0044332D"/>
    <w:rsid w:val="0045761C"/>
    <w:rsid w:val="00457774"/>
    <w:rsid w:val="00457D98"/>
    <w:rsid w:val="00462FE5"/>
    <w:rsid w:val="00463657"/>
    <w:rsid w:val="004A006B"/>
    <w:rsid w:val="004B3D4E"/>
    <w:rsid w:val="004B7733"/>
    <w:rsid w:val="004C1A7B"/>
    <w:rsid w:val="004C1C38"/>
    <w:rsid w:val="004C2152"/>
    <w:rsid w:val="004C24C6"/>
    <w:rsid w:val="004C3355"/>
    <w:rsid w:val="004C7FB1"/>
    <w:rsid w:val="004D40E2"/>
    <w:rsid w:val="004E355C"/>
    <w:rsid w:val="004E6937"/>
    <w:rsid w:val="00516ABF"/>
    <w:rsid w:val="005222DC"/>
    <w:rsid w:val="00522BEF"/>
    <w:rsid w:val="005239D4"/>
    <w:rsid w:val="00536AEA"/>
    <w:rsid w:val="00536BCB"/>
    <w:rsid w:val="00543D4D"/>
    <w:rsid w:val="005549A4"/>
    <w:rsid w:val="005576F4"/>
    <w:rsid w:val="00566D64"/>
    <w:rsid w:val="005673C6"/>
    <w:rsid w:val="00573640"/>
    <w:rsid w:val="00577BB8"/>
    <w:rsid w:val="00590BC4"/>
    <w:rsid w:val="00591143"/>
    <w:rsid w:val="00592624"/>
    <w:rsid w:val="005937B6"/>
    <w:rsid w:val="005A640E"/>
    <w:rsid w:val="005B430F"/>
    <w:rsid w:val="005C09E7"/>
    <w:rsid w:val="005C36B4"/>
    <w:rsid w:val="005C7865"/>
    <w:rsid w:val="006004D3"/>
    <w:rsid w:val="00601181"/>
    <w:rsid w:val="0060272F"/>
    <w:rsid w:val="006107BB"/>
    <w:rsid w:val="006132FA"/>
    <w:rsid w:val="0061550C"/>
    <w:rsid w:val="00620C20"/>
    <w:rsid w:val="00621811"/>
    <w:rsid w:val="00621D86"/>
    <w:rsid w:val="0064115E"/>
    <w:rsid w:val="006452EA"/>
    <w:rsid w:val="0067429C"/>
    <w:rsid w:val="00680FAB"/>
    <w:rsid w:val="00683363"/>
    <w:rsid w:val="0068425F"/>
    <w:rsid w:val="00692054"/>
    <w:rsid w:val="00694CF6"/>
    <w:rsid w:val="00694FB7"/>
    <w:rsid w:val="006C2777"/>
    <w:rsid w:val="006C52D7"/>
    <w:rsid w:val="006C701A"/>
    <w:rsid w:val="006D1D6F"/>
    <w:rsid w:val="006D42C5"/>
    <w:rsid w:val="006E1051"/>
    <w:rsid w:val="006E29C9"/>
    <w:rsid w:val="006E40B4"/>
    <w:rsid w:val="006E4366"/>
    <w:rsid w:val="006F0C8C"/>
    <w:rsid w:val="006F739F"/>
    <w:rsid w:val="00703311"/>
    <w:rsid w:val="00706C78"/>
    <w:rsid w:val="00715479"/>
    <w:rsid w:val="00731528"/>
    <w:rsid w:val="00736D3D"/>
    <w:rsid w:val="00752599"/>
    <w:rsid w:val="00754157"/>
    <w:rsid w:val="0077718D"/>
    <w:rsid w:val="00784DB8"/>
    <w:rsid w:val="00785945"/>
    <w:rsid w:val="007902FE"/>
    <w:rsid w:val="007961EC"/>
    <w:rsid w:val="007B4072"/>
    <w:rsid w:val="007D0A23"/>
    <w:rsid w:val="007E57BE"/>
    <w:rsid w:val="007F715B"/>
    <w:rsid w:val="0080222E"/>
    <w:rsid w:val="00811E70"/>
    <w:rsid w:val="0082660C"/>
    <w:rsid w:val="00831145"/>
    <w:rsid w:val="008350F8"/>
    <w:rsid w:val="00845399"/>
    <w:rsid w:val="00847BC1"/>
    <w:rsid w:val="00854C2B"/>
    <w:rsid w:val="008758EE"/>
    <w:rsid w:val="00875DBA"/>
    <w:rsid w:val="0087615B"/>
    <w:rsid w:val="00896AE1"/>
    <w:rsid w:val="008B3D9F"/>
    <w:rsid w:val="008C3261"/>
    <w:rsid w:val="008D63DA"/>
    <w:rsid w:val="008D7DFF"/>
    <w:rsid w:val="008E6D2F"/>
    <w:rsid w:val="008F4257"/>
    <w:rsid w:val="008F6F43"/>
    <w:rsid w:val="00903C56"/>
    <w:rsid w:val="0091136A"/>
    <w:rsid w:val="0092025F"/>
    <w:rsid w:val="009213D7"/>
    <w:rsid w:val="00921FDD"/>
    <w:rsid w:val="00922ECC"/>
    <w:rsid w:val="00945E10"/>
    <w:rsid w:val="009516E0"/>
    <w:rsid w:val="00960C93"/>
    <w:rsid w:val="00963BE9"/>
    <w:rsid w:val="0097237C"/>
    <w:rsid w:val="0098312B"/>
    <w:rsid w:val="00992423"/>
    <w:rsid w:val="00995B11"/>
    <w:rsid w:val="009A0577"/>
    <w:rsid w:val="009B092E"/>
    <w:rsid w:val="009B1076"/>
    <w:rsid w:val="009C246C"/>
    <w:rsid w:val="009C7722"/>
    <w:rsid w:val="009D6201"/>
    <w:rsid w:val="009E6EAB"/>
    <w:rsid w:val="009E76BC"/>
    <w:rsid w:val="00A03004"/>
    <w:rsid w:val="00A04094"/>
    <w:rsid w:val="00A127C2"/>
    <w:rsid w:val="00A24706"/>
    <w:rsid w:val="00A335E8"/>
    <w:rsid w:val="00A57B14"/>
    <w:rsid w:val="00A62E08"/>
    <w:rsid w:val="00A702A9"/>
    <w:rsid w:val="00A7563E"/>
    <w:rsid w:val="00A765B4"/>
    <w:rsid w:val="00A76F03"/>
    <w:rsid w:val="00A76FF6"/>
    <w:rsid w:val="00A81926"/>
    <w:rsid w:val="00A82362"/>
    <w:rsid w:val="00A87B92"/>
    <w:rsid w:val="00AA35A3"/>
    <w:rsid w:val="00AA48B9"/>
    <w:rsid w:val="00AB5593"/>
    <w:rsid w:val="00AD12E9"/>
    <w:rsid w:val="00AD6274"/>
    <w:rsid w:val="00AE0964"/>
    <w:rsid w:val="00AE3CF0"/>
    <w:rsid w:val="00AE574E"/>
    <w:rsid w:val="00AF64F6"/>
    <w:rsid w:val="00B0426B"/>
    <w:rsid w:val="00B10B56"/>
    <w:rsid w:val="00B244C4"/>
    <w:rsid w:val="00B24751"/>
    <w:rsid w:val="00B36851"/>
    <w:rsid w:val="00B369C2"/>
    <w:rsid w:val="00B453B1"/>
    <w:rsid w:val="00B538F2"/>
    <w:rsid w:val="00B56799"/>
    <w:rsid w:val="00B669CE"/>
    <w:rsid w:val="00B67329"/>
    <w:rsid w:val="00B71D07"/>
    <w:rsid w:val="00B72F5B"/>
    <w:rsid w:val="00B83841"/>
    <w:rsid w:val="00B9192C"/>
    <w:rsid w:val="00BD01A6"/>
    <w:rsid w:val="00BD727C"/>
    <w:rsid w:val="00BE1F5D"/>
    <w:rsid w:val="00BE7BAB"/>
    <w:rsid w:val="00BF0BBC"/>
    <w:rsid w:val="00BF37EA"/>
    <w:rsid w:val="00BF5FE5"/>
    <w:rsid w:val="00C17DCF"/>
    <w:rsid w:val="00C24367"/>
    <w:rsid w:val="00C262E8"/>
    <w:rsid w:val="00C331C2"/>
    <w:rsid w:val="00C343F7"/>
    <w:rsid w:val="00C35B8E"/>
    <w:rsid w:val="00C35D6E"/>
    <w:rsid w:val="00C64F63"/>
    <w:rsid w:val="00C81417"/>
    <w:rsid w:val="00CA0CA4"/>
    <w:rsid w:val="00CB33FE"/>
    <w:rsid w:val="00CB4BF8"/>
    <w:rsid w:val="00CC1CCE"/>
    <w:rsid w:val="00CF1C2C"/>
    <w:rsid w:val="00CF7C93"/>
    <w:rsid w:val="00D14E45"/>
    <w:rsid w:val="00D23096"/>
    <w:rsid w:val="00D35891"/>
    <w:rsid w:val="00D36777"/>
    <w:rsid w:val="00D421E1"/>
    <w:rsid w:val="00D476CC"/>
    <w:rsid w:val="00D56ABC"/>
    <w:rsid w:val="00D73D0B"/>
    <w:rsid w:val="00D77DA0"/>
    <w:rsid w:val="00D82A90"/>
    <w:rsid w:val="00D8646E"/>
    <w:rsid w:val="00DA3B04"/>
    <w:rsid w:val="00DA713D"/>
    <w:rsid w:val="00DC019D"/>
    <w:rsid w:val="00DD18A5"/>
    <w:rsid w:val="00DD291D"/>
    <w:rsid w:val="00DD3E14"/>
    <w:rsid w:val="00DE1C27"/>
    <w:rsid w:val="00DE3EA0"/>
    <w:rsid w:val="00E116AB"/>
    <w:rsid w:val="00E14225"/>
    <w:rsid w:val="00E30ACF"/>
    <w:rsid w:val="00E366F1"/>
    <w:rsid w:val="00E412CA"/>
    <w:rsid w:val="00E43D00"/>
    <w:rsid w:val="00E47D66"/>
    <w:rsid w:val="00E53298"/>
    <w:rsid w:val="00E611B3"/>
    <w:rsid w:val="00E74236"/>
    <w:rsid w:val="00E830EF"/>
    <w:rsid w:val="00E85BD3"/>
    <w:rsid w:val="00E93DD5"/>
    <w:rsid w:val="00EA44FD"/>
    <w:rsid w:val="00EA6F9D"/>
    <w:rsid w:val="00EB6C97"/>
    <w:rsid w:val="00EC20F0"/>
    <w:rsid w:val="00EE32E6"/>
    <w:rsid w:val="00EE356D"/>
    <w:rsid w:val="00EF0FC2"/>
    <w:rsid w:val="00EF3FE9"/>
    <w:rsid w:val="00EF683C"/>
    <w:rsid w:val="00F03F8B"/>
    <w:rsid w:val="00F20BEB"/>
    <w:rsid w:val="00F34152"/>
    <w:rsid w:val="00F40123"/>
    <w:rsid w:val="00F4353C"/>
    <w:rsid w:val="00F50DBD"/>
    <w:rsid w:val="00F7513D"/>
    <w:rsid w:val="00F85D74"/>
    <w:rsid w:val="00F96048"/>
    <w:rsid w:val="00FA6792"/>
    <w:rsid w:val="00FA7804"/>
    <w:rsid w:val="00FB313F"/>
    <w:rsid w:val="00FB4A2B"/>
    <w:rsid w:val="00FD1892"/>
    <w:rsid w:val="00FD5925"/>
    <w:rsid w:val="00FD70E2"/>
    <w:rsid w:val="00FE2317"/>
    <w:rsid w:val="00FE59F3"/>
    <w:rsid w:val="00FE7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7CD4C"/>
  <w14:defaultImageDpi w14:val="300"/>
  <w15:chartTrackingRefBased/>
  <w15:docId w15:val="{0D85389A-AC8D-8542-94DB-9210B849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377DC4"/>
    <w:rPr>
      <w:rFonts w:ascii="Tahoma" w:hAnsi="Tahoma" w:cs="Tahoma"/>
      <w:sz w:val="16"/>
      <w:szCs w:val="16"/>
    </w:rPr>
  </w:style>
  <w:style w:type="paragraph" w:styleId="Intestazione">
    <w:name w:val="header"/>
    <w:basedOn w:val="Normale"/>
    <w:rsid w:val="0098312B"/>
    <w:pPr>
      <w:tabs>
        <w:tab w:val="center" w:pos="4819"/>
        <w:tab w:val="right" w:pos="9638"/>
      </w:tabs>
    </w:pPr>
  </w:style>
  <w:style w:type="paragraph" w:styleId="Pidipagina">
    <w:name w:val="footer"/>
    <w:basedOn w:val="Normale"/>
    <w:link w:val="PidipaginaCarattere"/>
    <w:uiPriority w:val="99"/>
    <w:rsid w:val="0098312B"/>
    <w:pPr>
      <w:tabs>
        <w:tab w:val="center" w:pos="4819"/>
        <w:tab w:val="right" w:pos="9638"/>
      </w:tabs>
    </w:pPr>
  </w:style>
  <w:style w:type="character" w:styleId="Collegamentoipertestuale">
    <w:name w:val="Hyperlink"/>
    <w:unhideWhenUsed/>
    <w:rsid w:val="0098312B"/>
    <w:rPr>
      <w:color w:val="0011FF"/>
      <w:u w:val="single"/>
    </w:rPr>
  </w:style>
  <w:style w:type="character" w:customStyle="1" w:styleId="hps">
    <w:name w:val="hps"/>
    <w:basedOn w:val="Carpredefinitoparagrafo"/>
    <w:rsid w:val="000232C8"/>
  </w:style>
  <w:style w:type="character" w:customStyle="1" w:styleId="shorttext">
    <w:name w:val="short_text"/>
    <w:basedOn w:val="Carpredefinitoparagrafo"/>
    <w:rsid w:val="000232C8"/>
  </w:style>
  <w:style w:type="paragraph" w:styleId="NormaleWeb">
    <w:name w:val="Normal (Web)"/>
    <w:basedOn w:val="Normale"/>
    <w:rsid w:val="006132FA"/>
    <w:pPr>
      <w:spacing w:before="100" w:beforeAutospacing="1" w:after="100" w:afterAutospacing="1"/>
    </w:pPr>
    <w:rPr>
      <w:rFonts w:ascii="Arial Unicode MS" w:eastAsia="Arial Unicode MS" w:hAnsi="Arial Unicode MS" w:cs="Arial Unicode MS"/>
      <w:sz w:val="18"/>
      <w:szCs w:val="18"/>
    </w:rPr>
  </w:style>
  <w:style w:type="character" w:styleId="Enfasigrassetto">
    <w:name w:val="Strong"/>
    <w:uiPriority w:val="22"/>
    <w:qFormat/>
    <w:rsid w:val="007D0A23"/>
    <w:rPr>
      <w:b/>
      <w:bCs/>
    </w:rPr>
  </w:style>
  <w:style w:type="paragraph" w:customStyle="1" w:styleId="testo">
    <w:name w:val="testo"/>
    <w:basedOn w:val="Normale"/>
    <w:rsid w:val="00D476CC"/>
    <w:pPr>
      <w:spacing w:before="100" w:beforeAutospacing="1" w:after="100" w:afterAutospacing="1"/>
    </w:pPr>
    <w:rPr>
      <w:rFonts w:ascii="Times" w:hAnsi="Times"/>
      <w:sz w:val="20"/>
      <w:szCs w:val="20"/>
    </w:rPr>
  </w:style>
  <w:style w:type="character" w:styleId="Collegamentovisitato">
    <w:name w:val="FollowedHyperlink"/>
    <w:uiPriority w:val="99"/>
    <w:semiHidden/>
    <w:unhideWhenUsed/>
    <w:rsid w:val="00D476CC"/>
    <w:rPr>
      <w:color w:val="800080"/>
      <w:u w:val="single"/>
    </w:rPr>
  </w:style>
  <w:style w:type="paragraph" w:customStyle="1" w:styleId="Default">
    <w:name w:val="Default"/>
    <w:rsid w:val="0077718D"/>
    <w:pPr>
      <w:widowControl w:val="0"/>
      <w:autoSpaceDE w:val="0"/>
      <w:autoSpaceDN w:val="0"/>
      <w:adjustRightInd w:val="0"/>
    </w:pPr>
    <w:rPr>
      <w:rFonts w:ascii="Arial" w:eastAsia="Calibri" w:hAnsi="Arial" w:cs="Arial"/>
      <w:color w:val="000000"/>
      <w:sz w:val="24"/>
      <w:szCs w:val="24"/>
    </w:rPr>
  </w:style>
  <w:style w:type="character" w:customStyle="1" w:styleId="PidipaginaCarattere">
    <w:name w:val="Piè di pagina Carattere"/>
    <w:link w:val="Pidipagina"/>
    <w:uiPriority w:val="99"/>
    <w:rsid w:val="00321187"/>
    <w:rPr>
      <w:sz w:val="24"/>
      <w:szCs w:val="24"/>
    </w:rPr>
  </w:style>
  <w:style w:type="paragraph" w:styleId="Corpotesto">
    <w:name w:val="Body Text"/>
    <w:basedOn w:val="Normale"/>
    <w:link w:val="CorpotestoCarattere"/>
    <w:uiPriority w:val="1"/>
    <w:qFormat/>
    <w:rsid w:val="00590BC4"/>
    <w:pPr>
      <w:widowControl w:val="0"/>
      <w:autoSpaceDE w:val="0"/>
      <w:autoSpaceDN w:val="0"/>
    </w:pPr>
    <w:rPr>
      <w:rFonts w:ascii="Helvetica Neue Light" w:eastAsia="Helvetica Neue Light" w:hAnsi="Helvetica Neue Light" w:cs="Helvetica Neue Light"/>
      <w:sz w:val="22"/>
      <w:szCs w:val="22"/>
      <w:lang w:eastAsia="en-US"/>
    </w:rPr>
  </w:style>
  <w:style w:type="character" w:customStyle="1" w:styleId="CorpotestoCarattere">
    <w:name w:val="Corpo testo Carattere"/>
    <w:basedOn w:val="Carpredefinitoparagrafo"/>
    <w:link w:val="Corpotesto"/>
    <w:uiPriority w:val="1"/>
    <w:rsid w:val="00590BC4"/>
    <w:rPr>
      <w:rFonts w:ascii="Helvetica Neue Light" w:eastAsia="Helvetica Neue Light" w:hAnsi="Helvetica Neue Light" w:cs="Helvetica Neue Ligh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0325">
      <w:bodyDiv w:val="1"/>
      <w:marLeft w:val="0"/>
      <w:marRight w:val="0"/>
      <w:marTop w:val="0"/>
      <w:marBottom w:val="0"/>
      <w:divBdr>
        <w:top w:val="none" w:sz="0" w:space="0" w:color="auto"/>
        <w:left w:val="none" w:sz="0" w:space="0" w:color="auto"/>
        <w:bottom w:val="none" w:sz="0" w:space="0" w:color="auto"/>
        <w:right w:val="none" w:sz="0" w:space="0" w:color="auto"/>
      </w:divBdr>
      <w:divsChild>
        <w:div w:id="160581576">
          <w:marLeft w:val="0"/>
          <w:marRight w:val="0"/>
          <w:marTop w:val="0"/>
          <w:marBottom w:val="0"/>
          <w:divBdr>
            <w:top w:val="none" w:sz="0" w:space="0" w:color="auto"/>
            <w:left w:val="none" w:sz="0" w:space="0" w:color="auto"/>
            <w:bottom w:val="none" w:sz="0" w:space="0" w:color="auto"/>
            <w:right w:val="none" w:sz="0" w:space="0" w:color="auto"/>
          </w:divBdr>
        </w:div>
        <w:div w:id="905067297">
          <w:marLeft w:val="0"/>
          <w:marRight w:val="0"/>
          <w:marTop w:val="0"/>
          <w:marBottom w:val="0"/>
          <w:divBdr>
            <w:top w:val="none" w:sz="0" w:space="0" w:color="auto"/>
            <w:left w:val="none" w:sz="0" w:space="0" w:color="auto"/>
            <w:bottom w:val="none" w:sz="0" w:space="0" w:color="auto"/>
            <w:right w:val="none" w:sz="0" w:space="0" w:color="auto"/>
          </w:divBdr>
        </w:div>
        <w:div w:id="1414887108">
          <w:marLeft w:val="0"/>
          <w:marRight w:val="0"/>
          <w:marTop w:val="0"/>
          <w:marBottom w:val="0"/>
          <w:divBdr>
            <w:top w:val="none" w:sz="0" w:space="0" w:color="auto"/>
            <w:left w:val="none" w:sz="0" w:space="0" w:color="auto"/>
            <w:bottom w:val="none" w:sz="0" w:space="0" w:color="auto"/>
            <w:right w:val="none" w:sz="0" w:space="0" w:color="auto"/>
          </w:divBdr>
        </w:div>
        <w:div w:id="1817870013">
          <w:marLeft w:val="0"/>
          <w:marRight w:val="0"/>
          <w:marTop w:val="0"/>
          <w:marBottom w:val="0"/>
          <w:divBdr>
            <w:top w:val="none" w:sz="0" w:space="0" w:color="auto"/>
            <w:left w:val="none" w:sz="0" w:space="0" w:color="auto"/>
            <w:bottom w:val="none" w:sz="0" w:space="0" w:color="auto"/>
            <w:right w:val="none" w:sz="0" w:space="0" w:color="auto"/>
          </w:divBdr>
        </w:div>
      </w:divsChild>
    </w:div>
    <w:div w:id="275217720">
      <w:bodyDiv w:val="1"/>
      <w:marLeft w:val="0"/>
      <w:marRight w:val="0"/>
      <w:marTop w:val="0"/>
      <w:marBottom w:val="0"/>
      <w:divBdr>
        <w:top w:val="none" w:sz="0" w:space="0" w:color="auto"/>
        <w:left w:val="none" w:sz="0" w:space="0" w:color="auto"/>
        <w:bottom w:val="none" w:sz="0" w:space="0" w:color="auto"/>
        <w:right w:val="none" w:sz="0" w:space="0" w:color="auto"/>
      </w:divBdr>
      <w:divsChild>
        <w:div w:id="2019457870">
          <w:marLeft w:val="0"/>
          <w:marRight w:val="0"/>
          <w:marTop w:val="0"/>
          <w:marBottom w:val="0"/>
          <w:divBdr>
            <w:top w:val="none" w:sz="0" w:space="0" w:color="auto"/>
            <w:left w:val="none" w:sz="0" w:space="0" w:color="auto"/>
            <w:bottom w:val="none" w:sz="0" w:space="0" w:color="auto"/>
            <w:right w:val="none" w:sz="0" w:space="0" w:color="auto"/>
          </w:divBdr>
          <w:divsChild>
            <w:div w:id="79495232">
              <w:marLeft w:val="0"/>
              <w:marRight w:val="0"/>
              <w:marTop w:val="0"/>
              <w:marBottom w:val="0"/>
              <w:divBdr>
                <w:top w:val="none" w:sz="0" w:space="0" w:color="auto"/>
                <w:left w:val="none" w:sz="0" w:space="0" w:color="auto"/>
                <w:bottom w:val="none" w:sz="0" w:space="0" w:color="auto"/>
                <w:right w:val="none" w:sz="0" w:space="0" w:color="auto"/>
              </w:divBdr>
            </w:div>
            <w:div w:id="109014318">
              <w:marLeft w:val="0"/>
              <w:marRight w:val="0"/>
              <w:marTop w:val="0"/>
              <w:marBottom w:val="0"/>
              <w:divBdr>
                <w:top w:val="none" w:sz="0" w:space="0" w:color="auto"/>
                <w:left w:val="none" w:sz="0" w:space="0" w:color="auto"/>
                <w:bottom w:val="none" w:sz="0" w:space="0" w:color="auto"/>
                <w:right w:val="none" w:sz="0" w:space="0" w:color="auto"/>
              </w:divBdr>
            </w:div>
            <w:div w:id="197276519">
              <w:marLeft w:val="0"/>
              <w:marRight w:val="0"/>
              <w:marTop w:val="0"/>
              <w:marBottom w:val="0"/>
              <w:divBdr>
                <w:top w:val="none" w:sz="0" w:space="0" w:color="auto"/>
                <w:left w:val="none" w:sz="0" w:space="0" w:color="auto"/>
                <w:bottom w:val="none" w:sz="0" w:space="0" w:color="auto"/>
                <w:right w:val="none" w:sz="0" w:space="0" w:color="auto"/>
              </w:divBdr>
            </w:div>
            <w:div w:id="430397664">
              <w:marLeft w:val="0"/>
              <w:marRight w:val="0"/>
              <w:marTop w:val="0"/>
              <w:marBottom w:val="0"/>
              <w:divBdr>
                <w:top w:val="none" w:sz="0" w:space="0" w:color="auto"/>
                <w:left w:val="none" w:sz="0" w:space="0" w:color="auto"/>
                <w:bottom w:val="none" w:sz="0" w:space="0" w:color="auto"/>
                <w:right w:val="none" w:sz="0" w:space="0" w:color="auto"/>
              </w:divBdr>
            </w:div>
            <w:div w:id="437600748">
              <w:marLeft w:val="0"/>
              <w:marRight w:val="0"/>
              <w:marTop w:val="0"/>
              <w:marBottom w:val="0"/>
              <w:divBdr>
                <w:top w:val="none" w:sz="0" w:space="0" w:color="auto"/>
                <w:left w:val="none" w:sz="0" w:space="0" w:color="auto"/>
                <w:bottom w:val="none" w:sz="0" w:space="0" w:color="auto"/>
                <w:right w:val="none" w:sz="0" w:space="0" w:color="auto"/>
              </w:divBdr>
            </w:div>
            <w:div w:id="438377710">
              <w:marLeft w:val="0"/>
              <w:marRight w:val="0"/>
              <w:marTop w:val="0"/>
              <w:marBottom w:val="0"/>
              <w:divBdr>
                <w:top w:val="none" w:sz="0" w:space="0" w:color="auto"/>
                <w:left w:val="none" w:sz="0" w:space="0" w:color="auto"/>
                <w:bottom w:val="none" w:sz="0" w:space="0" w:color="auto"/>
                <w:right w:val="none" w:sz="0" w:space="0" w:color="auto"/>
              </w:divBdr>
            </w:div>
            <w:div w:id="510070919">
              <w:marLeft w:val="0"/>
              <w:marRight w:val="0"/>
              <w:marTop w:val="0"/>
              <w:marBottom w:val="0"/>
              <w:divBdr>
                <w:top w:val="none" w:sz="0" w:space="0" w:color="auto"/>
                <w:left w:val="none" w:sz="0" w:space="0" w:color="auto"/>
                <w:bottom w:val="none" w:sz="0" w:space="0" w:color="auto"/>
                <w:right w:val="none" w:sz="0" w:space="0" w:color="auto"/>
              </w:divBdr>
            </w:div>
            <w:div w:id="527570966">
              <w:marLeft w:val="0"/>
              <w:marRight w:val="0"/>
              <w:marTop w:val="0"/>
              <w:marBottom w:val="0"/>
              <w:divBdr>
                <w:top w:val="none" w:sz="0" w:space="0" w:color="auto"/>
                <w:left w:val="none" w:sz="0" w:space="0" w:color="auto"/>
                <w:bottom w:val="none" w:sz="0" w:space="0" w:color="auto"/>
                <w:right w:val="none" w:sz="0" w:space="0" w:color="auto"/>
              </w:divBdr>
            </w:div>
            <w:div w:id="544953248">
              <w:marLeft w:val="0"/>
              <w:marRight w:val="0"/>
              <w:marTop w:val="0"/>
              <w:marBottom w:val="0"/>
              <w:divBdr>
                <w:top w:val="none" w:sz="0" w:space="0" w:color="auto"/>
                <w:left w:val="none" w:sz="0" w:space="0" w:color="auto"/>
                <w:bottom w:val="none" w:sz="0" w:space="0" w:color="auto"/>
                <w:right w:val="none" w:sz="0" w:space="0" w:color="auto"/>
              </w:divBdr>
            </w:div>
            <w:div w:id="968971526">
              <w:marLeft w:val="0"/>
              <w:marRight w:val="0"/>
              <w:marTop w:val="0"/>
              <w:marBottom w:val="0"/>
              <w:divBdr>
                <w:top w:val="none" w:sz="0" w:space="0" w:color="auto"/>
                <w:left w:val="none" w:sz="0" w:space="0" w:color="auto"/>
                <w:bottom w:val="none" w:sz="0" w:space="0" w:color="auto"/>
                <w:right w:val="none" w:sz="0" w:space="0" w:color="auto"/>
              </w:divBdr>
            </w:div>
            <w:div w:id="1207790619">
              <w:marLeft w:val="0"/>
              <w:marRight w:val="0"/>
              <w:marTop w:val="0"/>
              <w:marBottom w:val="0"/>
              <w:divBdr>
                <w:top w:val="none" w:sz="0" w:space="0" w:color="auto"/>
                <w:left w:val="none" w:sz="0" w:space="0" w:color="auto"/>
                <w:bottom w:val="none" w:sz="0" w:space="0" w:color="auto"/>
                <w:right w:val="none" w:sz="0" w:space="0" w:color="auto"/>
              </w:divBdr>
            </w:div>
            <w:div w:id="1329751530">
              <w:marLeft w:val="0"/>
              <w:marRight w:val="0"/>
              <w:marTop w:val="0"/>
              <w:marBottom w:val="0"/>
              <w:divBdr>
                <w:top w:val="none" w:sz="0" w:space="0" w:color="auto"/>
                <w:left w:val="none" w:sz="0" w:space="0" w:color="auto"/>
                <w:bottom w:val="none" w:sz="0" w:space="0" w:color="auto"/>
                <w:right w:val="none" w:sz="0" w:space="0" w:color="auto"/>
              </w:divBdr>
            </w:div>
            <w:div w:id="1356927226">
              <w:marLeft w:val="0"/>
              <w:marRight w:val="0"/>
              <w:marTop w:val="0"/>
              <w:marBottom w:val="0"/>
              <w:divBdr>
                <w:top w:val="none" w:sz="0" w:space="0" w:color="auto"/>
                <w:left w:val="none" w:sz="0" w:space="0" w:color="auto"/>
                <w:bottom w:val="none" w:sz="0" w:space="0" w:color="auto"/>
                <w:right w:val="none" w:sz="0" w:space="0" w:color="auto"/>
              </w:divBdr>
            </w:div>
            <w:div w:id="1442990121">
              <w:marLeft w:val="0"/>
              <w:marRight w:val="0"/>
              <w:marTop w:val="0"/>
              <w:marBottom w:val="0"/>
              <w:divBdr>
                <w:top w:val="none" w:sz="0" w:space="0" w:color="auto"/>
                <w:left w:val="none" w:sz="0" w:space="0" w:color="auto"/>
                <w:bottom w:val="none" w:sz="0" w:space="0" w:color="auto"/>
                <w:right w:val="none" w:sz="0" w:space="0" w:color="auto"/>
              </w:divBdr>
            </w:div>
            <w:div w:id="1478451679">
              <w:marLeft w:val="0"/>
              <w:marRight w:val="0"/>
              <w:marTop w:val="0"/>
              <w:marBottom w:val="0"/>
              <w:divBdr>
                <w:top w:val="none" w:sz="0" w:space="0" w:color="auto"/>
                <w:left w:val="none" w:sz="0" w:space="0" w:color="auto"/>
                <w:bottom w:val="none" w:sz="0" w:space="0" w:color="auto"/>
                <w:right w:val="none" w:sz="0" w:space="0" w:color="auto"/>
              </w:divBdr>
            </w:div>
            <w:div w:id="1495292694">
              <w:marLeft w:val="0"/>
              <w:marRight w:val="0"/>
              <w:marTop w:val="0"/>
              <w:marBottom w:val="0"/>
              <w:divBdr>
                <w:top w:val="none" w:sz="0" w:space="0" w:color="auto"/>
                <w:left w:val="none" w:sz="0" w:space="0" w:color="auto"/>
                <w:bottom w:val="none" w:sz="0" w:space="0" w:color="auto"/>
                <w:right w:val="none" w:sz="0" w:space="0" w:color="auto"/>
              </w:divBdr>
            </w:div>
            <w:div w:id="1631473658">
              <w:marLeft w:val="0"/>
              <w:marRight w:val="0"/>
              <w:marTop w:val="0"/>
              <w:marBottom w:val="0"/>
              <w:divBdr>
                <w:top w:val="none" w:sz="0" w:space="0" w:color="auto"/>
                <w:left w:val="none" w:sz="0" w:space="0" w:color="auto"/>
                <w:bottom w:val="none" w:sz="0" w:space="0" w:color="auto"/>
                <w:right w:val="none" w:sz="0" w:space="0" w:color="auto"/>
              </w:divBdr>
            </w:div>
            <w:div w:id="1677880536">
              <w:marLeft w:val="0"/>
              <w:marRight w:val="0"/>
              <w:marTop w:val="0"/>
              <w:marBottom w:val="0"/>
              <w:divBdr>
                <w:top w:val="none" w:sz="0" w:space="0" w:color="auto"/>
                <w:left w:val="none" w:sz="0" w:space="0" w:color="auto"/>
                <w:bottom w:val="none" w:sz="0" w:space="0" w:color="auto"/>
                <w:right w:val="none" w:sz="0" w:space="0" w:color="auto"/>
              </w:divBdr>
            </w:div>
            <w:div w:id="1685285112">
              <w:marLeft w:val="0"/>
              <w:marRight w:val="0"/>
              <w:marTop w:val="0"/>
              <w:marBottom w:val="0"/>
              <w:divBdr>
                <w:top w:val="none" w:sz="0" w:space="0" w:color="auto"/>
                <w:left w:val="none" w:sz="0" w:space="0" w:color="auto"/>
                <w:bottom w:val="none" w:sz="0" w:space="0" w:color="auto"/>
                <w:right w:val="none" w:sz="0" w:space="0" w:color="auto"/>
              </w:divBdr>
            </w:div>
            <w:div w:id="1919367238">
              <w:marLeft w:val="0"/>
              <w:marRight w:val="0"/>
              <w:marTop w:val="0"/>
              <w:marBottom w:val="0"/>
              <w:divBdr>
                <w:top w:val="none" w:sz="0" w:space="0" w:color="auto"/>
                <w:left w:val="none" w:sz="0" w:space="0" w:color="auto"/>
                <w:bottom w:val="none" w:sz="0" w:space="0" w:color="auto"/>
                <w:right w:val="none" w:sz="0" w:space="0" w:color="auto"/>
              </w:divBdr>
            </w:div>
            <w:div w:id="19809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0204">
      <w:bodyDiv w:val="1"/>
      <w:marLeft w:val="0"/>
      <w:marRight w:val="0"/>
      <w:marTop w:val="0"/>
      <w:marBottom w:val="0"/>
      <w:divBdr>
        <w:top w:val="none" w:sz="0" w:space="0" w:color="auto"/>
        <w:left w:val="none" w:sz="0" w:space="0" w:color="auto"/>
        <w:bottom w:val="none" w:sz="0" w:space="0" w:color="auto"/>
        <w:right w:val="none" w:sz="0" w:space="0" w:color="auto"/>
      </w:divBdr>
    </w:div>
    <w:div w:id="1450247340">
      <w:bodyDiv w:val="1"/>
      <w:marLeft w:val="0"/>
      <w:marRight w:val="0"/>
      <w:marTop w:val="0"/>
      <w:marBottom w:val="0"/>
      <w:divBdr>
        <w:top w:val="none" w:sz="0" w:space="0" w:color="auto"/>
        <w:left w:val="none" w:sz="0" w:space="0" w:color="auto"/>
        <w:bottom w:val="none" w:sz="0" w:space="0" w:color="auto"/>
        <w:right w:val="none" w:sz="0" w:space="0" w:color="auto"/>
      </w:divBdr>
      <w:divsChild>
        <w:div w:id="778371901">
          <w:marLeft w:val="0"/>
          <w:marRight w:val="0"/>
          <w:marTop w:val="0"/>
          <w:marBottom w:val="0"/>
          <w:divBdr>
            <w:top w:val="none" w:sz="0" w:space="0" w:color="auto"/>
            <w:left w:val="none" w:sz="0" w:space="0" w:color="auto"/>
            <w:bottom w:val="none" w:sz="0" w:space="0" w:color="auto"/>
            <w:right w:val="none" w:sz="0" w:space="0" w:color="auto"/>
          </w:divBdr>
          <w:divsChild>
            <w:div w:id="507136884">
              <w:marLeft w:val="0"/>
              <w:marRight w:val="0"/>
              <w:marTop w:val="0"/>
              <w:marBottom w:val="0"/>
              <w:divBdr>
                <w:top w:val="none" w:sz="0" w:space="0" w:color="auto"/>
                <w:left w:val="none" w:sz="0" w:space="0" w:color="auto"/>
                <w:bottom w:val="none" w:sz="0" w:space="0" w:color="auto"/>
                <w:right w:val="none" w:sz="0" w:space="0" w:color="auto"/>
              </w:divBdr>
            </w:div>
            <w:div w:id="1088117649">
              <w:marLeft w:val="0"/>
              <w:marRight w:val="0"/>
              <w:marTop w:val="0"/>
              <w:marBottom w:val="0"/>
              <w:divBdr>
                <w:top w:val="none" w:sz="0" w:space="0" w:color="auto"/>
                <w:left w:val="none" w:sz="0" w:space="0" w:color="auto"/>
                <w:bottom w:val="none" w:sz="0" w:space="0" w:color="auto"/>
                <w:right w:val="none" w:sz="0" w:space="0" w:color="auto"/>
              </w:divBdr>
            </w:div>
            <w:div w:id="17297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654">
      <w:bodyDiv w:val="1"/>
      <w:marLeft w:val="0"/>
      <w:marRight w:val="0"/>
      <w:marTop w:val="0"/>
      <w:marBottom w:val="0"/>
      <w:divBdr>
        <w:top w:val="none" w:sz="0" w:space="0" w:color="auto"/>
        <w:left w:val="none" w:sz="0" w:space="0" w:color="auto"/>
        <w:bottom w:val="none" w:sz="0" w:space="0" w:color="auto"/>
        <w:right w:val="none" w:sz="0" w:space="0" w:color="auto"/>
      </w:divBdr>
      <w:divsChild>
        <w:div w:id="1859807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taconli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A TUTTI </vt:lpstr>
    </vt:vector>
  </TitlesOfParts>
  <Company> </Company>
  <LinksUpToDate>false</LinksUpToDate>
  <CharactersWithSpaces>2447</CharactersWithSpaces>
  <SharedDoc>false</SharedDoc>
  <HLinks>
    <vt:vector size="6" baseType="variant">
      <vt:variant>
        <vt:i4>589846</vt:i4>
      </vt:variant>
      <vt:variant>
        <vt:i4>0</vt:i4>
      </vt:variant>
      <vt:variant>
        <vt:i4>0</vt:i4>
      </vt:variant>
      <vt:variant>
        <vt:i4>5</vt:i4>
      </vt:variant>
      <vt:variant>
        <vt:lpwstr>http://www.fiora.es/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TUTTI </dc:title>
  <dc:subject/>
  <dc:creator> Teuco Guzzini SpA</dc:creator>
  <cp:keywords/>
  <dc:description/>
  <cp:lastModifiedBy>Paola Staiano</cp:lastModifiedBy>
  <cp:revision>3</cp:revision>
  <cp:lastPrinted>2013-10-19T17:55:00Z</cp:lastPrinted>
  <dcterms:created xsi:type="dcterms:W3CDTF">2024-07-10T10:14:00Z</dcterms:created>
  <dcterms:modified xsi:type="dcterms:W3CDTF">2024-07-10T10:15:00Z</dcterms:modified>
</cp:coreProperties>
</file>