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0384" w14:textId="77777777" w:rsidR="00D40572" w:rsidRDefault="00D40572">
      <w:pPr>
        <w:rPr>
          <w:rFonts w:ascii="Arial" w:hAnsi="Arial" w:cs="Arial"/>
        </w:rPr>
      </w:pPr>
    </w:p>
    <w:p w14:paraId="7BA13F0D" w14:textId="653D4170" w:rsidR="001443ED" w:rsidRPr="001443ED" w:rsidRDefault="001443ED">
      <w:pPr>
        <w:rPr>
          <w:rFonts w:ascii="Arial" w:hAnsi="Arial" w:cs="Arial"/>
        </w:rPr>
      </w:pPr>
    </w:p>
    <w:p w14:paraId="00F9CFAB" w14:textId="556C0DB0" w:rsidR="001443ED" w:rsidRPr="003E4991" w:rsidRDefault="001443ED">
      <w:pPr>
        <w:rPr>
          <w:rFonts w:ascii="Arial" w:hAnsi="Arial" w:cs="Arial"/>
          <w:b/>
          <w:bCs/>
          <w:sz w:val="21"/>
          <w:szCs w:val="21"/>
        </w:rPr>
      </w:pPr>
      <w:r w:rsidRPr="003E4991">
        <w:rPr>
          <w:rFonts w:ascii="Arial" w:hAnsi="Arial" w:cs="Arial"/>
          <w:b/>
          <w:bCs/>
          <w:sz w:val="21"/>
          <w:szCs w:val="21"/>
        </w:rPr>
        <w:t>Instagram @ponte_giulio</w:t>
      </w:r>
    </w:p>
    <w:p w14:paraId="38194AAE" w14:textId="30C9AB72" w:rsidR="001443ED" w:rsidRPr="003E4991" w:rsidRDefault="001443ED">
      <w:pPr>
        <w:rPr>
          <w:rFonts w:ascii="Arial" w:hAnsi="Arial" w:cs="Arial"/>
          <w:b/>
          <w:bCs/>
          <w:sz w:val="21"/>
          <w:szCs w:val="21"/>
        </w:rPr>
      </w:pPr>
      <w:r w:rsidRPr="003E4991">
        <w:rPr>
          <w:rFonts w:ascii="Arial" w:hAnsi="Arial" w:cs="Arial"/>
          <w:b/>
          <w:bCs/>
          <w:sz w:val="21"/>
          <w:szCs w:val="21"/>
        </w:rPr>
        <w:t>Facebook: @Ponte Giulio</w:t>
      </w:r>
    </w:p>
    <w:p w14:paraId="38A943D4" w14:textId="1F6088C7" w:rsidR="001443ED" w:rsidRPr="003E4991" w:rsidRDefault="001443ED">
      <w:pPr>
        <w:rPr>
          <w:rFonts w:ascii="Arial" w:hAnsi="Arial" w:cs="Arial"/>
          <w:b/>
          <w:bCs/>
          <w:sz w:val="21"/>
          <w:szCs w:val="21"/>
        </w:rPr>
      </w:pPr>
      <w:r w:rsidRPr="003E4991">
        <w:rPr>
          <w:rFonts w:ascii="Arial" w:hAnsi="Arial" w:cs="Arial"/>
          <w:b/>
          <w:bCs/>
          <w:sz w:val="21"/>
          <w:szCs w:val="21"/>
        </w:rPr>
        <w:t>Linkedin: @Ponte Giulio</w:t>
      </w:r>
    </w:p>
    <w:p w14:paraId="4E94CC41" w14:textId="77777777" w:rsidR="0090740B" w:rsidRPr="003E4991" w:rsidRDefault="0090740B">
      <w:pPr>
        <w:rPr>
          <w:rFonts w:ascii="Arial" w:hAnsi="Arial" w:cs="Arial"/>
          <w:sz w:val="10"/>
          <w:szCs w:val="10"/>
        </w:rPr>
      </w:pPr>
    </w:p>
    <w:p w14:paraId="2EF1D597" w14:textId="50CB40E1" w:rsidR="00C37BBC" w:rsidRPr="003E4991" w:rsidRDefault="003E4991" w:rsidP="003E4991">
      <w:pPr>
        <w:jc w:val="center"/>
        <w:outlineLvl w:val="0"/>
        <w:rPr>
          <w:rFonts w:ascii="Arial" w:eastAsia="Times New Roman" w:hAnsi="Arial" w:cs="Arial"/>
          <w:kern w:val="36"/>
          <w:sz w:val="21"/>
          <w:szCs w:val="21"/>
          <w:lang w:eastAsia="it-IT"/>
          <w14:ligatures w14:val="none"/>
        </w:rPr>
      </w:pPr>
      <w:r w:rsidRPr="003E4991">
        <w:rPr>
          <w:rFonts w:ascii="Arial" w:eastAsia="Times New Roman" w:hAnsi="Arial" w:cs="Arial"/>
          <w:kern w:val="36"/>
          <w:sz w:val="21"/>
          <w:szCs w:val="21"/>
          <w:lang w:eastAsia="it-IT"/>
          <w14:ligatures w14:val="none"/>
        </w:rPr>
        <w:t>Comunicato stampa</w:t>
      </w:r>
    </w:p>
    <w:p w14:paraId="2465B58C" w14:textId="77777777" w:rsidR="003E4991" w:rsidRDefault="003E4991" w:rsidP="00D40572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</w:pPr>
    </w:p>
    <w:p w14:paraId="2CD5940D" w14:textId="2A80EC31" w:rsidR="00D40572" w:rsidRPr="00C37BBC" w:rsidRDefault="0090740B" w:rsidP="00D40572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</w:pPr>
      <w:r w:rsidRPr="00C37BBC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 xml:space="preserve">Ponte Giulio e il comfort domestico </w:t>
      </w:r>
    </w:p>
    <w:p w14:paraId="720703EA" w14:textId="51249C38" w:rsidR="008E3873" w:rsidRPr="008E3873" w:rsidRDefault="0090740B" w:rsidP="008E3873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</w:pPr>
      <w:r w:rsidRPr="00C37BBC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 xml:space="preserve">protagonisti </w:t>
      </w:r>
      <w:r w:rsidR="008E3873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>a Genova da Spazio Giustiniani</w:t>
      </w:r>
    </w:p>
    <w:p w14:paraId="39514E95" w14:textId="535876CD" w:rsidR="0090740B" w:rsidRPr="00C37BBC" w:rsidRDefault="0090740B" w:rsidP="0090740B">
      <w:pPr>
        <w:spacing w:before="100" w:beforeAutospacing="1" w:after="100" w:afterAutospacing="1"/>
        <w:outlineLvl w:val="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>La casa rappresenta per chiunque emozione, identità e sicurezza.</w:t>
      </w:r>
      <w:r w:rsidRPr="00C37BB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Camminare, salire le scale, afferrare oggetti, vedere, sentire, percepire sono tutti aspetti </w:t>
      </w:r>
      <w:r w:rsidR="00133AD5">
        <w:rPr>
          <w:rFonts w:ascii="Arial" w:eastAsia="Times New Roman" w:hAnsi="Arial" w:cs="Arial"/>
          <w:kern w:val="0"/>
          <w:lang w:eastAsia="it-IT"/>
          <w14:ligatures w14:val="none"/>
        </w:rPr>
        <w:t>alla base di una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corretta progettazione delle abitazioni. </w:t>
      </w:r>
      <w:r w:rsidRPr="00C37BB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Ponte Giulio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offre prodotti adatti per essere impiegati in qualunque ambito, perché ideati e costruiti tenendo in debita considerazione l’estetica, ma soprattutto gli aspetti tecnici come capacità di carico, protezione antibatterica e rispondenza alle norme di qualità e sicurezza. </w:t>
      </w:r>
    </w:p>
    <w:p w14:paraId="6B4667DA" w14:textId="2B2491DD" w:rsidR="001443ED" w:rsidRPr="003E4991" w:rsidRDefault="00570DE3" w:rsidP="0090740B">
      <w:pPr>
        <w:spacing w:before="100" w:beforeAutospacing="1" w:after="100" w:afterAutospacing="1"/>
        <w:rPr>
          <w:rFonts w:ascii="Arial" w:hAnsi="Arial" w:cs="Arial"/>
        </w:rPr>
      </w:pPr>
      <w:r w:rsidRPr="008E3873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Ponte Giulio </w:t>
      </w:r>
      <w:r w:rsidR="00E40D66" w:rsidRPr="008E3873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è </w:t>
      </w:r>
      <w:r w:rsidR="008E3873" w:rsidRPr="008E3873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stata scelta per arredare </w:t>
      </w:r>
      <w:r w:rsidR="008E3873" w:rsidRPr="008E3873">
        <w:rPr>
          <w:rFonts w:ascii="Arial" w:hAnsi="Arial" w:cs="Arial"/>
          <w:b/>
          <w:bCs/>
          <w:color w:val="000000" w:themeColor="text1"/>
        </w:rPr>
        <w:t>nel centro storico di Genova</w:t>
      </w:r>
      <w:r w:rsidR="008E3873" w:rsidRPr="008E3873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il bagno del bistrot di Spazio Giustiniani</w:t>
      </w:r>
      <w:r w:rsidR="008E387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,</w:t>
      </w:r>
      <w:r w:rsidR="008E3873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p</w:t>
      </w:r>
      <w:r w:rsidR="008E3873" w:rsidRPr="00C37BBC">
        <w:rPr>
          <w:rFonts w:ascii="Arial" w:hAnsi="Arial" w:cs="Arial"/>
          <w:color w:val="000000" w:themeColor="text1"/>
        </w:rPr>
        <w:t xml:space="preserve">unto di riferimento per </w:t>
      </w:r>
      <w:r w:rsidR="008E3873">
        <w:rPr>
          <w:rFonts w:ascii="Arial" w:hAnsi="Arial" w:cs="Arial"/>
        </w:rPr>
        <w:t xml:space="preserve">architetti e </w:t>
      </w:r>
      <w:proofErr w:type="spellStart"/>
      <w:r w:rsidR="008E3873">
        <w:rPr>
          <w:rFonts w:ascii="Arial" w:hAnsi="Arial" w:cs="Arial"/>
        </w:rPr>
        <w:t>interior</w:t>
      </w:r>
      <w:proofErr w:type="spellEnd"/>
      <w:r w:rsidR="008E3873">
        <w:rPr>
          <w:rFonts w:ascii="Arial" w:hAnsi="Arial" w:cs="Arial"/>
        </w:rPr>
        <w:t xml:space="preserve"> sensibili</w:t>
      </w:r>
      <w:r w:rsidR="008E3873" w:rsidRPr="00C37BBC">
        <w:rPr>
          <w:rFonts w:ascii="Arial" w:hAnsi="Arial" w:cs="Arial"/>
        </w:rPr>
        <w:t xml:space="preserve"> alle ultime tendenze</w:t>
      </w:r>
      <w:r w:rsidR="008E3873">
        <w:rPr>
          <w:rFonts w:ascii="Arial" w:hAnsi="Arial" w:cs="Arial"/>
        </w:rPr>
        <w:t xml:space="preserve">. </w:t>
      </w:r>
      <w:r w:rsidR="008E387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Il</w:t>
      </w:r>
      <w:r w:rsidR="00E40D66" w:rsidRPr="00C37BBC">
        <w:rPr>
          <w:rFonts w:ascii="Arial" w:hAnsi="Arial" w:cs="Arial"/>
        </w:rPr>
        <w:t xml:space="preserve"> </w:t>
      </w:r>
      <w:r w:rsidR="00E40D66" w:rsidRPr="00C37BBC">
        <w:rPr>
          <w:rFonts w:ascii="Arial" w:hAnsi="Arial" w:cs="Arial"/>
          <w:i/>
          <w:iCs/>
        </w:rPr>
        <w:t>concept</w:t>
      </w:r>
      <w:r w:rsidR="00E40D66" w:rsidRPr="00C37BBC">
        <w:rPr>
          <w:rFonts w:ascii="Arial" w:hAnsi="Arial" w:cs="Arial"/>
        </w:rPr>
        <w:t xml:space="preserve"> concreto di bagno bello e sicuro </w:t>
      </w:r>
      <w:r w:rsidR="001443ED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realizzato con la collezione </w:t>
      </w:r>
      <w:r w:rsidR="0090740B" w:rsidRPr="00C37BBC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OMNIA</w:t>
      </w:r>
      <w:r w:rsidR="00994B40" w:rsidRPr="00C37BBC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="008E387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è</w:t>
      </w:r>
      <w:r w:rsidR="00AD447A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90740B" w:rsidRPr="00C37BBC">
        <w:rPr>
          <w:rFonts w:ascii="Arial" w:eastAsia="Times New Roman" w:hAnsi="Arial" w:cs="Arial"/>
          <w:kern w:val="0"/>
          <w:lang w:eastAsia="it-IT"/>
          <w14:ligatures w14:val="none"/>
        </w:rPr>
        <w:t>dedicato a</w:t>
      </w:r>
      <w:r w:rsidR="0022203A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tutti, pronto ad accogliere i visitatori e </w:t>
      </w:r>
      <w:r w:rsidR="00AD447A" w:rsidRPr="00C37BBC">
        <w:rPr>
          <w:rFonts w:ascii="Arial" w:eastAsia="Times New Roman" w:hAnsi="Arial" w:cs="Arial"/>
          <w:kern w:val="0"/>
          <w:lang w:eastAsia="it-IT"/>
          <w14:ligatures w14:val="none"/>
        </w:rPr>
        <w:t>utenti, là</w:t>
      </w:r>
      <w:r w:rsidR="00AD447A" w:rsidRPr="00C37BBC">
        <w:rPr>
          <w:rFonts w:ascii="Arial" w:hAnsi="Arial" w:cs="Arial"/>
        </w:rPr>
        <w:t xml:space="preserve"> dove un tempo operavano i mobilieri dell’antica Genova.</w:t>
      </w:r>
      <w:r w:rsidR="001443ED" w:rsidRPr="00C37BBC">
        <w:rPr>
          <w:rFonts w:ascii="Arial" w:hAnsi="Arial" w:cs="Arial"/>
        </w:rPr>
        <w:t xml:space="preserve"> </w:t>
      </w:r>
    </w:p>
    <w:p w14:paraId="0A3B0EE8" w14:textId="0842E345" w:rsidR="00E40D66" w:rsidRPr="00C37BBC" w:rsidRDefault="003E4991" w:rsidP="00133AD5">
      <w:pP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L’ambiente 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bagno accessibile</w:t>
      </w:r>
      <w:r w:rsidR="00133AD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, 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situato all’interno dello Spaz</w:t>
      </w:r>
      <w:r w:rsidR="00133AD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io,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è stato presentato in anteprima durante la </w:t>
      </w:r>
      <w:r w:rsidR="008E387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scorsa 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Genova </w:t>
      </w:r>
      <w:r w:rsidR="008E3873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esign Week e 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verrà inaugurato 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nelle prossime settimane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in concomitanza con l’apertura del Bistrot Giustiniani </w:t>
      </w:r>
      <w:r w:rsidR="00133AD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situato 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all'interno dello showroom</w:t>
      </w:r>
      <w:r w:rsidR="00133AD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situato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nel cuore della 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Superba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. Questo esclusivo salotto aperto al pubblico offre un'esperienza sensoriale attraverso sapori e prelibatezze ma è anche una vetrina che valorizza i progetti "contract", contribuendo a rivitalizzare il centro storico e offrendo esperienze di </w:t>
      </w:r>
      <w:proofErr w:type="spellStart"/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interior</w:t>
      </w:r>
      <w:proofErr w:type="spellEnd"/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design per attività commerciali. Le finiture degli elaborati metallici, la scelta accurata dei materiali lignei, la presenza della pietra pregiata e l'utilizzo di carta da parati ispirata agli affreschi dei palazzi genovesi conferiscono al Bistrot Giustiniani un'eleganza senza tempo.</w:t>
      </w:r>
    </w:p>
    <w:p w14:paraId="6815576A" w14:textId="75CBE26A" w:rsidR="003E4991" w:rsidRPr="008E3873" w:rsidRDefault="00230FCD" w:rsidP="009074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37BBC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OMNIA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="00C37BBC" w:rsidRPr="00C37BBC">
        <w:rPr>
          <w:rFonts w:ascii="Arial" w:eastAsia="Times New Roman" w:hAnsi="Arial" w:cs="Arial"/>
          <w:kern w:val="0"/>
          <w:lang w:eastAsia="it-IT"/>
          <w14:ligatures w14:val="none"/>
        </w:rPr>
        <w:t>si inserisce perfettamente all’interno di questo contesto grazie ai suoi elementi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C37BBC" w:rsidRPr="00C37BBC">
        <w:rPr>
          <w:rFonts w:ascii="Arial" w:eastAsia="Times New Roman" w:hAnsi="Arial" w:cs="Arial"/>
          <w:kern w:val="0"/>
          <w:lang w:eastAsia="it-IT"/>
          <w14:ligatures w14:val="none"/>
        </w:rPr>
        <w:t>caratterizzati da un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design accessibile</w:t>
      </w:r>
      <w:r w:rsidR="00C37BBC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: 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maniglie di sicurezza accessoriate, sedute, mobili contenitori, lavabo, sanitari e specchi che possono integrare sistemi di igienizzazione dell’aria e richiesta di aiuto. Cuore del progetto le maniglie, a forma di ovale piatto, risultano ergonomiche e pratiche. Grazie ad un particolare meccanismo che permette l’inserimento di vari accessori sotto i terminali laterali dell’ausilio, queste maniglie possono diventare un portasciugamano a “L” e a “U”, un porta rotolo, un gancio appendiabiti, </w:t>
      </w:r>
      <w:proofErr w:type="gramStart"/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>un porta</w:t>
      </w:r>
      <w:proofErr w:type="gramEnd"/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mensole e vaschette porta oggetti ed, infine, un porta stampella. Tutte queste funzionalità non ne penalizzano la principale attività di sostegno 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di sicurezza: infatti, garantiscono una tenuta fino a 150 kg</w:t>
      </w:r>
      <w:r w:rsidR="008E3873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64E212B8" w14:textId="04533C74" w:rsidR="001443ED" w:rsidRDefault="0090740B" w:rsidP="008E3873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OMNIA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 è anche sanitari </w:t>
      </w:r>
      <w:r w:rsidR="00C37BBC">
        <w:rPr>
          <w:rFonts w:ascii="Arial" w:eastAsia="Times New Roman" w:hAnsi="Arial" w:cs="Arial"/>
          <w:kern w:val="0"/>
          <w:lang w:eastAsia="it-IT"/>
          <w14:ligatures w14:val="none"/>
        </w:rPr>
        <w:t>e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 modelli di lavabo in ceramica </w:t>
      </w:r>
      <w:r w:rsidR="00AD447A" w:rsidRPr="00230FCD">
        <w:rPr>
          <w:rFonts w:ascii="Arial" w:eastAsia="Times New Roman" w:hAnsi="Arial" w:cs="Arial"/>
          <w:kern w:val="0"/>
          <w:lang w:eastAsia="it-IT"/>
          <w14:ligatures w14:val="none"/>
        </w:rPr>
        <w:t xml:space="preserve">da 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65 e 100</w:t>
      </w:r>
      <w:r w:rsidR="00AD447A" w:rsidRPr="00230FCD">
        <w:rPr>
          <w:rFonts w:ascii="Arial" w:eastAsia="Times New Roman" w:hAnsi="Arial" w:cs="Arial"/>
          <w:kern w:val="0"/>
          <w:lang w:eastAsia="it-IT"/>
          <w14:ligatures w14:val="none"/>
        </w:rPr>
        <w:t xml:space="preserve"> cm.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 La collezione include anche specchi, disponibili in tre versioni, con varie tipologie di illuminazione. </w:t>
      </w:r>
      <w:r w:rsidR="001443ED"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Ponte Giulio da anni utilizza la tecnologia </w:t>
      </w:r>
      <w:proofErr w:type="spellStart"/>
      <w:r w:rsidR="001443ED" w:rsidRPr="0090740B">
        <w:rPr>
          <w:rFonts w:ascii="Arial" w:eastAsia="Times New Roman" w:hAnsi="Arial" w:cs="Arial"/>
          <w:kern w:val="0"/>
          <w:lang w:eastAsia="it-IT"/>
          <w14:ligatures w14:val="none"/>
        </w:rPr>
        <w:t>BioCote</w:t>
      </w:r>
      <w:proofErr w:type="spellEnd"/>
      <w:r w:rsidR="001443ED" w:rsidRPr="0090740B">
        <w:rPr>
          <w:rFonts w:ascii="Arial" w:eastAsia="Times New Roman" w:hAnsi="Arial" w:cs="Arial"/>
          <w:kern w:val="0"/>
          <w:lang w:eastAsia="it-IT"/>
          <w14:ligatures w14:val="none"/>
        </w:rPr>
        <w:t>® per garantire proprietà antimicrobiche</w:t>
      </w:r>
      <w:r w:rsidR="001443ED" w:rsidRPr="00230FCD">
        <w:rPr>
          <w:rFonts w:ascii="Arial" w:eastAsia="Times New Roman" w:hAnsi="Arial" w:cs="Arial"/>
          <w:kern w:val="0"/>
          <w:lang w:eastAsia="it-IT"/>
          <w14:ligatures w14:val="none"/>
        </w:rPr>
        <w:t xml:space="preserve"> ai prodotti</w:t>
      </w:r>
      <w:r w:rsidR="001443ED" w:rsidRPr="0090740B">
        <w:rPr>
          <w:rFonts w:ascii="Arial" w:eastAsia="Times New Roman" w:hAnsi="Arial" w:cs="Arial"/>
          <w:kern w:val="0"/>
          <w:lang w:eastAsia="it-IT"/>
          <w14:ligatures w14:val="none"/>
        </w:rPr>
        <w:t>, grazie alle proprietà dell’argento, una delle caratteristiche essenziali nella lotta per la riduzione effettiva dei batteri negli ambienti igienici</w:t>
      </w:r>
      <w:r w:rsidR="001443ED" w:rsidRPr="00230FCD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6D0EC802" w14:textId="0D0637B7" w:rsidR="00C37BBC" w:rsidRPr="00230FCD" w:rsidRDefault="00C37BBC" w:rsidP="00C37BBC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Le soluzioni d’arredo per il bagno</w:t>
      </w:r>
      <w:r w:rsidRPr="00230FCD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, </w:t>
      </w:r>
      <w:r w:rsidRPr="00230FCD">
        <w:rPr>
          <w:rFonts w:ascii="Arial" w:eastAsia="Times New Roman" w:hAnsi="Arial" w:cs="Arial"/>
          <w:kern w:val="0"/>
          <w:lang w:eastAsia="it-IT"/>
          <w14:ligatures w14:val="none"/>
        </w:rPr>
        <w:t>in particolare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Pr="00230FCD">
        <w:rPr>
          <w:rFonts w:ascii="Arial" w:eastAsia="Times New Roman" w:hAnsi="Arial" w:cs="Arial"/>
          <w:kern w:val="0"/>
          <w:lang w:eastAsia="it-IT"/>
          <w14:ligatures w14:val="none"/>
        </w:rPr>
        <w:t xml:space="preserve"> rappresentano 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utili ispirazioni per tutti i contesti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sia domestici che alberghieri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oltre ad </w:t>
      </w:r>
      <w:r w:rsidRPr="00C37BB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OMNIA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Pr="0090740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gli elementi </w:t>
      </w:r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Life </w:t>
      </w:r>
      <w:proofErr w:type="spellStart"/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Caring</w:t>
      </w:r>
      <w:proofErr w:type="spellEnd"/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Design</w:t>
      </w:r>
      <w:r w:rsidRPr="0090740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lastRenderedPageBreak/>
        <w:t>raccolgono prodotti di design sicuri e confortevoli come le maniglie, le sedute e le mensole della collezione</w:t>
      </w:r>
      <w:r w:rsidRPr="0090740B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</w:t>
      </w:r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HUG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 o le colonne doccia </w:t>
      </w:r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SOLO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, evoluzione di maniglie di sicurezza in grado di garantire una resistenza a trazione certificata di 150 kg</w:t>
      </w:r>
      <w:r w:rsidRPr="00230FCD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52ED1A17" w14:textId="77777777" w:rsidR="00C37BBC" w:rsidRPr="0090740B" w:rsidRDefault="00C37BBC" w:rsidP="009074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0E9BD9F" w14:textId="275CF940" w:rsidR="0090740B" w:rsidRDefault="00000000" w:rsidP="009074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  <w:hyperlink r:id="rId6" w:history="1">
        <w:r w:rsidR="0090740B" w:rsidRPr="0090740B">
          <w:rPr>
            <w:rFonts w:ascii="Arial" w:eastAsia="Times New Roman" w:hAnsi="Arial" w:cs="Arial"/>
            <w:color w:val="0000FF"/>
            <w:kern w:val="0"/>
            <w:u w:val="single"/>
            <w:lang w:eastAsia="it-IT"/>
            <w14:ligatures w14:val="none"/>
          </w:rPr>
          <w:t>Per maggiori informazioni: www.pontegiulio.com</w:t>
        </w:r>
      </w:hyperlink>
    </w:p>
    <w:p w14:paraId="6FA82E83" w14:textId="77777777" w:rsidR="00994B40" w:rsidRDefault="00994B40" w:rsidP="009074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09B2A35" w14:textId="5E206F80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OMNIA di Ponte Giulio è presso:</w:t>
      </w:r>
    </w:p>
    <w:p w14:paraId="60DE2FB5" w14:textId="77777777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2A4D3C9" w14:textId="6495327B" w:rsidR="00994B40" w:rsidRPr="00994B40" w:rsidRDefault="00E40D66" w:rsidP="00994B40">
      <w:pP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FORMA DESIGN - </w:t>
      </w:r>
      <w:r w:rsidR="00994B40" w:rsidRPr="00994B4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SPAZIO GIUSTINIANI</w:t>
      </w:r>
    </w:p>
    <w:p w14:paraId="7C28178E" w14:textId="2D41CDAD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Piazza dei Giustiniani 30R</w:t>
      </w:r>
    </w:p>
    <w:p w14:paraId="02AB5CFC" w14:textId="7C90E671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16123 Genova</w:t>
      </w:r>
    </w:p>
    <w:p w14:paraId="78D14E5F" w14:textId="36D4AB25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Tel 010 0942418</w:t>
      </w:r>
    </w:p>
    <w:p w14:paraId="480BE6F9" w14:textId="77777777" w:rsidR="00994B40" w:rsidRPr="0090740B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6916F8B" w14:textId="77777777" w:rsidR="000F2B54" w:rsidRPr="000F2B54" w:rsidRDefault="000F2B54" w:rsidP="000F2B54">
      <w:pPr>
        <w:pStyle w:val="NormaleWeb"/>
        <w:pBdr>
          <w:bottom w:val="single" w:sz="6" w:space="1" w:color="auto"/>
        </w:pBdr>
        <w:rPr>
          <w:rFonts w:ascii="Arial" w:hAnsi="Arial" w:cs="Arial"/>
          <w:color w:val="000000"/>
        </w:rPr>
      </w:pPr>
    </w:p>
    <w:p w14:paraId="1470CE63" w14:textId="77777777" w:rsidR="000F2B54" w:rsidRPr="000F2B54" w:rsidRDefault="000F2B54" w:rsidP="000F2B54">
      <w:pPr>
        <w:pStyle w:val="NormaleWeb"/>
        <w:pBdr>
          <w:bottom w:val="single" w:sz="6" w:space="1" w:color="auto"/>
        </w:pBdr>
        <w:rPr>
          <w:rFonts w:ascii="Arial" w:hAnsi="Arial" w:cs="Arial"/>
          <w:color w:val="000000"/>
        </w:rPr>
      </w:pPr>
      <w:r w:rsidRPr="000F2B54">
        <w:rPr>
          <w:rFonts w:ascii="Arial" w:hAnsi="Arial" w:cs="Arial"/>
          <w:b/>
          <w:bCs/>
        </w:rPr>
        <w:t>pontegiulio.com</w:t>
      </w:r>
    </w:p>
    <w:p w14:paraId="46AA69DB" w14:textId="77777777" w:rsidR="000F2B54" w:rsidRPr="000F2B54" w:rsidRDefault="000F2B54" w:rsidP="000F2B54">
      <w:pPr>
        <w:ind w:left="6804" w:right="419"/>
        <w:rPr>
          <w:rFonts w:ascii="Arial" w:hAnsi="Arial" w:cs="Arial"/>
        </w:rPr>
      </w:pPr>
      <w:r w:rsidRPr="000F2B54">
        <w:rPr>
          <w:rFonts w:ascii="Arial" w:hAnsi="Arial" w:cs="Arial"/>
        </w:rPr>
        <w:t xml:space="preserve">UFFICIO STAMPA </w:t>
      </w:r>
    </w:p>
    <w:p w14:paraId="12ABD1C0" w14:textId="77777777" w:rsidR="000F2B54" w:rsidRPr="000F2B54" w:rsidRDefault="000F2B54" w:rsidP="000F2B54">
      <w:pPr>
        <w:ind w:left="6804" w:right="419"/>
        <w:rPr>
          <w:rFonts w:ascii="Arial" w:hAnsi="Arial" w:cs="Arial"/>
          <w:b/>
          <w:bCs/>
        </w:rPr>
      </w:pPr>
      <w:proofErr w:type="spellStart"/>
      <w:r w:rsidRPr="000F2B54">
        <w:rPr>
          <w:rFonts w:ascii="Arial" w:hAnsi="Arial" w:cs="Arial"/>
          <w:b/>
          <w:bCs/>
        </w:rPr>
        <w:t>TAConline</w:t>
      </w:r>
      <w:proofErr w:type="spellEnd"/>
    </w:p>
    <w:p w14:paraId="649A6866" w14:textId="77777777" w:rsidR="000F2B54" w:rsidRPr="000F2B54" w:rsidRDefault="000F2B54" w:rsidP="000F2B54">
      <w:pPr>
        <w:ind w:left="6804" w:right="419"/>
        <w:rPr>
          <w:rFonts w:ascii="Arial" w:hAnsi="Arial" w:cs="Arial"/>
        </w:rPr>
      </w:pPr>
      <w:r w:rsidRPr="000F2B54">
        <w:rPr>
          <w:rFonts w:ascii="Arial" w:hAnsi="Arial" w:cs="Arial"/>
        </w:rPr>
        <w:t>taconline.it | press@taconline.it</w:t>
      </w:r>
    </w:p>
    <w:p w14:paraId="5BC7443B" w14:textId="77777777" w:rsidR="000F2B54" w:rsidRPr="00230FCD" w:rsidRDefault="000F2B54">
      <w:pPr>
        <w:rPr>
          <w:rFonts w:ascii="Arial" w:hAnsi="Arial" w:cs="Arial"/>
        </w:rPr>
      </w:pPr>
    </w:p>
    <w:sectPr w:rsidR="000F2B54" w:rsidRPr="00230FCD" w:rsidSect="00212D05">
      <w:headerReference w:type="default" r:id="rId7"/>
      <w:type w:val="continuous"/>
      <w:pgSz w:w="11910" w:h="16840"/>
      <w:pgMar w:top="480" w:right="1000" w:bottom="280" w:left="680" w:header="720" w:footer="720" w:gutter="0"/>
      <w:cols w:space="720" w:equalWidth="0">
        <w:col w:w="997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1042" w14:textId="77777777" w:rsidR="00380591" w:rsidRDefault="00380591" w:rsidP="000F2B54">
      <w:r>
        <w:separator/>
      </w:r>
    </w:p>
  </w:endnote>
  <w:endnote w:type="continuationSeparator" w:id="0">
    <w:p w14:paraId="6296B5BE" w14:textId="77777777" w:rsidR="00380591" w:rsidRDefault="00380591" w:rsidP="000F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D61D" w14:textId="77777777" w:rsidR="00380591" w:rsidRDefault="00380591" w:rsidP="000F2B54">
      <w:r>
        <w:separator/>
      </w:r>
    </w:p>
  </w:footnote>
  <w:footnote w:type="continuationSeparator" w:id="0">
    <w:p w14:paraId="5A1B6163" w14:textId="77777777" w:rsidR="00380591" w:rsidRDefault="00380591" w:rsidP="000F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6BBD" w14:textId="687EB8EE" w:rsidR="000F2B54" w:rsidRDefault="000F2B54" w:rsidP="000F2B54">
    <w:pPr>
      <w:pStyle w:val="Intestazione"/>
      <w:tabs>
        <w:tab w:val="clear" w:pos="4819"/>
        <w:tab w:val="clear" w:pos="9638"/>
        <w:tab w:val="left" w:pos="7817"/>
      </w:tabs>
      <w:jc w:val="right"/>
    </w:pPr>
    <w:r>
      <w:rPr>
        <w:rFonts w:ascii="Open Sans" w:hAnsi="Open Sans" w:cs="Open Sans"/>
        <w:b/>
        <w:bCs/>
        <w:noProof/>
        <w:sz w:val="21"/>
        <w:szCs w:val="21"/>
      </w:rPr>
      <w:drawing>
        <wp:inline distT="0" distB="0" distL="0" distR="0" wp14:anchorId="0C1F0228" wp14:editId="003E4BC5">
          <wp:extent cx="1175657" cy="664029"/>
          <wp:effectExtent l="0" t="0" r="0" b="0"/>
          <wp:docPr id="16175926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94632" name="Immagine 6542946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2" r="19205" b="-34858"/>
                  <a:stretch/>
                </pic:blipFill>
                <pic:spPr bwMode="auto">
                  <a:xfrm>
                    <a:off x="0" y="0"/>
                    <a:ext cx="1176534" cy="6645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0B"/>
    <w:rsid w:val="000F2B54"/>
    <w:rsid w:val="00133AD5"/>
    <w:rsid w:val="001443ED"/>
    <w:rsid w:val="00180C84"/>
    <w:rsid w:val="002072A2"/>
    <w:rsid w:val="00212D05"/>
    <w:rsid w:val="0022203A"/>
    <w:rsid w:val="00230FCD"/>
    <w:rsid w:val="00376993"/>
    <w:rsid w:val="00380591"/>
    <w:rsid w:val="003E4991"/>
    <w:rsid w:val="00474347"/>
    <w:rsid w:val="004B0618"/>
    <w:rsid w:val="00570DE3"/>
    <w:rsid w:val="006B4404"/>
    <w:rsid w:val="008E3873"/>
    <w:rsid w:val="0090740B"/>
    <w:rsid w:val="00956345"/>
    <w:rsid w:val="00994B40"/>
    <w:rsid w:val="00AD447A"/>
    <w:rsid w:val="00C37BBC"/>
    <w:rsid w:val="00C51797"/>
    <w:rsid w:val="00D40572"/>
    <w:rsid w:val="00E40D66"/>
    <w:rsid w:val="00EA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7E30"/>
  <w15:chartTrackingRefBased/>
  <w15:docId w15:val="{E9B7BC88-58BD-E446-9E78-EBB9B125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74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4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740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074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0740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0740B"/>
    <w:rPr>
      <w:color w:val="0000FF"/>
      <w:u w:val="single"/>
    </w:rPr>
  </w:style>
  <w:style w:type="character" w:customStyle="1" w:styleId="byline-part">
    <w:name w:val="byline-part"/>
    <w:basedOn w:val="Carpredefinitoparagrafo"/>
    <w:rsid w:val="0090740B"/>
  </w:style>
  <w:style w:type="character" w:styleId="Enfasicorsivo">
    <w:name w:val="Emphasis"/>
    <w:basedOn w:val="Carpredefinitoparagrafo"/>
    <w:uiPriority w:val="20"/>
    <w:qFormat/>
    <w:rsid w:val="0090740B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44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lementor-button-content-wrapper">
    <w:name w:val="elementor-button-content-wrapper"/>
    <w:basedOn w:val="Carpredefinitoparagrafo"/>
    <w:rsid w:val="00AD447A"/>
  </w:style>
  <w:style w:type="character" w:customStyle="1" w:styleId="elementor-button-text">
    <w:name w:val="elementor-button-text"/>
    <w:basedOn w:val="Carpredefinitoparagrafo"/>
    <w:rsid w:val="00AD447A"/>
  </w:style>
  <w:style w:type="character" w:customStyle="1" w:styleId="premium-counter-init">
    <w:name w:val="premium-counter-init"/>
    <w:basedOn w:val="Carpredefinitoparagrafo"/>
    <w:rsid w:val="00AD447A"/>
  </w:style>
  <w:style w:type="character" w:customStyle="1" w:styleId="counter-su-pre">
    <w:name w:val="counter-su-pre"/>
    <w:basedOn w:val="Carpredefinitoparagrafo"/>
    <w:rsid w:val="00AD447A"/>
  </w:style>
  <w:style w:type="character" w:styleId="Collegamentovisitato">
    <w:name w:val="FollowedHyperlink"/>
    <w:basedOn w:val="Carpredefinitoparagrafo"/>
    <w:uiPriority w:val="99"/>
    <w:semiHidden/>
    <w:unhideWhenUsed/>
    <w:rsid w:val="00AD447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43ED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1443ED"/>
  </w:style>
  <w:style w:type="character" w:customStyle="1" w:styleId="x193iq5w">
    <w:name w:val="x193iq5w"/>
    <w:basedOn w:val="Carpredefinitoparagrafo"/>
    <w:rsid w:val="001443ED"/>
  </w:style>
  <w:style w:type="character" w:customStyle="1" w:styleId="apple-converted-space">
    <w:name w:val="apple-converted-space"/>
    <w:basedOn w:val="Carpredefinitoparagrafo"/>
    <w:rsid w:val="00994B40"/>
  </w:style>
  <w:style w:type="paragraph" w:styleId="Intestazione">
    <w:name w:val="header"/>
    <w:basedOn w:val="Normale"/>
    <w:link w:val="IntestazioneCarattere"/>
    <w:uiPriority w:val="99"/>
    <w:unhideWhenUsed/>
    <w:rsid w:val="000F2B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B54"/>
  </w:style>
  <w:style w:type="paragraph" w:styleId="Pidipagina">
    <w:name w:val="footer"/>
    <w:basedOn w:val="Normale"/>
    <w:link w:val="PidipaginaCarattere"/>
    <w:uiPriority w:val="99"/>
    <w:unhideWhenUsed/>
    <w:rsid w:val="000F2B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431">
          <w:marLeft w:val="900"/>
          <w:marRight w:val="9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839">
          <w:marLeft w:val="0"/>
          <w:marRight w:val="0"/>
          <w:marTop w:val="6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8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95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61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3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6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9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2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1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5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67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8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98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0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3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3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8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54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9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90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6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81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60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5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15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95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1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2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1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51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04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20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74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86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5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7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8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7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32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34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60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1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97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13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9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60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8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0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9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48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25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16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3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92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03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2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295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36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18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82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11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33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61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96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94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7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1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55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2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85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07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52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04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520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81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57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06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7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34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446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83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74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75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9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18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83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5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0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0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24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26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03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30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5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52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46">
          <w:marLeft w:val="900"/>
          <w:marRight w:val="9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833">
          <w:marLeft w:val="0"/>
          <w:marRight w:val="0"/>
          <w:marTop w:val="6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ntegiuli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2025-03-04T08:23:00Z</dcterms:created>
  <dcterms:modified xsi:type="dcterms:W3CDTF">2025-03-12T14:17:00Z</dcterms:modified>
</cp:coreProperties>
</file>