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7F50" w14:textId="7F639223" w:rsidR="00E208F9" w:rsidRDefault="00D250FF" w:rsidP="00384F69">
      <w:pPr>
        <w:pStyle w:val="Titolo2"/>
        <w:spacing w:before="156" w:line="235" w:lineRule="auto"/>
        <w:ind w:left="0" w:right="4955"/>
        <w:rPr>
          <w:lang w:val="en-US"/>
        </w:rPr>
      </w:pPr>
      <w:r>
        <w:rPr>
          <w:noProof/>
        </w:rPr>
        <w:drawing>
          <wp:inline distT="0" distB="0" distL="0" distR="0" wp14:anchorId="29EA4DB7" wp14:editId="52B2F6B3">
            <wp:extent cx="1810512" cy="467027"/>
            <wp:effectExtent l="0" t="0" r="0" b="0"/>
            <wp:docPr id="3323779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77929" name="Immagine 332377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21" cy="52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FAA5" w14:textId="77777777" w:rsidR="00D250FF" w:rsidRDefault="00D250FF" w:rsidP="00384F69">
      <w:pPr>
        <w:pStyle w:val="Titolo2"/>
        <w:spacing w:before="156" w:line="235" w:lineRule="auto"/>
        <w:ind w:left="0" w:right="4955"/>
        <w:rPr>
          <w:lang w:val="en-US"/>
        </w:rPr>
      </w:pPr>
    </w:p>
    <w:p w14:paraId="511B7984" w14:textId="77777777" w:rsidR="00384F69" w:rsidRPr="00DD2654" w:rsidRDefault="00384F69" w:rsidP="00384F69">
      <w:pPr>
        <w:pStyle w:val="Titolo2"/>
        <w:ind w:left="1701" w:right="4998"/>
        <w:rPr>
          <w:sz w:val="22"/>
          <w:szCs w:val="22"/>
        </w:rPr>
      </w:pPr>
    </w:p>
    <w:p w14:paraId="35BA835E" w14:textId="1A8354E1" w:rsidR="00120773" w:rsidRPr="00DD2654" w:rsidRDefault="00D250FF" w:rsidP="00384F69">
      <w:pPr>
        <w:pStyle w:val="Titolo2"/>
        <w:ind w:left="1701" w:right="4998"/>
        <w:rPr>
          <w:sz w:val="22"/>
          <w:szCs w:val="22"/>
        </w:rPr>
      </w:pPr>
      <w:r w:rsidRPr="00DD2654">
        <w:rPr>
          <w:sz w:val="22"/>
          <w:szCs w:val="22"/>
        </w:rPr>
        <w:t>MASTERLY</w:t>
      </w:r>
    </w:p>
    <w:p w14:paraId="7668B14B" w14:textId="4184F580" w:rsidR="00384F69" w:rsidRPr="00DD2654" w:rsidRDefault="00D250FF" w:rsidP="00384F69">
      <w:pPr>
        <w:pStyle w:val="Corpotesto"/>
        <w:ind w:left="1729" w:right="4998"/>
        <w:rPr>
          <w:sz w:val="22"/>
          <w:szCs w:val="22"/>
        </w:rPr>
      </w:pPr>
      <w:r w:rsidRPr="00DD2654">
        <w:rPr>
          <w:sz w:val="22"/>
          <w:szCs w:val="22"/>
        </w:rPr>
        <w:t>8-13</w:t>
      </w:r>
      <w:r w:rsidR="00D93823" w:rsidRPr="00DD2654">
        <w:rPr>
          <w:sz w:val="22"/>
          <w:szCs w:val="22"/>
        </w:rPr>
        <w:t xml:space="preserve"> </w:t>
      </w:r>
      <w:r w:rsidRPr="00DD2654">
        <w:rPr>
          <w:sz w:val="22"/>
          <w:szCs w:val="22"/>
        </w:rPr>
        <w:t>aprile</w:t>
      </w:r>
      <w:r w:rsidR="00D93823" w:rsidRPr="00DD2654">
        <w:rPr>
          <w:sz w:val="22"/>
          <w:szCs w:val="22"/>
        </w:rPr>
        <w:t xml:space="preserve"> 2025</w:t>
      </w:r>
    </w:p>
    <w:p w14:paraId="592C8380" w14:textId="45C0CF0B" w:rsidR="00384F69" w:rsidRPr="00DD2654" w:rsidRDefault="00D250FF" w:rsidP="00D250FF">
      <w:pPr>
        <w:pStyle w:val="Corpotesto"/>
        <w:ind w:left="1729" w:right="4998"/>
        <w:rPr>
          <w:sz w:val="22"/>
          <w:szCs w:val="22"/>
        </w:rPr>
      </w:pPr>
      <w:r w:rsidRPr="00DD2654">
        <w:rPr>
          <w:sz w:val="22"/>
          <w:szCs w:val="22"/>
        </w:rPr>
        <w:t>Salone Internazionale del Mobile</w:t>
      </w:r>
    </w:p>
    <w:p w14:paraId="75FCAF14" w14:textId="39050F15" w:rsidR="0096222C" w:rsidRDefault="00D93823" w:rsidP="0096222C">
      <w:pPr>
        <w:pStyle w:val="Corpotesto"/>
        <w:spacing w:before="91"/>
        <w:ind w:left="1701"/>
      </w:pPr>
      <w:r w:rsidRPr="0010237B">
        <w:t xml:space="preserve">    </w:t>
      </w:r>
      <w:r w:rsidR="00E208F9">
        <w:t xml:space="preserve">  </w:t>
      </w:r>
    </w:p>
    <w:p w14:paraId="0EB477C5" w14:textId="5B2050E2" w:rsidR="00120773" w:rsidRPr="0096222C" w:rsidRDefault="0096222C" w:rsidP="00D250FF">
      <w:pPr>
        <w:pStyle w:val="Corpotesto"/>
        <w:spacing w:before="91"/>
        <w:ind w:left="284"/>
      </w:pPr>
      <w:r>
        <w:rPr>
          <w:sz w:val="13"/>
          <w:szCs w:val="13"/>
        </w:rPr>
        <w:tab/>
        <w:t xml:space="preserve"> </w:t>
      </w:r>
      <w:r w:rsidR="00D93823" w:rsidRPr="00384F69">
        <w:rPr>
          <w:sz w:val="13"/>
          <w:szCs w:val="13"/>
        </w:rPr>
        <w:tab/>
      </w:r>
      <w:r w:rsidR="00D250FF">
        <w:rPr>
          <w:noProof/>
        </w:rPr>
        <w:drawing>
          <wp:inline distT="0" distB="0" distL="0" distR="0" wp14:anchorId="28BAC8A7" wp14:editId="16509953">
            <wp:extent cx="4473067" cy="1066492"/>
            <wp:effectExtent l="0" t="0" r="0" b="635"/>
            <wp:docPr id="18951929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92941" name="Immagine 189519294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514" cy="110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37CCF" w14:textId="795ABBCC" w:rsidR="00120773" w:rsidRPr="0010237B" w:rsidRDefault="00120773">
      <w:pPr>
        <w:pStyle w:val="Corpotesto"/>
        <w:ind w:left="0"/>
      </w:pPr>
    </w:p>
    <w:p w14:paraId="1DB497B2" w14:textId="77777777" w:rsidR="00E208F9" w:rsidRDefault="00E208F9" w:rsidP="00D250FF">
      <w:pPr>
        <w:pStyle w:val="Titolo2"/>
        <w:ind w:left="1701"/>
        <w:rPr>
          <w:spacing w:val="-2"/>
        </w:rPr>
      </w:pPr>
    </w:p>
    <w:p w14:paraId="61034A58" w14:textId="41C42B0E" w:rsidR="00DB699E" w:rsidRDefault="00000000" w:rsidP="00D250FF">
      <w:pPr>
        <w:pStyle w:val="Titolo2"/>
        <w:ind w:left="1701"/>
        <w:rPr>
          <w:spacing w:val="-2"/>
        </w:rPr>
      </w:pPr>
      <w:r w:rsidRPr="0010237B">
        <w:rPr>
          <w:spacing w:val="-2"/>
        </w:rPr>
        <w:t>COMUNICATO</w:t>
      </w:r>
      <w:r w:rsidRPr="0010237B">
        <w:rPr>
          <w:spacing w:val="-1"/>
        </w:rPr>
        <w:t xml:space="preserve"> </w:t>
      </w:r>
      <w:r w:rsidRPr="0010237B">
        <w:rPr>
          <w:spacing w:val="-2"/>
        </w:rPr>
        <w:t>STAMPA</w:t>
      </w:r>
    </w:p>
    <w:p w14:paraId="46AC2E17" w14:textId="77777777" w:rsidR="00D250FF" w:rsidRPr="0010237B" w:rsidRDefault="00D250FF" w:rsidP="00D250FF">
      <w:pPr>
        <w:pStyle w:val="Titolo2"/>
        <w:ind w:left="1701"/>
        <w:rPr>
          <w:spacing w:val="-2"/>
        </w:rPr>
      </w:pPr>
    </w:p>
    <w:p w14:paraId="4F0DEF86" w14:textId="77777777" w:rsidR="00DD2654" w:rsidRDefault="00DD2654" w:rsidP="00D250FF">
      <w:pPr>
        <w:pStyle w:val="Titolo1"/>
        <w:ind w:left="1701"/>
        <w:rPr>
          <w:rFonts w:ascii="Arial Nova" w:hAnsi="Arial Nova"/>
          <w:caps/>
          <w:color w:val="0C2227"/>
          <w:spacing w:val="-15"/>
          <w:sz w:val="28"/>
          <w:szCs w:val="28"/>
        </w:rPr>
      </w:pPr>
    </w:p>
    <w:p w14:paraId="5A19A6F8" w14:textId="035E2DC1" w:rsidR="00D250FF" w:rsidRPr="00D250FF" w:rsidRDefault="00D250FF" w:rsidP="00D250FF">
      <w:pPr>
        <w:pStyle w:val="Titolo1"/>
        <w:ind w:left="1701"/>
        <w:rPr>
          <w:rFonts w:ascii="Arial Nova" w:hAnsi="Arial Nova"/>
          <w:caps/>
          <w:color w:val="0C2227"/>
          <w:spacing w:val="-15"/>
          <w:sz w:val="28"/>
          <w:szCs w:val="28"/>
        </w:rPr>
      </w:pPr>
      <w:r w:rsidRPr="00D250FF">
        <w:rPr>
          <w:rFonts w:ascii="Arial Nova" w:hAnsi="Arial Nova"/>
          <w:caps/>
          <w:color w:val="0C2227"/>
          <w:spacing w:val="-15"/>
          <w:sz w:val="28"/>
          <w:szCs w:val="28"/>
        </w:rPr>
        <w:t>FritsJurgens, la vera protagonista di MASTERLY - The Dutch in Milano 2025.</w:t>
      </w:r>
    </w:p>
    <w:p w14:paraId="252753C5" w14:textId="77777777" w:rsidR="00D250FF" w:rsidRPr="00AE1A0F" w:rsidRDefault="00D250FF" w:rsidP="00D250FF">
      <w:pPr>
        <w:pStyle w:val="Iniziomodulo-z"/>
        <w:ind w:left="1701"/>
        <w:rPr>
          <w:rFonts w:ascii="Arial Nova" w:hAnsi="Arial Nova"/>
          <w:sz w:val="24"/>
          <w:szCs w:val="24"/>
        </w:rPr>
      </w:pPr>
      <w:r w:rsidRPr="00AE1A0F">
        <w:rPr>
          <w:rFonts w:ascii="Arial Nova" w:hAnsi="Arial Nova"/>
          <w:sz w:val="24"/>
          <w:szCs w:val="24"/>
        </w:rPr>
        <w:t>Inizio modulo</w:t>
      </w:r>
    </w:p>
    <w:p w14:paraId="70C57C5D" w14:textId="77777777" w:rsidR="00D250FF" w:rsidRPr="00AE1A0F" w:rsidRDefault="00D250FF" w:rsidP="00D250FF">
      <w:pPr>
        <w:pStyle w:val="Finemodulo-z"/>
        <w:ind w:left="1701"/>
        <w:rPr>
          <w:rFonts w:ascii="Arial Nova" w:hAnsi="Arial Nova"/>
          <w:sz w:val="24"/>
          <w:szCs w:val="24"/>
        </w:rPr>
      </w:pPr>
      <w:r w:rsidRPr="00AE1A0F">
        <w:rPr>
          <w:rFonts w:ascii="Arial Nova" w:hAnsi="Arial Nova"/>
          <w:sz w:val="24"/>
          <w:szCs w:val="24"/>
        </w:rPr>
        <w:t>Fine modulo</w:t>
      </w:r>
    </w:p>
    <w:p w14:paraId="6340E6C8" w14:textId="77777777" w:rsidR="00D250FF" w:rsidRPr="00AE1A0F" w:rsidRDefault="00D250FF" w:rsidP="00D250FF">
      <w:pPr>
        <w:ind w:left="1701"/>
        <w:rPr>
          <w:rFonts w:ascii="Arial Nova" w:hAnsi="Arial Nova"/>
          <w:sz w:val="24"/>
          <w:szCs w:val="24"/>
        </w:rPr>
      </w:pPr>
    </w:p>
    <w:p w14:paraId="4BE26F2E" w14:textId="77777777" w:rsidR="00D250FF" w:rsidRDefault="00D250FF" w:rsidP="00D250FF">
      <w:pPr>
        <w:pStyle w:val="PreformattatoHTML"/>
        <w:ind w:left="1701"/>
        <w:rPr>
          <w:rStyle w:val="y2iqfc"/>
          <w:rFonts w:ascii="Arial Nova" w:hAnsi="Arial Nova"/>
          <w:sz w:val="24"/>
          <w:szCs w:val="24"/>
        </w:rPr>
      </w:pPr>
      <w:r>
        <w:rPr>
          <w:rStyle w:val="y2iqfc"/>
          <w:rFonts w:ascii="Arial Nova" w:hAnsi="Arial Nova"/>
          <w:sz w:val="24"/>
          <w:szCs w:val="24"/>
        </w:rPr>
        <w:t>Guardando</w:t>
      </w:r>
      <w:r w:rsidRPr="00AE1A0F">
        <w:rPr>
          <w:rStyle w:val="y2iqfc"/>
          <w:rFonts w:ascii="Arial Nova" w:hAnsi="Arial Nova"/>
          <w:sz w:val="24"/>
          <w:szCs w:val="24"/>
        </w:rPr>
        <w:t xml:space="preserve"> il Duomo, all’interno di </w:t>
      </w:r>
      <w:r w:rsidRPr="00AE1A0F">
        <w:rPr>
          <w:rFonts w:ascii="Arial Nova" w:hAnsi="Arial Nova"/>
          <w:color w:val="0C2227"/>
          <w:spacing w:val="-15"/>
          <w:sz w:val="24"/>
          <w:szCs w:val="24"/>
        </w:rPr>
        <w:t>MASTERLY - The Dutch in Milano 2025</w:t>
      </w:r>
      <w:r w:rsidRPr="00AE1A0F">
        <w:rPr>
          <w:rStyle w:val="y2iqfc"/>
          <w:rFonts w:ascii="Arial Nova" w:hAnsi="Arial Nova"/>
          <w:sz w:val="24"/>
          <w:szCs w:val="24"/>
        </w:rPr>
        <w:t xml:space="preserve"> più ti avvicini, più c'è da scoprire. Dalle scelte materiali al movimento, nulla è lasciato al caso. Ogni cerniera a perno è realizzata per supportare con eleganza decisioni di design audaci.</w:t>
      </w:r>
    </w:p>
    <w:p w14:paraId="48D02076" w14:textId="77777777" w:rsidR="00D250FF" w:rsidRPr="00AE1A0F" w:rsidRDefault="00D250FF" w:rsidP="00D250FF">
      <w:pPr>
        <w:pStyle w:val="PreformattatoHTML"/>
        <w:ind w:left="1701"/>
        <w:rPr>
          <w:rFonts w:ascii="Arial Nova" w:hAnsi="Arial Nova"/>
          <w:sz w:val="24"/>
          <w:szCs w:val="24"/>
        </w:rPr>
      </w:pPr>
    </w:p>
    <w:p w14:paraId="737A2628" w14:textId="301727CA" w:rsidR="00D250FF" w:rsidRPr="000B6BFF" w:rsidRDefault="00D250FF" w:rsidP="00D250FF">
      <w:pPr>
        <w:ind w:left="1701"/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</w:pP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Nelle sale del palazzo cinquecentesco</w:t>
      </w:r>
      <w:r w:rsidRPr="000B6BFF">
        <w:rPr>
          <w:rFonts w:ascii="Arial Nova" w:eastAsia="Times New Roman" w:hAnsi="Arial Nova" w:cs="Times New Roman"/>
          <w:b/>
          <w:bCs/>
          <w:color w:val="0C2227"/>
          <w:sz w:val="24"/>
          <w:szCs w:val="24"/>
          <w:lang w:eastAsia="it-IT"/>
        </w:rPr>
        <w:t xml:space="preserve"> Giureconsulti</w:t>
      </w:r>
      <w:r w:rsidR="00DD2654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, </w:t>
      </w:r>
      <w:proofErr w:type="spellStart"/>
      <w:r w:rsidRPr="00AE1A0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FritsJurgens</w:t>
      </w:r>
      <w:proofErr w:type="spellEnd"/>
      <w:r w:rsidRPr="00AE1A0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 rappresenta</w:t>
      </w: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 le tante forme in cui si declina oggi il design.</w:t>
      </w:r>
      <w:r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 </w:t>
      </w:r>
      <w:r w:rsidRPr="00AE1A0F">
        <w:rPr>
          <w:rStyle w:val="y2iqfc"/>
          <w:rFonts w:ascii="Arial Nova" w:hAnsi="Arial Nova"/>
          <w:sz w:val="24"/>
          <w:szCs w:val="24"/>
        </w:rPr>
        <w:t xml:space="preserve">Perché in architettura spesso è l’invisibile che rende possibile lo straordinario. Questo è il potere della precisione. </w:t>
      </w:r>
      <w:r>
        <w:rPr>
          <w:rStyle w:val="y2iqfc"/>
          <w:rFonts w:ascii="Arial Nova" w:hAnsi="Arial Nova"/>
          <w:sz w:val="24"/>
          <w:szCs w:val="24"/>
        </w:rPr>
        <w:t>Dell’</w:t>
      </w:r>
      <w:r w:rsidRPr="00AE1A0F">
        <w:rPr>
          <w:rStyle w:val="y2iqfc"/>
          <w:rFonts w:ascii="Arial Nova" w:hAnsi="Arial Nova"/>
          <w:sz w:val="24"/>
          <w:szCs w:val="24"/>
        </w:rPr>
        <w:t>intenzione. Di diventare una parte fondamentale di qualcosa di più grande</w:t>
      </w:r>
      <w:r>
        <w:rPr>
          <w:rStyle w:val="y2iqfc"/>
          <w:rFonts w:ascii="Arial Nova" w:hAnsi="Arial Nova"/>
          <w:sz w:val="24"/>
          <w:szCs w:val="24"/>
        </w:rPr>
        <w:t>.</w:t>
      </w:r>
    </w:p>
    <w:p w14:paraId="3016BDD3" w14:textId="77777777" w:rsidR="00D250FF" w:rsidRPr="000B6BFF" w:rsidRDefault="00D250FF" w:rsidP="00D250FF">
      <w:pPr>
        <w:ind w:left="1701"/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</w:pP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 </w:t>
      </w:r>
    </w:p>
    <w:p w14:paraId="737D13B4" w14:textId="06BB13A7" w:rsidR="00D250FF" w:rsidRDefault="00D250FF" w:rsidP="00D250FF">
      <w:pPr>
        <w:ind w:left="1701"/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</w:pPr>
      <w:r w:rsidRPr="00AE1A0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System M+</w:t>
      </w: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 è un</w:t>
      </w:r>
      <w:r w:rsidRPr="00AE1A0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a cerniera per porte pivot ingegnerizzata e brevettata, ricca</w:t>
      </w:r>
      <w:r w:rsidRPr="000B6BFF">
        <w:rPr>
          <w:rFonts w:ascii="Arial Nova" w:eastAsia="Times New Roman" w:hAnsi="Arial Nova" w:cs="Times New Roman"/>
          <w:b/>
          <w:bCs/>
          <w:color w:val="0C2227"/>
          <w:sz w:val="24"/>
          <w:szCs w:val="24"/>
          <w:lang w:eastAsia="it-IT"/>
        </w:rPr>
        <w:t xml:space="preserve"> di significati</w:t>
      </w: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, di ricerche, di idee e </w:t>
      </w:r>
      <w:r w:rsidRPr="000B6BFF">
        <w:rPr>
          <w:rFonts w:ascii="Arial Nova" w:eastAsia="Times New Roman" w:hAnsi="Arial Nova" w:cs="Times New Roman"/>
          <w:b/>
          <w:bCs/>
          <w:color w:val="0C2227"/>
          <w:sz w:val="24"/>
          <w:szCs w:val="24"/>
          <w:lang w:eastAsia="it-IT"/>
        </w:rPr>
        <w:t>progetti tra passato e futuro</w:t>
      </w:r>
      <w:r w:rsidR="008D22D2">
        <w:rPr>
          <w:rFonts w:ascii="Arial Nova" w:eastAsia="Times New Roman" w:hAnsi="Arial Nova" w:cs="Times New Roman"/>
          <w:b/>
          <w:bCs/>
          <w:color w:val="0C2227"/>
          <w:sz w:val="24"/>
          <w:szCs w:val="24"/>
          <w:lang w:eastAsia="it-IT"/>
        </w:rPr>
        <w:t xml:space="preserve"> perché </w:t>
      </w:r>
      <w:r w:rsidR="008D22D2" w:rsidRPr="00AE1A0F">
        <w:rPr>
          <w:rFonts w:ascii="Arial Nova" w:hAnsi="Arial Nova"/>
          <w:sz w:val="24"/>
          <w:szCs w:val="24"/>
        </w:rPr>
        <w:t xml:space="preserve">può supportare porte pivot da </w:t>
      </w:r>
      <w:r w:rsidR="008D22D2" w:rsidRPr="00AE1A0F">
        <w:rPr>
          <w:rStyle w:val="Enfasigrassetto"/>
          <w:rFonts w:ascii="Arial Nova" w:eastAsiaTheme="majorEastAsia" w:hAnsi="Arial Nova"/>
          <w:sz w:val="24"/>
          <w:szCs w:val="24"/>
        </w:rPr>
        <w:t>20 kg fino a 500 kg</w:t>
      </w:r>
      <w:r w:rsidRPr="00AE1A0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 xml:space="preserve">. A Milano </w:t>
      </w: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rappresenta anche un </w:t>
      </w:r>
      <w:r w:rsidRPr="000B6BFF">
        <w:rPr>
          <w:rFonts w:ascii="Arial Nova" w:eastAsia="Times New Roman" w:hAnsi="Arial Nova" w:cs="Times New Roman"/>
          <w:b/>
          <w:bCs/>
          <w:color w:val="0C2227"/>
          <w:sz w:val="24"/>
          <w:szCs w:val="24"/>
          <w:lang w:eastAsia="it-IT"/>
        </w:rPr>
        <w:t>ambito ideale di incontro e confronto</w:t>
      </w:r>
      <w:r w:rsidRPr="000B6BFF">
        <w:rPr>
          <w:rFonts w:ascii="Arial Nova" w:eastAsia="Times New Roman" w:hAnsi="Arial Nova" w:cs="Times New Roman"/>
          <w:color w:val="0C2227"/>
          <w:sz w:val="24"/>
          <w:szCs w:val="24"/>
          <w:lang w:eastAsia="it-IT"/>
        </w:rPr>
        <w:t> per i progettisti coinvolti e per il vasto mondo di figure professionali legate al design.</w:t>
      </w:r>
    </w:p>
    <w:p w14:paraId="1E2B9956" w14:textId="77777777" w:rsidR="00DD2654" w:rsidRPr="00AE1A0F" w:rsidRDefault="00DD2654" w:rsidP="00D250FF">
      <w:pPr>
        <w:ind w:left="1701"/>
        <w:rPr>
          <w:rStyle w:val="Enfasigrassetto"/>
          <w:rFonts w:ascii="Arial Nova" w:eastAsia="Times New Roman" w:hAnsi="Arial Nova" w:cs="Times New Roman"/>
          <w:b w:val="0"/>
          <w:bCs w:val="0"/>
          <w:color w:val="0C2227"/>
          <w:sz w:val="24"/>
          <w:szCs w:val="24"/>
          <w:lang w:eastAsia="it-IT"/>
        </w:rPr>
      </w:pPr>
    </w:p>
    <w:p w14:paraId="2069C83E" w14:textId="6939D9E0" w:rsidR="00D250FF" w:rsidRPr="00DD2654" w:rsidRDefault="00D250FF" w:rsidP="00DD2654">
      <w:pPr>
        <w:pStyle w:val="NormaleWeb"/>
        <w:ind w:left="1701"/>
        <w:rPr>
          <w:rFonts w:ascii="Arial Nova" w:eastAsiaTheme="majorEastAsia" w:hAnsi="Arial Nova"/>
          <w:b/>
          <w:bCs/>
        </w:rPr>
      </w:pPr>
      <w:r w:rsidRPr="00AE1A0F">
        <w:rPr>
          <w:rStyle w:val="Enfasigrassetto"/>
          <w:rFonts w:ascii="Arial Nova" w:eastAsiaTheme="majorEastAsia" w:hAnsi="Arial Nova"/>
        </w:rPr>
        <w:t xml:space="preserve">Scopri System M+ di </w:t>
      </w:r>
      <w:proofErr w:type="spellStart"/>
      <w:r w:rsidRPr="00AE1A0F">
        <w:rPr>
          <w:rStyle w:val="Enfasigrassetto"/>
          <w:rFonts w:ascii="Arial Nova" w:eastAsiaTheme="majorEastAsia" w:hAnsi="Arial Nova"/>
        </w:rPr>
        <w:t>FritsJurgens</w:t>
      </w:r>
      <w:proofErr w:type="spellEnd"/>
    </w:p>
    <w:p w14:paraId="1533C2ED" w14:textId="77777777" w:rsidR="00D250FF" w:rsidRPr="00AE1A0F" w:rsidRDefault="00D250FF" w:rsidP="00D250FF">
      <w:pPr>
        <w:pStyle w:val="NormaleWeb"/>
        <w:ind w:left="1701"/>
        <w:rPr>
          <w:rFonts w:ascii="Arial Nova" w:hAnsi="Arial Nova"/>
        </w:rPr>
      </w:pPr>
      <w:r w:rsidRPr="00AE1A0F">
        <w:rPr>
          <w:rFonts w:ascii="Arial Nova" w:hAnsi="Arial Nova"/>
        </w:rPr>
        <w:t xml:space="preserve">System M+ è una cerniera pivot avanzata, regolabile e </w:t>
      </w:r>
      <w:proofErr w:type="spellStart"/>
      <w:r w:rsidRPr="00AE1A0F">
        <w:rPr>
          <w:rFonts w:ascii="Arial Nova" w:hAnsi="Arial Nova"/>
        </w:rPr>
        <w:t>autochiudente</w:t>
      </w:r>
      <w:proofErr w:type="spellEnd"/>
      <w:r w:rsidRPr="00AE1A0F">
        <w:rPr>
          <w:rFonts w:ascii="Arial Nova" w:hAnsi="Arial Nova"/>
        </w:rPr>
        <w:t>. Offre un controllo completo su ogni fase del movimento della porta, sia per porte pivot leggere che pesanti. Progettato per garantire funzionalità impeccabile e un'estetica minimalista, integra una tecnologia idraulica all'avanguardia per un movimento fluido e preciso.</w:t>
      </w:r>
    </w:p>
    <w:p w14:paraId="2A0D298E" w14:textId="77777777" w:rsidR="00DD2654" w:rsidRDefault="00DD2654" w:rsidP="00D250FF">
      <w:pPr>
        <w:pStyle w:val="Titolo3"/>
        <w:ind w:left="1701"/>
        <w:rPr>
          <w:rStyle w:val="Enfasigrassetto"/>
          <w:rFonts w:ascii="Arial Nova" w:hAnsi="Arial Nova"/>
          <w:bCs w:val="0"/>
          <w:color w:val="000000" w:themeColor="text1"/>
        </w:rPr>
      </w:pPr>
    </w:p>
    <w:p w14:paraId="7DC9ADC0" w14:textId="213FDCFA" w:rsidR="00D250FF" w:rsidRPr="00D250FF" w:rsidRDefault="00D250FF" w:rsidP="00D250FF">
      <w:pPr>
        <w:pStyle w:val="Titolo3"/>
        <w:ind w:left="1701"/>
        <w:rPr>
          <w:rFonts w:ascii="Arial Nova" w:hAnsi="Arial Nova"/>
          <w:bCs/>
          <w:color w:val="000000" w:themeColor="text1"/>
        </w:rPr>
      </w:pPr>
      <w:r w:rsidRPr="00D250FF">
        <w:rPr>
          <w:rStyle w:val="Enfasigrassetto"/>
          <w:rFonts w:ascii="Arial Nova" w:hAnsi="Arial Nova"/>
          <w:bCs w:val="0"/>
          <w:color w:val="000000" w:themeColor="text1"/>
        </w:rPr>
        <w:t>Prestazioni regolabili per ogni tipo di porta</w:t>
      </w:r>
    </w:p>
    <w:p w14:paraId="3D1B8CAC" w14:textId="77777777" w:rsidR="00D250FF" w:rsidRPr="00AE1A0F" w:rsidRDefault="00D250FF" w:rsidP="00D250FF">
      <w:pPr>
        <w:pStyle w:val="NormaleWeb"/>
        <w:ind w:left="1701"/>
        <w:rPr>
          <w:rFonts w:ascii="Arial Nova" w:hAnsi="Arial Nova"/>
        </w:rPr>
      </w:pPr>
      <w:r w:rsidRPr="00AE1A0F">
        <w:rPr>
          <w:rFonts w:ascii="Arial Nova" w:hAnsi="Arial Nova"/>
        </w:rPr>
        <w:t xml:space="preserve">System M+ offre tre funzioni di regolazione: </w:t>
      </w:r>
      <w:proofErr w:type="spellStart"/>
      <w:r w:rsidRPr="00AE1A0F">
        <w:rPr>
          <w:rStyle w:val="Enfasigrassetto"/>
          <w:rFonts w:ascii="Arial Nova" w:eastAsiaTheme="majorEastAsia" w:hAnsi="Arial Nova"/>
        </w:rPr>
        <w:t>Damper</w:t>
      </w:r>
      <w:proofErr w:type="spellEnd"/>
      <w:r w:rsidRPr="00AE1A0F">
        <w:rPr>
          <w:rStyle w:val="Enfasigrassetto"/>
          <w:rFonts w:ascii="Arial Nova" w:eastAsiaTheme="majorEastAsia" w:hAnsi="Arial Nova"/>
        </w:rPr>
        <w:t xml:space="preserve"> Control, 30-degree Speed Control e Latch Control.</w:t>
      </w:r>
    </w:p>
    <w:p w14:paraId="64F067F1" w14:textId="77777777" w:rsidR="00D250FF" w:rsidRPr="00AE1A0F" w:rsidRDefault="00D250FF" w:rsidP="00DD26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268"/>
        <w:rPr>
          <w:rFonts w:ascii="Arial Nova" w:hAnsi="Arial Nova"/>
          <w:sz w:val="24"/>
          <w:szCs w:val="24"/>
        </w:rPr>
      </w:pPr>
      <w:proofErr w:type="spellStart"/>
      <w:r w:rsidRPr="00AE1A0F">
        <w:rPr>
          <w:rStyle w:val="Enfasigrassetto"/>
          <w:rFonts w:ascii="Arial Nova" w:hAnsi="Arial Nova"/>
          <w:sz w:val="24"/>
          <w:szCs w:val="24"/>
        </w:rPr>
        <w:t>Damper</w:t>
      </w:r>
      <w:proofErr w:type="spellEnd"/>
      <w:r w:rsidRPr="00AE1A0F">
        <w:rPr>
          <w:rStyle w:val="Enfasigrassetto"/>
          <w:rFonts w:ascii="Arial Nova" w:hAnsi="Arial Nova"/>
          <w:sz w:val="24"/>
          <w:szCs w:val="24"/>
        </w:rPr>
        <w:t xml:space="preserve"> Control</w:t>
      </w:r>
      <w:r w:rsidRPr="00AE1A0F">
        <w:rPr>
          <w:rFonts w:ascii="Arial Nova" w:hAnsi="Arial Nova"/>
          <w:sz w:val="24"/>
          <w:szCs w:val="24"/>
        </w:rPr>
        <w:t xml:space="preserve"> assicura una chiusura morbida e un’azione idraulica di </w:t>
      </w:r>
      <w:proofErr w:type="spellStart"/>
      <w:r w:rsidRPr="00AE1A0F">
        <w:rPr>
          <w:rFonts w:ascii="Arial Nova" w:hAnsi="Arial Nova"/>
          <w:sz w:val="24"/>
          <w:szCs w:val="24"/>
        </w:rPr>
        <w:t>backcheck</w:t>
      </w:r>
      <w:proofErr w:type="spellEnd"/>
      <w:r w:rsidRPr="00AE1A0F">
        <w:rPr>
          <w:rFonts w:ascii="Arial Nova" w:hAnsi="Arial Nova"/>
          <w:sz w:val="24"/>
          <w:szCs w:val="24"/>
        </w:rPr>
        <w:t>, proteggendo pareti e ambienti dagli impatti.</w:t>
      </w:r>
    </w:p>
    <w:p w14:paraId="75D070FF" w14:textId="77777777" w:rsidR="00D250FF" w:rsidRPr="00AE1A0F" w:rsidRDefault="00D250FF" w:rsidP="00DD26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2268"/>
        <w:rPr>
          <w:rFonts w:ascii="Arial Nova" w:hAnsi="Arial Nova"/>
          <w:sz w:val="24"/>
          <w:szCs w:val="24"/>
        </w:rPr>
      </w:pPr>
      <w:r w:rsidRPr="00AE1A0F">
        <w:rPr>
          <w:rStyle w:val="Enfasigrassetto"/>
          <w:rFonts w:ascii="Arial Nova" w:hAnsi="Arial Nova"/>
          <w:sz w:val="24"/>
          <w:szCs w:val="24"/>
        </w:rPr>
        <w:t>30-degree Speed Control</w:t>
      </w:r>
      <w:r w:rsidRPr="00AE1A0F">
        <w:rPr>
          <w:rFonts w:ascii="Arial Nova" w:hAnsi="Arial Nova"/>
          <w:sz w:val="24"/>
          <w:szCs w:val="24"/>
        </w:rPr>
        <w:t xml:space="preserve"> regola la velocità di chiusura negli ultimi 30 gradi, garantendo un movimento fluido ed elegante.</w:t>
      </w:r>
    </w:p>
    <w:p w14:paraId="588BEEC8" w14:textId="77777777" w:rsidR="00D250FF" w:rsidRPr="00AE1A0F" w:rsidRDefault="00D250FF" w:rsidP="00D250FF">
      <w:pPr>
        <w:ind w:left="1701"/>
        <w:jc w:val="both"/>
        <w:rPr>
          <w:rFonts w:ascii="Arial Nova" w:hAnsi="Arial Nova"/>
          <w:sz w:val="24"/>
          <w:szCs w:val="24"/>
        </w:rPr>
      </w:pPr>
      <w:r w:rsidRPr="00AE1A0F">
        <w:rPr>
          <w:rStyle w:val="Enfasigrassetto"/>
          <w:rFonts w:ascii="Arial Nova" w:hAnsi="Arial Nova"/>
          <w:sz w:val="24"/>
          <w:szCs w:val="24"/>
        </w:rPr>
        <w:t>Latch Control</w:t>
      </w:r>
      <w:r w:rsidRPr="00AE1A0F">
        <w:rPr>
          <w:rFonts w:ascii="Arial Nova" w:hAnsi="Arial Nova"/>
          <w:sz w:val="24"/>
          <w:szCs w:val="24"/>
        </w:rPr>
        <w:t xml:space="preserve"> accelera la porta poco prima della chiusura, assicurando un corretto aggancio alla serratura – ideale per porte con chiusura a scrocco, utilissima per porte a bilico esterne.</w:t>
      </w:r>
    </w:p>
    <w:p w14:paraId="0B544A26" w14:textId="77777777" w:rsidR="00D250FF" w:rsidRPr="00AE1A0F" w:rsidRDefault="00D250FF" w:rsidP="00DD2654">
      <w:pPr>
        <w:widowControl/>
        <w:autoSpaceDE/>
        <w:autoSpaceDN/>
        <w:spacing w:before="100" w:beforeAutospacing="1" w:after="100" w:afterAutospacing="1"/>
        <w:ind w:left="1701"/>
        <w:rPr>
          <w:rFonts w:ascii="Arial Nova" w:hAnsi="Arial Nova"/>
          <w:sz w:val="24"/>
          <w:szCs w:val="24"/>
        </w:rPr>
      </w:pPr>
      <w:r w:rsidRPr="00AE1A0F">
        <w:rPr>
          <w:rStyle w:val="Enfasigrassetto"/>
          <w:rFonts w:ascii="Arial Nova" w:hAnsi="Arial Nova"/>
          <w:sz w:val="24"/>
          <w:szCs w:val="24"/>
        </w:rPr>
        <w:t>Integrato all'interno della porta</w:t>
      </w:r>
    </w:p>
    <w:p w14:paraId="3BAD3EF7" w14:textId="77777777" w:rsidR="00D250FF" w:rsidRPr="00AE1A0F" w:rsidRDefault="00D250FF" w:rsidP="00D250FF">
      <w:pPr>
        <w:pStyle w:val="NormaleWeb"/>
        <w:ind w:left="1701"/>
        <w:rPr>
          <w:rFonts w:ascii="Arial Nova" w:hAnsi="Arial Nova"/>
        </w:rPr>
      </w:pPr>
      <w:r w:rsidRPr="00AE1A0F">
        <w:rPr>
          <w:rFonts w:ascii="Arial Nova" w:hAnsi="Arial Nova"/>
        </w:rPr>
        <w:t xml:space="preserve">Come tutti i sistemi pivot </w:t>
      </w:r>
      <w:proofErr w:type="spellStart"/>
      <w:r w:rsidRPr="00AE1A0F">
        <w:rPr>
          <w:rFonts w:ascii="Arial Nova" w:hAnsi="Arial Nova"/>
        </w:rPr>
        <w:t>FritsJurgens</w:t>
      </w:r>
      <w:proofErr w:type="spellEnd"/>
      <w:r w:rsidRPr="00AE1A0F">
        <w:rPr>
          <w:rFonts w:ascii="Arial Nova" w:hAnsi="Arial Nova"/>
        </w:rPr>
        <w:t xml:space="preserve">, </w:t>
      </w:r>
      <w:r w:rsidRPr="00AE1A0F">
        <w:rPr>
          <w:rStyle w:val="Enfasigrassetto"/>
          <w:rFonts w:ascii="Arial Nova" w:eastAsiaTheme="majorEastAsia" w:hAnsi="Arial Nova"/>
        </w:rPr>
        <w:t>System M+ è completamente integrato nella porta</w:t>
      </w:r>
      <w:r w:rsidRPr="00AE1A0F">
        <w:rPr>
          <w:rFonts w:ascii="Arial Nova" w:hAnsi="Arial Nova"/>
        </w:rPr>
        <w:t>, senza necessità di una cassetta a pavimento o di modifiche strutturali. Questo semplifica l’installazione e consente di mantenere un pavimento pulito e ininterrotto.</w:t>
      </w:r>
    </w:p>
    <w:p w14:paraId="00555530" w14:textId="77777777" w:rsidR="00D250FF" w:rsidRPr="00DD2654" w:rsidRDefault="00D250FF" w:rsidP="00D250FF">
      <w:pPr>
        <w:pStyle w:val="Titolo3"/>
        <w:ind w:left="1701"/>
        <w:rPr>
          <w:rFonts w:ascii="Arial Nova" w:hAnsi="Arial Nova"/>
          <w:bCs/>
          <w:color w:val="000000" w:themeColor="text1"/>
        </w:rPr>
      </w:pPr>
      <w:r w:rsidRPr="00DD2654">
        <w:rPr>
          <w:rStyle w:val="Enfasigrassetto"/>
          <w:rFonts w:ascii="Arial Nova" w:hAnsi="Arial Nova"/>
          <w:bCs w:val="0"/>
          <w:color w:val="000000" w:themeColor="text1"/>
        </w:rPr>
        <w:t>Movimento fluido e senza sforzo</w:t>
      </w:r>
    </w:p>
    <w:p w14:paraId="64B1C28A" w14:textId="77777777" w:rsidR="00D250FF" w:rsidRPr="00AE1A0F" w:rsidRDefault="00D250FF" w:rsidP="00D250FF">
      <w:pPr>
        <w:pStyle w:val="NormaleWeb"/>
        <w:ind w:left="1701"/>
        <w:rPr>
          <w:rFonts w:ascii="Arial Nova" w:hAnsi="Arial Nova"/>
        </w:rPr>
      </w:pPr>
      <w:r w:rsidRPr="00AE1A0F">
        <w:rPr>
          <w:rFonts w:ascii="Arial Nova" w:hAnsi="Arial Nova"/>
        </w:rPr>
        <w:t xml:space="preserve">System M+ è disponibile in sette classi di peso e può supportare porte pivot da </w:t>
      </w:r>
      <w:r w:rsidRPr="00AE1A0F">
        <w:rPr>
          <w:rStyle w:val="Enfasigrassetto"/>
          <w:rFonts w:ascii="Arial Nova" w:eastAsiaTheme="majorEastAsia" w:hAnsi="Arial Nova"/>
        </w:rPr>
        <w:t>20 kg fino a 500 kg</w:t>
      </w:r>
      <w:r w:rsidRPr="00AE1A0F">
        <w:rPr>
          <w:rFonts w:ascii="Arial Nova" w:hAnsi="Arial Nova"/>
        </w:rPr>
        <w:t xml:space="preserve">. Il sistema idraulico permette di muovere anche le porte più pesanti con uno sforzo minimo. Il risultato è una porta che appare </w:t>
      </w:r>
      <w:r w:rsidRPr="00AE1A0F">
        <w:rPr>
          <w:rStyle w:val="Enfasigrassetto"/>
          <w:rFonts w:ascii="Arial Nova" w:eastAsiaTheme="majorEastAsia" w:hAnsi="Arial Nova"/>
        </w:rPr>
        <w:t>leggera al tocco, ma stabile e controllata in ogni fase del movimento.</w:t>
      </w:r>
    </w:p>
    <w:p w14:paraId="12811981" w14:textId="77777777" w:rsidR="00D250FF" w:rsidRPr="00DD2654" w:rsidRDefault="00D250FF" w:rsidP="00D250FF">
      <w:pPr>
        <w:pStyle w:val="Titolo3"/>
        <w:ind w:left="1701"/>
        <w:rPr>
          <w:rFonts w:ascii="Arial Nova" w:hAnsi="Arial Nova"/>
          <w:bCs/>
          <w:color w:val="000000" w:themeColor="text1"/>
        </w:rPr>
      </w:pPr>
      <w:r w:rsidRPr="00DD2654">
        <w:rPr>
          <w:rStyle w:val="Enfasigrassetto"/>
          <w:rFonts w:ascii="Arial Nova" w:hAnsi="Arial Nova"/>
          <w:bCs w:val="0"/>
          <w:color w:val="000000" w:themeColor="text1"/>
        </w:rPr>
        <w:t>Adatto a diverse applicazioni</w:t>
      </w:r>
    </w:p>
    <w:p w14:paraId="7DBC24E7" w14:textId="77777777" w:rsidR="00D250FF" w:rsidRPr="00DD2654" w:rsidRDefault="00D250FF" w:rsidP="00D250FF">
      <w:pPr>
        <w:pStyle w:val="NormaleWeb"/>
        <w:ind w:left="1701"/>
        <w:rPr>
          <w:rStyle w:val="Enfasigrassetto"/>
          <w:rFonts w:ascii="Arial Nova" w:eastAsiaTheme="majorEastAsia" w:hAnsi="Arial Nova"/>
          <w:color w:val="000000" w:themeColor="text1"/>
        </w:rPr>
      </w:pPr>
      <w:r w:rsidRPr="00AE1A0F">
        <w:rPr>
          <w:rFonts w:ascii="Arial Nova" w:hAnsi="Arial Nova"/>
        </w:rPr>
        <w:t xml:space="preserve">System M+ è ideale per installazioni laterali e offre </w:t>
      </w:r>
      <w:r w:rsidRPr="00AE1A0F">
        <w:rPr>
          <w:rStyle w:val="Enfasigrassetto"/>
          <w:rFonts w:ascii="Arial Nova" w:eastAsiaTheme="majorEastAsia" w:hAnsi="Arial Nova"/>
        </w:rPr>
        <w:t>posizioni di blocco ogni 90 gradi</w:t>
      </w:r>
      <w:r w:rsidRPr="00AE1A0F">
        <w:rPr>
          <w:rFonts w:ascii="Arial Nova" w:hAnsi="Arial Nova"/>
        </w:rPr>
        <w:t xml:space="preserve">, permettendo di definire l’impatto spaziale della porta. È compatibile con porte a battente singole e doppie, per interni ed esterni, con o senza </w:t>
      </w:r>
      <w:r w:rsidRPr="00DD2654">
        <w:rPr>
          <w:rFonts w:ascii="Arial Nova" w:hAnsi="Arial Nova"/>
          <w:color w:val="000000" w:themeColor="text1"/>
        </w:rPr>
        <w:t xml:space="preserve">telaio. Funziona perfettamente con </w:t>
      </w:r>
      <w:r w:rsidRPr="00DD2654">
        <w:rPr>
          <w:rStyle w:val="Enfasigrassetto"/>
          <w:rFonts w:ascii="Arial Nova" w:eastAsiaTheme="majorEastAsia" w:hAnsi="Arial Nova"/>
          <w:color w:val="000000" w:themeColor="text1"/>
        </w:rPr>
        <w:t>diversi materiali</w:t>
      </w:r>
      <w:r w:rsidRPr="00DD2654">
        <w:rPr>
          <w:rFonts w:ascii="Arial Nova" w:hAnsi="Arial Nova"/>
          <w:color w:val="000000" w:themeColor="text1"/>
        </w:rPr>
        <w:t xml:space="preserve">, tra cui </w:t>
      </w:r>
      <w:r w:rsidRPr="00DD2654">
        <w:rPr>
          <w:rStyle w:val="Enfasigrassetto"/>
          <w:rFonts w:ascii="Arial Nova" w:eastAsiaTheme="majorEastAsia" w:hAnsi="Arial Nova"/>
          <w:color w:val="000000" w:themeColor="text1"/>
        </w:rPr>
        <w:t>legno, acciaio e persino pietra massiccia</w:t>
      </w:r>
      <w:r w:rsidRPr="00DD2654">
        <w:rPr>
          <w:rFonts w:ascii="Arial Nova" w:hAnsi="Arial Nova"/>
          <w:color w:val="000000" w:themeColor="text1"/>
        </w:rPr>
        <w:t xml:space="preserve">, offrendo </w:t>
      </w:r>
      <w:r w:rsidRPr="00DD2654">
        <w:rPr>
          <w:rStyle w:val="Enfasigrassetto"/>
          <w:rFonts w:ascii="Arial Nova" w:eastAsiaTheme="majorEastAsia" w:hAnsi="Arial Nova"/>
          <w:color w:val="000000" w:themeColor="text1"/>
        </w:rPr>
        <w:t>flessibilità a designer e architetti.</w:t>
      </w:r>
    </w:p>
    <w:p w14:paraId="580AA4EC" w14:textId="582066A3" w:rsidR="00384F69" w:rsidRPr="00240C84" w:rsidRDefault="00D250FF" w:rsidP="00240C84">
      <w:pPr>
        <w:pStyle w:val="NormaleWeb"/>
        <w:ind w:left="1701"/>
        <w:rPr>
          <w:rStyle w:val="Enfasigrassetto"/>
          <w:rFonts w:ascii="Arial Nova" w:hAnsi="Arial Nova"/>
          <w:b w:val="0"/>
          <w:bCs w:val="0"/>
          <w:color w:val="000000" w:themeColor="text1"/>
        </w:rPr>
      </w:pPr>
      <w:r w:rsidRPr="00DD2654">
        <w:rPr>
          <w:rStyle w:val="Enfasigrassetto"/>
          <w:rFonts w:ascii="Arial Nova" w:eastAsiaTheme="majorEastAsia" w:hAnsi="Arial Nova"/>
          <w:color w:val="000000" w:themeColor="text1"/>
        </w:rPr>
        <w:t>fritsjurgens.com</w:t>
      </w:r>
    </w:p>
    <w:p w14:paraId="014D372A" w14:textId="51B03ABA" w:rsidR="00384F69" w:rsidRPr="00DD2654" w:rsidRDefault="00384F69" w:rsidP="00D250FF">
      <w:pPr>
        <w:pStyle w:val="NormaleWeb"/>
        <w:spacing w:line="288" w:lineRule="auto"/>
        <w:ind w:left="1701" w:right="36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>#</w:t>
      </w:r>
      <w:r w:rsidR="00D250FF"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>FritsJurgens</w:t>
      </w:r>
      <w:r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D250FF"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#Masterly </w:t>
      </w:r>
      <w:r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>#</w:t>
      </w:r>
      <w:r w:rsidR="00D250FF"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>Pivot</w:t>
      </w:r>
      <w:r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#</w:t>
      </w:r>
      <w:r w:rsidR="00D250FF" w:rsidRPr="00DD2654">
        <w:rPr>
          <w:rFonts w:ascii="Arial" w:hAnsi="Arial" w:cs="Arial"/>
          <w:b/>
          <w:bCs/>
          <w:color w:val="000000" w:themeColor="text1"/>
          <w:sz w:val="18"/>
          <w:szCs w:val="18"/>
        </w:rPr>
        <w:t>Porteabilico</w:t>
      </w:r>
    </w:p>
    <w:p w14:paraId="3DCE08C2" w14:textId="0B814ACF" w:rsidR="00384F69" w:rsidRPr="0032455F" w:rsidRDefault="00384F69" w:rsidP="00D250FF">
      <w:pPr>
        <w:pStyle w:val="NormaleWeb"/>
        <w:spacing w:line="288" w:lineRule="auto"/>
        <w:ind w:left="1701" w:right="36"/>
        <w:jc w:val="center"/>
        <w:rPr>
          <w:rFonts w:ascii="Arial" w:hAnsi="Arial" w:cs="Arial"/>
          <w:b/>
          <w:bCs/>
          <w:color w:val="000000"/>
          <w:sz w:val="18"/>
          <w:szCs w:val="18"/>
        </w:rPr>
        <w:sectPr w:rsidR="00384F69" w:rsidRPr="0032455F" w:rsidSect="00DD2654">
          <w:headerReference w:type="default" r:id="rId9"/>
          <w:footerReference w:type="default" r:id="rId10"/>
          <w:pgSz w:w="11901" w:h="16817"/>
          <w:pgMar w:top="862" w:right="1321" w:bottom="544" w:left="1055" w:header="414" w:footer="719" w:gutter="0"/>
          <w:pgNumType w:start="1"/>
          <w:cols w:space="720"/>
        </w:sectPr>
      </w:pPr>
      <w:r w:rsidRPr="00864BDA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2D2E5" wp14:editId="7A1F90A2">
                <wp:simplePos x="0" y="0"/>
                <wp:positionH relativeFrom="column">
                  <wp:posOffset>60584</wp:posOffset>
                </wp:positionH>
                <wp:positionV relativeFrom="paragraph">
                  <wp:posOffset>146792</wp:posOffset>
                </wp:positionV>
                <wp:extent cx="1955800" cy="1477735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47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40C20" w14:textId="77777777" w:rsidR="00384F69" w:rsidRPr="00331164" w:rsidRDefault="00384F69" w:rsidP="00384F6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Ufficio Stampa e Digital PR: </w:t>
                            </w:r>
                            <w:proofErr w:type="spellStart"/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TAConline</w:t>
                            </w:r>
                            <w:proofErr w:type="spellEnd"/>
                          </w:p>
                          <w:p w14:paraId="3B422714" w14:textId="77777777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31164">
                              <w:rPr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73E202FA" w14:textId="77777777" w:rsidR="00384F69" w:rsidRPr="00331164" w:rsidRDefault="00000000" w:rsidP="00384F6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1" w:history="1">
                              <w:r w:rsidR="00384F69" w:rsidRPr="00331164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099336C" w14:textId="77777777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505680CA" w14:textId="77777777" w:rsidR="00384F69" w:rsidRPr="00331164" w:rsidRDefault="00384F69" w:rsidP="00384F6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per richieste stampa </w:t>
                            </w:r>
                          </w:p>
                          <w:p w14:paraId="219794F5" w14:textId="36D31346" w:rsidR="00384F69" w:rsidRPr="00331164" w:rsidRDefault="00D250FF" w:rsidP="00384F6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Paola Staiano</w:t>
                            </w:r>
                          </w:p>
                          <w:p w14:paraId="4F3A5119" w14:textId="77777777" w:rsidR="00384F69" w:rsidRPr="00331164" w:rsidRDefault="00384F69" w:rsidP="00384F6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press</w:t>
                            </w:r>
                            <w:r w:rsidRPr="00331164">
                              <w:rPr>
                                <w:sz w:val="18"/>
                                <w:szCs w:val="18"/>
                              </w:rPr>
                              <w:t>@taconline.it</w:t>
                            </w:r>
                          </w:p>
                          <w:p w14:paraId="0B45FA9C" w14:textId="0143D35B" w:rsidR="00384F69" w:rsidRPr="00331164" w:rsidRDefault="00384F69" w:rsidP="00384F6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31164">
                              <w:rPr>
                                <w:sz w:val="18"/>
                                <w:szCs w:val="18"/>
                                <w:lang w:val="de-DE"/>
                              </w:rPr>
                              <w:t>+39 3</w:t>
                            </w:r>
                            <w:r w:rsidR="00D250FF">
                              <w:rPr>
                                <w:sz w:val="18"/>
                                <w:szCs w:val="18"/>
                                <w:lang w:val="de-DE"/>
                              </w:rPr>
                              <w:t>35 6347576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2D2E5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4.75pt;margin-top:11.55pt;width:154pt;height:1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nZkFwIAAC0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" filled="f" stroked="f" strokeweight=".5pt">
                <v:textbox>
                  <w:txbxContent>
                    <w:p w14:paraId="69B40C20" w14:textId="77777777" w:rsidR="00384F69" w:rsidRPr="00331164" w:rsidRDefault="00384F69" w:rsidP="00384F6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Ufficio Stampa e Digital PR: </w:t>
                      </w:r>
                      <w:proofErr w:type="spellStart"/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>TAConline</w:t>
                      </w:r>
                      <w:proofErr w:type="spellEnd"/>
                    </w:p>
                    <w:p w14:paraId="3B422714" w14:textId="77777777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31164">
                        <w:rPr>
                          <w:sz w:val="18"/>
                          <w:szCs w:val="18"/>
                        </w:rPr>
                        <w:t>press@taconline.it</w:t>
                      </w:r>
                    </w:p>
                    <w:p w14:paraId="73E202FA" w14:textId="77777777" w:rsidR="00384F69" w:rsidRPr="00331164" w:rsidRDefault="00000000" w:rsidP="00384F69">
                      <w:pPr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2" w:history="1">
                        <w:r w:rsidR="00384F69" w:rsidRPr="00331164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4099336C" w14:textId="77777777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505680CA" w14:textId="77777777" w:rsidR="00384F69" w:rsidRPr="00331164" w:rsidRDefault="00384F69" w:rsidP="00384F6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Contatti per richieste stampa </w:t>
                      </w:r>
                    </w:p>
                    <w:p w14:paraId="219794F5" w14:textId="36D31346" w:rsidR="00384F69" w:rsidRPr="00331164" w:rsidRDefault="00D250FF" w:rsidP="00384F69">
                      <w:pPr>
                        <w:rPr>
                          <w:b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de-DE"/>
                        </w:rPr>
                        <w:t>Paola Staiano</w:t>
                      </w:r>
                    </w:p>
                    <w:p w14:paraId="4F3A5119" w14:textId="77777777" w:rsidR="00384F69" w:rsidRPr="00331164" w:rsidRDefault="00384F69" w:rsidP="00384F6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press</w:t>
                      </w:r>
                      <w:r w:rsidRPr="00331164">
                        <w:rPr>
                          <w:sz w:val="18"/>
                          <w:szCs w:val="18"/>
                        </w:rPr>
                        <w:t>@taconline.it</w:t>
                      </w:r>
                    </w:p>
                    <w:p w14:paraId="0B45FA9C" w14:textId="0143D35B" w:rsidR="00384F69" w:rsidRPr="00331164" w:rsidRDefault="00384F69" w:rsidP="00384F6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331164">
                        <w:rPr>
                          <w:sz w:val="18"/>
                          <w:szCs w:val="18"/>
                          <w:lang w:val="de-DE"/>
                        </w:rPr>
                        <w:t>+39 3</w:t>
                      </w:r>
                      <w:r w:rsidR="00D250FF">
                        <w:rPr>
                          <w:sz w:val="18"/>
                          <w:szCs w:val="18"/>
                          <w:lang w:val="de-DE"/>
                        </w:rPr>
                        <w:t>35 6347576</w:t>
                      </w:r>
                    </w:p>
                  </w:txbxContent>
                </v:textbox>
              </v:shape>
            </w:pict>
          </mc:Fallback>
        </mc:AlternateContent>
      </w:r>
    </w:p>
    <w:p w14:paraId="41C8E585" w14:textId="77777777" w:rsidR="00384F69" w:rsidRPr="00384F69" w:rsidRDefault="00384F69" w:rsidP="00D250FF">
      <w:pPr>
        <w:ind w:left="1701"/>
      </w:pPr>
    </w:p>
    <w:sectPr w:rsidR="00384F69" w:rsidRPr="00384F69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89AB" w14:textId="77777777" w:rsidR="00D2714E" w:rsidRDefault="00D2714E" w:rsidP="008723E3">
      <w:r>
        <w:separator/>
      </w:r>
    </w:p>
  </w:endnote>
  <w:endnote w:type="continuationSeparator" w:id="0">
    <w:p w14:paraId="047D46D2" w14:textId="77777777" w:rsidR="00D2714E" w:rsidRDefault="00D2714E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B8C2" w14:textId="77777777" w:rsidR="00D2714E" w:rsidRDefault="00D2714E" w:rsidP="008723E3">
      <w:r>
        <w:separator/>
      </w:r>
    </w:p>
  </w:footnote>
  <w:footnote w:type="continuationSeparator" w:id="0">
    <w:p w14:paraId="2D748C6C" w14:textId="77777777" w:rsidR="00D2714E" w:rsidRDefault="00D2714E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514C" w14:textId="3CE1A586" w:rsidR="00384F69" w:rsidRDefault="00384F69" w:rsidP="00123B46">
    <w:pPr>
      <w:pStyle w:val="Corpotesto"/>
      <w:spacing w:line="14" w:lineRule="auto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88D"/>
    <w:multiLevelType w:val="multilevel"/>
    <w:tmpl w:val="1D9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05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ED2"/>
    <w:rsid w:val="000B3F43"/>
    <w:rsid w:val="0010237B"/>
    <w:rsid w:val="00120773"/>
    <w:rsid w:val="001A0B84"/>
    <w:rsid w:val="00240C84"/>
    <w:rsid w:val="00244925"/>
    <w:rsid w:val="00281B17"/>
    <w:rsid w:val="00312F78"/>
    <w:rsid w:val="003573F0"/>
    <w:rsid w:val="00384F69"/>
    <w:rsid w:val="005531ED"/>
    <w:rsid w:val="007E2EAE"/>
    <w:rsid w:val="008460CD"/>
    <w:rsid w:val="008723E3"/>
    <w:rsid w:val="008D22D2"/>
    <w:rsid w:val="008F687C"/>
    <w:rsid w:val="0096222C"/>
    <w:rsid w:val="00A93B8A"/>
    <w:rsid w:val="00C12449"/>
    <w:rsid w:val="00D250FF"/>
    <w:rsid w:val="00D2714E"/>
    <w:rsid w:val="00D31541"/>
    <w:rsid w:val="00D90DA7"/>
    <w:rsid w:val="00D93823"/>
    <w:rsid w:val="00DB699E"/>
    <w:rsid w:val="00DD2654"/>
    <w:rsid w:val="00E208F9"/>
    <w:rsid w:val="00E65CD2"/>
    <w:rsid w:val="00F3476E"/>
    <w:rsid w:val="00F35478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250F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250FF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250F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250FF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25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250FF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D2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6</cp:revision>
  <cp:lastPrinted>2025-04-11T10:46:00Z</cp:lastPrinted>
  <dcterms:created xsi:type="dcterms:W3CDTF">2025-04-11T10:35:00Z</dcterms:created>
  <dcterms:modified xsi:type="dcterms:W3CDTF">2025-04-11T10:46:00Z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