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EBCA" w14:textId="51591D77" w:rsidR="003E754E" w:rsidRDefault="003E754E">
      <w:r>
        <w:rPr>
          <w:noProof/>
        </w:rPr>
        <w:drawing>
          <wp:inline distT="0" distB="0" distL="0" distR="0" wp14:anchorId="4004C261" wp14:editId="76C092CD">
            <wp:extent cx="1849120" cy="1306734"/>
            <wp:effectExtent l="0" t="0" r="0" b="0"/>
            <wp:docPr id="11200148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14821" name="Immagine 11200148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492" cy="132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44A1B" w14:textId="674A43CA" w:rsidR="003E754E" w:rsidRDefault="003E754E" w:rsidP="003E754E">
      <w:pPr>
        <w:ind w:left="2410"/>
      </w:pPr>
      <w:r>
        <w:rPr>
          <w:noProof/>
        </w:rPr>
        <w:drawing>
          <wp:inline distT="0" distB="0" distL="0" distR="0" wp14:anchorId="320299A1" wp14:editId="221B309C">
            <wp:extent cx="3784600" cy="1203399"/>
            <wp:effectExtent l="0" t="0" r="0" b="3175"/>
            <wp:docPr id="175105524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55240" name="Immagine 17510552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072" cy="121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79D9F" w14:textId="3D4D6F51" w:rsidR="003E754E" w:rsidRDefault="003E754E" w:rsidP="003E754E">
      <w:pPr>
        <w:ind w:left="2410"/>
      </w:pPr>
      <w:r>
        <w:rPr>
          <w:noProof/>
        </w:rPr>
        <w:drawing>
          <wp:inline distT="0" distB="0" distL="0" distR="0" wp14:anchorId="3D1277B4" wp14:editId="5E338B4A">
            <wp:extent cx="3848100" cy="1385316"/>
            <wp:effectExtent l="0" t="0" r="0" b="0"/>
            <wp:docPr id="826708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087" name="Immagine 82670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823" cy="139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7173D" w14:textId="77777777" w:rsidR="003E754E" w:rsidRPr="003E754E" w:rsidRDefault="003E754E" w:rsidP="003E754E">
      <w:pPr>
        <w:spacing w:before="100" w:beforeAutospacing="1" w:after="100" w:afterAutospacing="1"/>
        <w:ind w:left="2552"/>
        <w:outlineLvl w:val="2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COMUNICATO STAMPA</w:t>
      </w:r>
    </w:p>
    <w:p w14:paraId="6BC36CA1" w14:textId="77777777" w:rsidR="003E754E" w:rsidRPr="003E754E" w:rsidRDefault="003E754E" w:rsidP="003E754E">
      <w:pPr>
        <w:spacing w:before="100" w:beforeAutospacing="1" w:after="100" w:afterAutospacing="1"/>
        <w:ind w:left="2552"/>
        <w:outlineLvl w:val="1"/>
        <w:rPr>
          <w:rFonts w:ascii="Arial Nova" w:eastAsia="Times New Roman" w:hAnsi="Arial Nova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b/>
          <w:bCs/>
          <w:kern w:val="0"/>
          <w:sz w:val="28"/>
          <w:szCs w:val="28"/>
          <w:lang w:eastAsia="it-IT"/>
          <w14:ligatures w14:val="none"/>
        </w:rPr>
        <w:t>FIORA PRESENTA “CLASSIC MARCO”: IL BAGNO DIVENTA DESIGN TOTALE</w:t>
      </w:r>
    </w:p>
    <w:p w14:paraId="432B44CA" w14:textId="77777777" w:rsidR="003E754E" w:rsidRPr="003E754E" w:rsidRDefault="003E754E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Innovazione, personalizzazione e integrazione globale.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Con la nuova collezione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Classic Marco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, Fiora ridefinisce il concetto di arredo bagno contemporaneo. Uno spazio che non è più solo funzionale, ma diventa un ambiente da vivere, da progettare e da sognare.</w:t>
      </w:r>
    </w:p>
    <w:p w14:paraId="6DFACD3A" w14:textId="77777777" w:rsidR="003E754E" w:rsidRPr="003E754E" w:rsidRDefault="003E754E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Ogni dettaglio, ogni finitura, ogni colore è pensato per offrire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emozioni uniche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e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possibilità infinite di personalizzazione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. Il bagno si trasforma così in un luogo accogliente, sartoriale, dove bellezza e tecnologia dialogano con eleganza.</w:t>
      </w:r>
    </w:p>
    <w:p w14:paraId="49A00DBA" w14:textId="77777777" w:rsidR="003E754E" w:rsidRPr="003E754E" w:rsidRDefault="003E754E" w:rsidP="003E754E">
      <w:pPr>
        <w:spacing w:before="100" w:beforeAutospacing="1" w:after="100" w:afterAutospacing="1"/>
        <w:ind w:left="2552"/>
        <w:outlineLvl w:val="2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DESIGN SISTEMICO E INTEGRATO</w:t>
      </w:r>
    </w:p>
    <w:p w14:paraId="1C3B6261" w14:textId="77777777" w:rsidR="003E754E" w:rsidRPr="003E754E" w:rsidRDefault="003E754E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Classic Marco nasce con un’idea chiara: proporre un design modulare e armonico, dove ogni elemento – dal mobile ai lavabi, dai piatti doccia ai pannelli, dagli specchi agli accessori – è parte di un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ecosistema coerente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e sofisticato. Il nuovo frontale con bordo, firmato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Fiora Design Studio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, introduce un linguaggio estetico caldo e contemporaneo, capace di adattarsi a gusti e contesti diversi.</w:t>
      </w:r>
    </w:p>
    <w:p w14:paraId="2D39D37E" w14:textId="77777777" w:rsidR="003E754E" w:rsidRPr="003E754E" w:rsidRDefault="003E754E" w:rsidP="003E754E">
      <w:pPr>
        <w:spacing w:before="100" w:beforeAutospacing="1" w:after="100" w:afterAutospacing="1"/>
        <w:ind w:left="2552"/>
        <w:outlineLvl w:val="2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CLASSIC MARCO: LA COLLEZIONE</w:t>
      </w:r>
    </w:p>
    <w:p w14:paraId="1E7361B7" w14:textId="77777777" w:rsidR="003E754E" w:rsidRPr="003E754E" w:rsidRDefault="003E754E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Versatile, personalizzabile, elegante: la collezione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Classic Marco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si distingue per il suo approccio modulare e creativo. Le texture disponibili – Liso, </w:t>
      </w:r>
      <w:proofErr w:type="spellStart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Surato</w:t>
      </w:r>
      <w:proofErr w:type="spellEnd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, </w:t>
      </w:r>
      <w:proofErr w:type="spellStart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Pizarra</w:t>
      </w:r>
      <w:proofErr w:type="spellEnd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, </w:t>
      </w:r>
      <w:proofErr w:type="spellStart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Row</w:t>
      </w:r>
      <w:proofErr w:type="spellEnd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, Concrete, </w:t>
      </w:r>
      <w:proofErr w:type="spellStart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Tuet</w:t>
      </w:r>
      <w:proofErr w:type="spellEnd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Dark, </w:t>
      </w:r>
      <w:proofErr w:type="spellStart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Tuet</w:t>
      </w:r>
      <w:proofErr w:type="spellEnd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Light – permettono combinazioni materiche e cromatiche che si integrano perfettamente con tutti i prodotti Fiora.</w:t>
      </w:r>
    </w:p>
    <w:p w14:paraId="185E4006" w14:textId="77777777" w:rsidR="003E754E" w:rsidRDefault="003E754E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</w:p>
    <w:p w14:paraId="2F622999" w14:textId="77777777" w:rsidR="003E754E" w:rsidRDefault="003E754E" w:rsidP="00DC03EA">
      <w:pPr>
        <w:spacing w:before="100" w:beforeAutospacing="1" w:after="100" w:afterAutospacing="1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</w:p>
    <w:p w14:paraId="37D3D234" w14:textId="77777777" w:rsidR="00DC03EA" w:rsidRDefault="00DC03EA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</w:p>
    <w:p w14:paraId="4B787442" w14:textId="238B7352" w:rsidR="003E754E" w:rsidRPr="003E754E" w:rsidRDefault="003E754E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La caratteristica cornice perimetrale funge da maniglia discreta ed ergonomica, esaltando il design pulito e la funzionalità. È una proposta d’arredo che rompe con la rigidità del passato, aprendo la strada a una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nuova esperienza dello spazio bagno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.</w:t>
      </w:r>
    </w:p>
    <w:p w14:paraId="6710EC74" w14:textId="77777777" w:rsidR="003E754E" w:rsidRPr="003E754E" w:rsidRDefault="003E754E" w:rsidP="003E754E">
      <w:pPr>
        <w:spacing w:before="100" w:beforeAutospacing="1" w:after="100" w:afterAutospacing="1"/>
        <w:ind w:left="2552"/>
        <w:outlineLvl w:val="2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TECNOLOGIA E MATERIALI D’AVANGUARDIA</w:t>
      </w:r>
    </w:p>
    <w:p w14:paraId="0F4C0E3D" w14:textId="77777777" w:rsidR="003E754E" w:rsidRPr="003E754E" w:rsidRDefault="003E754E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Da sempre pioniera nell’utilizzo del materiale </w:t>
      </w:r>
      <w:proofErr w:type="spellStart"/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Silexpol</w:t>
      </w:r>
      <w:proofErr w:type="spellEnd"/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®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, Fiora continua a investire in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ricerca e sostenibilità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. Si tratta di una miscela avanzata di resine poliuretaniche </w:t>
      </w:r>
      <w:proofErr w:type="spellStart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silica</w:t>
      </w:r>
      <w:proofErr w:type="spellEnd"/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-free, che garantisce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resistenza, leggerezza, durata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e una finitura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opaca, antiscivolo e antibatterica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.</w:t>
      </w:r>
    </w:p>
    <w:p w14:paraId="73CAE371" w14:textId="77777777" w:rsidR="003E754E" w:rsidRPr="003E754E" w:rsidRDefault="003E754E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Grazie alla tecnologia brevettata </w:t>
      </w:r>
      <w:proofErr w:type="spellStart"/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Nanobath</w:t>
      </w:r>
      <w:proofErr w:type="spellEnd"/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®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, le superfici Fiora offrono una protezione attiva contro batteri, funghi e agenti contaminanti, per un’igiene duratura e sicura senza necessità di sostanze chimiche aggressive.</w:t>
      </w:r>
    </w:p>
    <w:p w14:paraId="4984697A" w14:textId="77777777" w:rsidR="003E754E" w:rsidRPr="003E754E" w:rsidRDefault="003E754E" w:rsidP="003E754E">
      <w:pPr>
        <w:spacing w:before="100" w:beforeAutospacing="1" w:after="100" w:afterAutospacing="1"/>
        <w:ind w:left="2552"/>
        <w:outlineLvl w:val="2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IL FUTURO DEL DESIGN PASSA DA QUI</w:t>
      </w:r>
    </w:p>
    <w:p w14:paraId="77CF37B9" w14:textId="59C12676" w:rsidR="003E754E" w:rsidRDefault="003E754E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noProof/>
          <w:kern w:val="0"/>
          <w:lang w:eastAsia="it-IT"/>
        </w:rPr>
      </w:pP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Con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Classic Marco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, Fiora conferma la propria vocazione all’eccellenza nel design dell’arredo bagno. È un prodotto pensato per chi cerca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qualità, personalizzazione e innovazione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, ma anche per chi desidera ambienti in cui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ogni elemento dialoghi con armonia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. Un’estetica ricercata, firmata Fiora, per un bagno che è finalmente </w:t>
      </w: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spazio da vivere</w:t>
      </w: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.</w:t>
      </w:r>
      <w:r w:rsidR="00DC03EA" w:rsidRPr="00DC03EA">
        <w:rPr>
          <w:rFonts w:ascii="Arial Nova" w:eastAsia="Times New Roman" w:hAnsi="Arial Nova" w:cs="Times New Roman"/>
          <w:noProof/>
          <w:kern w:val="0"/>
          <w:lang w:eastAsia="it-IT"/>
        </w:rPr>
        <w:t xml:space="preserve"> </w:t>
      </w:r>
    </w:p>
    <w:p w14:paraId="397A1D29" w14:textId="4AB343B9" w:rsidR="00DC03EA" w:rsidRPr="00DC03EA" w:rsidRDefault="00DC03EA" w:rsidP="003E754E">
      <w:pPr>
        <w:spacing w:before="100" w:beforeAutospacing="1" w:after="100" w:afterAutospacing="1"/>
        <w:ind w:left="2552"/>
        <w:rPr>
          <w:rFonts w:ascii="Arial Nova" w:eastAsia="Times New Roman" w:hAnsi="Arial Nova" w:cs="Times New Roman"/>
          <w:i/>
          <w:iCs/>
          <w:kern w:val="0"/>
          <w:lang w:eastAsia="it-IT"/>
          <w14:ligatures w14:val="none"/>
        </w:rPr>
      </w:pPr>
      <w:r w:rsidRPr="00DC03EA">
        <w:rPr>
          <w:rFonts w:ascii="Arial Nova" w:eastAsia="Times New Roman" w:hAnsi="Arial Nova" w:cs="Times New Roman"/>
          <w:i/>
          <w:iCs/>
          <w:noProof/>
          <w:kern w:val="0"/>
          <w:lang w:eastAsia="it-IT"/>
        </w:rPr>
        <w:t>Descrizione finituira</w:t>
      </w:r>
    </w:p>
    <w:p w14:paraId="7CDCCB6A" w14:textId="425EE538" w:rsidR="003E754E" w:rsidRDefault="00DC03EA" w:rsidP="00DC03EA">
      <w:pPr>
        <w:spacing w:before="100" w:beforeAutospacing="1" w:after="100" w:afterAutospacing="1"/>
        <w:ind w:left="2552" w:right="-260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>
        <w:rPr>
          <w:rFonts w:ascii="Arial Nova" w:eastAsia="Times New Roman" w:hAnsi="Arial Nova" w:cs="Times New Roman"/>
          <w:noProof/>
          <w:kern w:val="0"/>
          <w:lang w:eastAsia="it-IT"/>
        </w:rPr>
        <w:drawing>
          <wp:inline distT="0" distB="0" distL="0" distR="0" wp14:anchorId="6028B861" wp14:editId="64E4C9ED">
            <wp:extent cx="2325778" cy="1675765"/>
            <wp:effectExtent l="0" t="0" r="0" b="635"/>
            <wp:docPr id="31005164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51644" name="Immagine 3100516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8" cy="170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ova" w:eastAsia="Times New Roman" w:hAnsi="Arial Nova" w:cs="Times New Roman"/>
          <w:kern w:val="0"/>
          <w:lang w:eastAsia="it-IT"/>
          <w14:ligatures w14:val="none"/>
        </w:rPr>
        <w:t xml:space="preserve"> </w:t>
      </w:r>
      <w:r>
        <w:rPr>
          <w:rFonts w:ascii="Arial Nova" w:eastAsia="Times New Roman" w:hAnsi="Arial Nova" w:cs="Times New Roman"/>
          <w:kern w:val="0"/>
          <w:lang w:eastAsia="it-IT"/>
          <w14:ligatures w14:val="none"/>
        </w:rPr>
        <w:tab/>
      </w:r>
      <w:r>
        <w:rPr>
          <w:rFonts w:ascii="Arial Nova" w:eastAsia="Times New Roman" w:hAnsi="Arial Nova" w:cs="Times New Roman"/>
          <w:noProof/>
          <w:kern w:val="0"/>
          <w:lang w:eastAsia="it-IT"/>
        </w:rPr>
        <w:drawing>
          <wp:inline distT="0" distB="0" distL="0" distR="0" wp14:anchorId="4D8C7A46" wp14:editId="5433DE52">
            <wp:extent cx="2069686" cy="1687586"/>
            <wp:effectExtent l="0" t="0" r="635" b="1905"/>
            <wp:docPr id="1241093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9327" name="Immagine 1241093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341" cy="171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25DEE" w14:textId="4B4AF4AC" w:rsidR="003E754E" w:rsidRPr="003E754E" w:rsidRDefault="003E754E" w:rsidP="00DC03EA">
      <w:pPr>
        <w:ind w:left="2552" w:right="-260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Fiora</w:t>
      </w:r>
    </w:p>
    <w:p w14:paraId="249E8A46" w14:textId="0AAA6176" w:rsidR="003E754E" w:rsidRDefault="003E754E" w:rsidP="00DC03EA">
      <w:pPr>
        <w:ind w:left="2552" w:right="-260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>
        <w:rPr>
          <w:rFonts w:ascii="Arial Nova" w:eastAsia="Times New Roman" w:hAnsi="Arial Nova" w:cs="Times New Roman"/>
          <w:kern w:val="0"/>
          <w:lang w:eastAsia="it-IT"/>
          <w14:ligatures w14:val="none"/>
        </w:rPr>
        <w:t>fiorabath.com</w:t>
      </w:r>
    </w:p>
    <w:p w14:paraId="3EC2D0FC" w14:textId="77777777" w:rsidR="003E754E" w:rsidRDefault="003E754E" w:rsidP="003E754E">
      <w:pPr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</w:p>
    <w:p w14:paraId="4A046421" w14:textId="504C0500" w:rsidR="003E754E" w:rsidRDefault="003E754E" w:rsidP="003E754E">
      <w:pPr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>
        <w:rPr>
          <w:rFonts w:ascii="Arial Nova" w:eastAsia="Times New Roman" w:hAnsi="Arial Nova" w:cs="Times New Roman"/>
          <w:kern w:val="0"/>
          <w:lang w:eastAsia="it-IT"/>
          <w14:ligatures w14:val="none"/>
        </w:rPr>
        <w:t>Ufficio stampa</w:t>
      </w:r>
    </w:p>
    <w:p w14:paraId="3ED8FB7C" w14:textId="3193B1F3" w:rsidR="003E754E" w:rsidRDefault="003E754E" w:rsidP="003E754E">
      <w:pPr>
        <w:ind w:left="2552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proofErr w:type="spellStart"/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TAConline</w:t>
      </w:r>
      <w:proofErr w:type="spellEnd"/>
    </w:p>
    <w:p w14:paraId="504ABA00" w14:textId="2C05FD16" w:rsidR="003E754E" w:rsidRPr="003E754E" w:rsidRDefault="003E754E" w:rsidP="003E754E">
      <w:pPr>
        <w:ind w:left="2552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 xml:space="preserve">taconline.it </w:t>
      </w:r>
    </w:p>
    <w:p w14:paraId="28718C13" w14:textId="015A9D62" w:rsidR="003E754E" w:rsidRDefault="003E754E" w:rsidP="003E754E">
      <w:pPr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kern w:val="0"/>
          <w:lang w:eastAsia="it-IT"/>
          <w14:ligatures w14:val="none"/>
        </w:rPr>
        <w:t>press@taconline.it</w:t>
      </w:r>
    </w:p>
    <w:p w14:paraId="486A0CCA" w14:textId="77777777" w:rsidR="003E754E" w:rsidRDefault="003E754E" w:rsidP="003E754E">
      <w:pPr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</w:p>
    <w:p w14:paraId="03D7F235" w14:textId="77777777" w:rsidR="003E754E" w:rsidRPr="003E754E" w:rsidRDefault="003E754E" w:rsidP="003E754E">
      <w:pPr>
        <w:ind w:left="2552"/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</w:pPr>
      <w:r w:rsidRPr="003E754E">
        <w:rPr>
          <w:rFonts w:ascii="Arial Nova" w:eastAsia="Times New Roman" w:hAnsi="Arial Nova" w:cs="Times New Roman"/>
          <w:b/>
          <w:bCs/>
          <w:kern w:val="0"/>
          <w:lang w:eastAsia="it-IT"/>
          <w14:ligatures w14:val="none"/>
        </w:rPr>
        <w:t>Contatto</w:t>
      </w:r>
    </w:p>
    <w:p w14:paraId="5267156C" w14:textId="5B73217D" w:rsidR="003E754E" w:rsidRPr="003E754E" w:rsidRDefault="003E754E" w:rsidP="003E754E">
      <w:pPr>
        <w:ind w:left="2552"/>
        <w:rPr>
          <w:rFonts w:ascii="Arial Nova" w:eastAsia="Times New Roman" w:hAnsi="Arial Nova" w:cs="Times New Roman"/>
          <w:kern w:val="0"/>
          <w:lang w:eastAsia="it-IT"/>
          <w14:ligatures w14:val="none"/>
        </w:rPr>
      </w:pPr>
      <w:r>
        <w:rPr>
          <w:rFonts w:ascii="Arial Nova" w:eastAsia="Times New Roman" w:hAnsi="Arial Nova" w:cs="Times New Roman"/>
          <w:kern w:val="0"/>
          <w:lang w:eastAsia="it-IT"/>
          <w14:ligatures w14:val="none"/>
        </w:rPr>
        <w:t>Giulia Solari | solari@taconline.it</w:t>
      </w:r>
    </w:p>
    <w:p w14:paraId="31CA929F" w14:textId="77777777" w:rsidR="003E754E" w:rsidRDefault="003E754E" w:rsidP="003E754E">
      <w:pPr>
        <w:ind w:left="2410"/>
      </w:pPr>
    </w:p>
    <w:sectPr w:rsidR="003E754E" w:rsidSect="003E754E">
      <w:type w:val="continuous"/>
      <w:pgSz w:w="11910" w:h="16840"/>
      <w:pgMar w:top="200" w:right="1000" w:bottom="280" w:left="680" w:header="720" w:footer="720" w:gutter="0"/>
      <w:cols w:space="720" w:equalWidth="0">
        <w:col w:w="9972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4E"/>
    <w:rsid w:val="00180C84"/>
    <w:rsid w:val="002072A2"/>
    <w:rsid w:val="00212D05"/>
    <w:rsid w:val="00376993"/>
    <w:rsid w:val="003E754E"/>
    <w:rsid w:val="00474347"/>
    <w:rsid w:val="00B71FF3"/>
    <w:rsid w:val="00C51797"/>
    <w:rsid w:val="00D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48DC70"/>
  <w15:chartTrackingRefBased/>
  <w15:docId w15:val="{78756E70-FAEE-434F-85A4-144CB1D8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E75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3E75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E754E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754E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E754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E75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cp:lastPrinted>2025-04-30T08:53:00Z</cp:lastPrinted>
  <dcterms:created xsi:type="dcterms:W3CDTF">2025-04-30T08:43:00Z</dcterms:created>
  <dcterms:modified xsi:type="dcterms:W3CDTF">2025-04-30T08:58:00Z</dcterms:modified>
</cp:coreProperties>
</file>