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2033" w14:textId="561A3B8D" w:rsidR="00F07CBD" w:rsidRPr="00EB70CF" w:rsidRDefault="00F07CBD" w:rsidP="00F07CBD">
      <w:pPr>
        <w:pStyle w:val="Titolo2"/>
        <w:tabs>
          <w:tab w:val="left" w:pos="426"/>
          <w:tab w:val="left" w:pos="709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color w:val="auto"/>
          <w:w w:val="110"/>
          <w:sz w:val="20"/>
          <w:szCs w:val="20"/>
        </w:rPr>
      </w:pPr>
      <w:r w:rsidRPr="00EB70CF">
        <w:rPr>
          <w:rFonts w:ascii="Barlow" w:hAnsi="Barlow"/>
          <w:b/>
          <w:bCs/>
          <w:color w:val="auto"/>
          <w:w w:val="110"/>
          <w:sz w:val="20"/>
          <w:szCs w:val="20"/>
        </w:rPr>
        <w:t>COMUNICATO PRODOTTO</w:t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ab/>
      </w:r>
      <w:proofErr w:type="gramStart"/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>Marzo</w:t>
      </w:r>
      <w:proofErr w:type="gramEnd"/>
      <w:r w:rsidR="00EB70CF">
        <w:rPr>
          <w:rFonts w:ascii="Barlow" w:hAnsi="Barlow"/>
          <w:b/>
          <w:bCs/>
          <w:color w:val="auto"/>
          <w:w w:val="110"/>
          <w:sz w:val="20"/>
          <w:szCs w:val="20"/>
        </w:rPr>
        <w:t xml:space="preserve"> 2025</w:t>
      </w:r>
    </w:p>
    <w:p w14:paraId="40AF7EFF" w14:textId="77777777" w:rsidR="0071248C" w:rsidRDefault="00EB70CF" w:rsidP="00F07CBD">
      <w:pPr>
        <w:tabs>
          <w:tab w:val="left" w:pos="426"/>
          <w:tab w:val="left" w:pos="709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color w:val="05A9C6"/>
          <w:spacing w:val="-4"/>
          <w:sz w:val="28"/>
          <w:szCs w:val="28"/>
        </w:rPr>
      </w:pPr>
      <w:r w:rsidRPr="0071248C">
        <w:rPr>
          <w:rFonts w:ascii="Barlow" w:hAnsi="Barlow"/>
          <w:b/>
          <w:color w:val="05A9C6"/>
          <w:spacing w:val="8"/>
          <w:sz w:val="28"/>
          <w:szCs w:val="28"/>
        </w:rPr>
        <w:t xml:space="preserve">HIREF PRESENTA I </w:t>
      </w:r>
      <w:r w:rsidR="00F07CBD" w:rsidRPr="0071248C">
        <w:rPr>
          <w:rFonts w:ascii="Barlow" w:hAnsi="Barlow"/>
          <w:b/>
          <w:color w:val="05A9C6"/>
          <w:spacing w:val="8"/>
          <w:sz w:val="28"/>
          <w:szCs w:val="28"/>
        </w:rPr>
        <w:t>CONDIZIONATORI</w:t>
      </w:r>
      <w:r w:rsidR="00F07CBD" w:rsidRPr="0071248C">
        <w:rPr>
          <w:rFonts w:ascii="Barlow" w:hAnsi="Barlow"/>
          <w:b/>
          <w:color w:val="05A9C6"/>
          <w:spacing w:val="41"/>
          <w:sz w:val="28"/>
          <w:szCs w:val="28"/>
        </w:rPr>
        <w:t xml:space="preserve"> </w:t>
      </w:r>
      <w:r w:rsidR="00F07CBD" w:rsidRPr="0071248C">
        <w:rPr>
          <w:rFonts w:ascii="Barlow" w:hAnsi="Barlow"/>
          <w:b/>
          <w:color w:val="05A9C6"/>
          <w:spacing w:val="8"/>
          <w:sz w:val="28"/>
          <w:szCs w:val="28"/>
        </w:rPr>
        <w:t>FANWALL</w:t>
      </w:r>
      <w:r w:rsidR="00F07CBD" w:rsidRPr="0071248C">
        <w:rPr>
          <w:rFonts w:ascii="Barlow" w:hAnsi="Barlow"/>
          <w:b/>
          <w:color w:val="05A9C6"/>
          <w:spacing w:val="35"/>
          <w:sz w:val="28"/>
          <w:szCs w:val="28"/>
        </w:rPr>
        <w:t xml:space="preserve"> </w:t>
      </w:r>
      <w:r w:rsidR="00F07CBD" w:rsidRPr="0071248C">
        <w:rPr>
          <w:rFonts w:ascii="Barlow" w:hAnsi="Barlow"/>
          <w:b/>
          <w:color w:val="05A9C6"/>
          <w:spacing w:val="-4"/>
          <w:sz w:val="28"/>
          <w:szCs w:val="28"/>
        </w:rPr>
        <w:t>HBCV</w:t>
      </w:r>
      <w:r w:rsidRPr="0071248C">
        <w:rPr>
          <w:rFonts w:ascii="Barlow" w:hAnsi="Barlow"/>
          <w:b/>
          <w:color w:val="05A9C6"/>
          <w:spacing w:val="-4"/>
          <w:sz w:val="28"/>
          <w:szCs w:val="28"/>
        </w:rPr>
        <w:t>:</w:t>
      </w:r>
    </w:p>
    <w:p w14:paraId="34074610" w14:textId="3343876F" w:rsidR="00F07CBD" w:rsidRPr="0071248C" w:rsidRDefault="00EB70CF" w:rsidP="00F07CBD">
      <w:pPr>
        <w:tabs>
          <w:tab w:val="left" w:pos="426"/>
          <w:tab w:val="left" w:pos="709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sz w:val="28"/>
          <w:szCs w:val="28"/>
        </w:rPr>
      </w:pPr>
      <w:r w:rsidRPr="0071248C">
        <w:rPr>
          <w:rFonts w:ascii="Barlow" w:hAnsi="Barlow"/>
          <w:b/>
          <w:color w:val="05A9C6"/>
          <w:spacing w:val="-4"/>
          <w:sz w:val="28"/>
          <w:szCs w:val="28"/>
        </w:rPr>
        <w:t>IL CLIMA ALLA MASSIMA POTENZA!</w:t>
      </w:r>
    </w:p>
    <w:p w14:paraId="22CD0F9B" w14:textId="77777777" w:rsidR="00F07CBD" w:rsidRPr="0071248C" w:rsidRDefault="00F07CBD" w:rsidP="00F07CBD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w w:val="115"/>
          <w:sz w:val="21"/>
          <w:szCs w:val="21"/>
        </w:rPr>
      </w:pPr>
      <w:r w:rsidRPr="0071248C">
        <w:rPr>
          <w:rFonts w:ascii="Barlow" w:hAnsi="Barlow"/>
          <w:w w:val="115"/>
          <w:sz w:val="21"/>
          <w:szCs w:val="21"/>
        </w:rPr>
        <w:t>I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condizionatori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ad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acqua</w:t>
      </w:r>
      <w:r w:rsidRPr="0071248C">
        <w:rPr>
          <w:rFonts w:ascii="Barlow" w:hAnsi="Barlow"/>
          <w:spacing w:val="-4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refrigerata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della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serie</w:t>
      </w:r>
      <w:r w:rsidRPr="0071248C">
        <w:rPr>
          <w:rFonts w:ascii="Barlow" w:hAnsi="Barlow"/>
          <w:spacing w:val="-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b/>
          <w:w w:val="115"/>
          <w:sz w:val="21"/>
          <w:szCs w:val="21"/>
        </w:rPr>
        <w:t>FanWall</w:t>
      </w:r>
      <w:r w:rsidRPr="0071248C">
        <w:rPr>
          <w:rFonts w:ascii="Barlow" w:hAnsi="Barlow"/>
          <w:b/>
          <w:spacing w:val="-16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b/>
          <w:w w:val="115"/>
          <w:sz w:val="21"/>
          <w:szCs w:val="21"/>
        </w:rPr>
        <w:t>HBCV</w:t>
      </w:r>
      <w:r w:rsidRPr="0071248C">
        <w:rPr>
          <w:rFonts w:ascii="Barlow" w:hAnsi="Barlow"/>
          <w:b/>
          <w:spacing w:val="-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sono</w:t>
      </w:r>
      <w:r w:rsidRPr="0071248C">
        <w:rPr>
          <w:rFonts w:ascii="Barlow" w:hAnsi="Barlow"/>
          <w:spacing w:val="-4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progettati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per ambienti tecnologici che richiedono un footprint ridotto, garantendo al contempo un'elevata potenza frigorifera.</w:t>
      </w:r>
    </w:p>
    <w:p w14:paraId="16767B9C" w14:textId="77777777" w:rsidR="00FD4BCF" w:rsidRPr="0071248C" w:rsidRDefault="00FD4BCF" w:rsidP="00F07CBD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z w:val="21"/>
          <w:szCs w:val="21"/>
        </w:rPr>
      </w:pPr>
    </w:p>
    <w:p w14:paraId="6C2A4F0F" w14:textId="597CD051" w:rsidR="00FD4BCF" w:rsidRPr="0071248C" w:rsidRDefault="00F07CBD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pacing w:val="-4"/>
          <w:w w:val="115"/>
          <w:sz w:val="21"/>
          <w:szCs w:val="21"/>
        </w:rPr>
      </w:pPr>
      <w:r w:rsidRPr="0071248C">
        <w:rPr>
          <w:rFonts w:ascii="Barlow" w:hAnsi="Barlow"/>
          <w:w w:val="115"/>
          <w:sz w:val="21"/>
          <w:szCs w:val="21"/>
        </w:rPr>
        <w:t>Grazie</w:t>
      </w:r>
      <w:r w:rsidRPr="0071248C">
        <w:rPr>
          <w:rFonts w:ascii="Barlow" w:hAnsi="Barlow"/>
          <w:spacing w:val="-9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</w:t>
      </w:r>
      <w:r w:rsidRPr="0071248C">
        <w:rPr>
          <w:rFonts w:ascii="Barlow" w:hAnsi="Barlow"/>
          <w:spacing w:val="-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un'attenta analisi fluidodinamica CFD,</w:t>
      </w:r>
      <w:r w:rsidRPr="0071248C">
        <w:rPr>
          <w:rFonts w:ascii="Barlow" w:hAnsi="Barlow"/>
          <w:spacing w:val="-6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ogni</w:t>
      </w:r>
      <w:r w:rsidRPr="0071248C">
        <w:rPr>
          <w:rFonts w:ascii="Barlow" w:hAnsi="Barlow"/>
          <w:spacing w:val="-9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dettaglio</w:t>
      </w:r>
      <w:r w:rsidRPr="0071248C">
        <w:rPr>
          <w:rFonts w:ascii="Barlow" w:hAnsi="Barlow"/>
          <w:spacing w:val="-9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costruttivo</w:t>
      </w:r>
      <w:r w:rsidRPr="0071248C">
        <w:rPr>
          <w:rFonts w:ascii="Barlow" w:hAnsi="Barlow"/>
          <w:spacing w:val="-9"/>
          <w:w w:val="115"/>
          <w:sz w:val="21"/>
          <w:szCs w:val="21"/>
        </w:rPr>
        <w:t xml:space="preserve"> </w:t>
      </w:r>
      <w:r w:rsidR="00EB70CF" w:rsidRPr="0071248C">
        <w:rPr>
          <w:rFonts w:ascii="Barlow" w:hAnsi="Barlow"/>
          <w:spacing w:val="-9"/>
          <w:w w:val="115"/>
          <w:sz w:val="21"/>
          <w:szCs w:val="21"/>
        </w:rPr>
        <w:t xml:space="preserve">dei condizionatori </w:t>
      </w:r>
      <w:r w:rsidR="00EB70CF" w:rsidRPr="0071248C">
        <w:rPr>
          <w:rFonts w:ascii="Barlow" w:hAnsi="Barlow"/>
          <w:b/>
          <w:w w:val="115"/>
          <w:sz w:val="21"/>
          <w:szCs w:val="21"/>
        </w:rPr>
        <w:t>FanWall</w:t>
      </w:r>
      <w:r w:rsidR="00EB70CF" w:rsidRPr="0071248C">
        <w:rPr>
          <w:rFonts w:ascii="Barlow" w:hAnsi="Barlow"/>
          <w:b/>
          <w:spacing w:val="-16"/>
          <w:w w:val="115"/>
          <w:sz w:val="21"/>
          <w:szCs w:val="21"/>
        </w:rPr>
        <w:t xml:space="preserve"> </w:t>
      </w:r>
      <w:r w:rsidR="00EB70CF" w:rsidRPr="0071248C">
        <w:rPr>
          <w:rFonts w:ascii="Barlow" w:hAnsi="Barlow"/>
          <w:b/>
          <w:w w:val="115"/>
          <w:sz w:val="21"/>
          <w:szCs w:val="21"/>
        </w:rPr>
        <w:t>HBCV di HiRef</w:t>
      </w:r>
      <w:r w:rsidR="00EB70CF" w:rsidRPr="0071248C">
        <w:rPr>
          <w:rFonts w:ascii="Barlow" w:hAnsi="Barlow"/>
          <w:b/>
          <w:spacing w:val="-7"/>
          <w:w w:val="115"/>
          <w:sz w:val="21"/>
          <w:szCs w:val="21"/>
        </w:rPr>
        <w:t xml:space="preserve"> </w:t>
      </w:r>
      <w:proofErr w:type="spellStart"/>
      <w:r w:rsidR="002D6678">
        <w:rPr>
          <w:rFonts w:ascii="Barlow" w:hAnsi="Barlow"/>
          <w:spacing w:val="-9"/>
          <w:w w:val="115"/>
          <w:sz w:val="21"/>
          <w:szCs w:val="21"/>
        </w:rPr>
        <w:t>é</w:t>
      </w:r>
      <w:proofErr w:type="spellEnd"/>
      <w:r w:rsidR="002D6678">
        <w:rPr>
          <w:rFonts w:ascii="Barlow" w:hAnsi="Barlow"/>
          <w:spacing w:val="-9"/>
          <w:w w:val="115"/>
          <w:sz w:val="21"/>
          <w:szCs w:val="21"/>
        </w:rPr>
        <w:t xml:space="preserve"> stato ottimizzato</w:t>
      </w:r>
      <w:r w:rsidRPr="0071248C">
        <w:rPr>
          <w:rFonts w:ascii="Barlow" w:hAnsi="Barlow"/>
          <w:spacing w:val="-1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per</w:t>
      </w:r>
      <w:r w:rsidRPr="0071248C">
        <w:rPr>
          <w:rFonts w:ascii="Barlow" w:hAnsi="Barlow"/>
          <w:spacing w:val="-1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minimizzare</w:t>
      </w:r>
      <w:r w:rsidRPr="0071248C">
        <w:rPr>
          <w:rFonts w:ascii="Barlow" w:hAnsi="Barlow"/>
          <w:spacing w:val="-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le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perdite</w:t>
      </w:r>
      <w:r w:rsidRPr="0071248C">
        <w:rPr>
          <w:rFonts w:ascii="Barlow" w:hAnsi="Barlow"/>
          <w:spacing w:val="-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di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carico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nel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flusso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d'aria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interno</w:t>
      </w:r>
      <w:r w:rsidRPr="0071248C">
        <w:rPr>
          <w:rFonts w:ascii="Barlow" w:hAnsi="Barlow"/>
          <w:spacing w:val="-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e</w:t>
      </w:r>
      <w:r w:rsidRPr="0071248C">
        <w:rPr>
          <w:rFonts w:ascii="Barlow" w:hAnsi="Barlow"/>
          <w:spacing w:val="-1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ridurre</w:t>
      </w:r>
      <w:r w:rsidRPr="0071248C">
        <w:rPr>
          <w:rFonts w:ascii="Barlow" w:hAnsi="Barlow"/>
          <w:spacing w:val="-1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il</w:t>
      </w:r>
      <w:r w:rsidR="00FD4BCF" w:rsidRPr="0071248C">
        <w:rPr>
          <w:rFonts w:ascii="Barlow" w:hAnsi="Barlow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consumo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energetico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dei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ventilatori.</w:t>
      </w:r>
      <w:r w:rsidRPr="0071248C">
        <w:rPr>
          <w:rFonts w:ascii="Barlow" w:hAnsi="Barlow"/>
          <w:spacing w:val="-4"/>
          <w:w w:val="115"/>
          <w:sz w:val="21"/>
          <w:szCs w:val="21"/>
        </w:rPr>
        <w:t xml:space="preserve"> </w:t>
      </w:r>
    </w:p>
    <w:p w14:paraId="4DD3FF92" w14:textId="77777777" w:rsidR="00FD4BCF" w:rsidRPr="0071248C" w:rsidRDefault="00FD4BCF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pacing w:val="-4"/>
          <w:w w:val="115"/>
          <w:sz w:val="21"/>
          <w:szCs w:val="21"/>
        </w:rPr>
      </w:pPr>
    </w:p>
    <w:p w14:paraId="78063A91" w14:textId="77777777" w:rsidR="00FD4BCF" w:rsidRPr="0071248C" w:rsidRDefault="00F07CBD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pacing w:val="-17"/>
          <w:w w:val="115"/>
          <w:sz w:val="21"/>
          <w:szCs w:val="21"/>
        </w:rPr>
      </w:pPr>
      <w:r w:rsidRPr="0071248C">
        <w:rPr>
          <w:rFonts w:ascii="Barlow" w:hAnsi="Barlow"/>
          <w:w w:val="115"/>
          <w:sz w:val="21"/>
          <w:szCs w:val="21"/>
        </w:rPr>
        <w:t>L'ampia superficie dello scambiatore a pacco alettato assicura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un’efficace</w:t>
      </w:r>
      <w:r w:rsidRPr="0071248C">
        <w:rPr>
          <w:rFonts w:ascii="Barlow" w:hAnsi="Barlow"/>
          <w:spacing w:val="-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trasmissione</w:t>
      </w:r>
      <w:r w:rsidRPr="0071248C">
        <w:rPr>
          <w:rFonts w:ascii="Barlow" w:hAnsi="Barlow"/>
          <w:spacing w:val="-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termica, riducendo</w:t>
      </w:r>
      <w:r w:rsidRPr="0071248C">
        <w:rPr>
          <w:rFonts w:ascii="Barlow" w:hAnsi="Barlow"/>
          <w:spacing w:val="-1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al</w:t>
      </w:r>
      <w:r w:rsidRPr="0071248C">
        <w:rPr>
          <w:rFonts w:ascii="Barlow" w:hAnsi="Barlow"/>
          <w:spacing w:val="-14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minimo</w:t>
      </w:r>
      <w:r w:rsidRPr="0071248C">
        <w:rPr>
          <w:rFonts w:ascii="Barlow" w:hAnsi="Barlow"/>
          <w:spacing w:val="-14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gli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approcci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termici</w:t>
      </w:r>
      <w:r w:rsidRPr="0071248C">
        <w:rPr>
          <w:rFonts w:ascii="Barlow" w:hAnsi="Barlow"/>
          <w:spacing w:val="-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tra</w:t>
      </w:r>
      <w:r w:rsidRPr="0071248C">
        <w:rPr>
          <w:rFonts w:ascii="Barlow" w:hAnsi="Barlow"/>
          <w:spacing w:val="-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l’aria in ingresso</w:t>
      </w:r>
      <w:r w:rsidRPr="0071248C">
        <w:rPr>
          <w:rFonts w:ascii="Barlow" w:hAnsi="Barlow"/>
          <w:spacing w:val="-2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e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l’acqua in</w:t>
      </w:r>
      <w:r w:rsidRPr="0071248C">
        <w:rPr>
          <w:rFonts w:ascii="Barlow" w:hAnsi="Barlow"/>
          <w:spacing w:val="-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uscita,</w:t>
      </w:r>
      <w:r w:rsidRPr="0071248C">
        <w:rPr>
          <w:rFonts w:ascii="Barlow" w:hAnsi="Barlow"/>
          <w:spacing w:val="-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massimizzando così</w:t>
      </w:r>
      <w:r w:rsidRPr="0071248C">
        <w:rPr>
          <w:rFonts w:ascii="Barlow" w:hAnsi="Barlow"/>
          <w:spacing w:val="-1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l’efficienza</w:t>
      </w:r>
      <w:r w:rsidRPr="0071248C">
        <w:rPr>
          <w:rFonts w:ascii="Barlow" w:hAnsi="Barlow"/>
          <w:spacing w:val="-1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complessiva</w:t>
      </w:r>
      <w:r w:rsidRPr="0071248C">
        <w:rPr>
          <w:rFonts w:ascii="Barlow" w:hAnsi="Barlow"/>
          <w:spacing w:val="-1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del</w:t>
      </w:r>
      <w:r w:rsidRPr="0071248C">
        <w:rPr>
          <w:rFonts w:ascii="Barlow" w:hAnsi="Barlow"/>
          <w:spacing w:val="-1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sistema.</w:t>
      </w:r>
      <w:r w:rsidRPr="0071248C">
        <w:rPr>
          <w:rFonts w:ascii="Barlow" w:hAnsi="Barlow"/>
          <w:spacing w:val="-17"/>
          <w:w w:val="115"/>
          <w:sz w:val="21"/>
          <w:szCs w:val="21"/>
        </w:rPr>
        <w:t xml:space="preserve"> </w:t>
      </w:r>
    </w:p>
    <w:p w14:paraId="39D2E8D9" w14:textId="77777777" w:rsidR="00FD4BCF" w:rsidRPr="0071248C" w:rsidRDefault="00FD4BCF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pacing w:val="-17"/>
          <w:w w:val="115"/>
          <w:sz w:val="21"/>
          <w:szCs w:val="21"/>
        </w:rPr>
      </w:pPr>
    </w:p>
    <w:p w14:paraId="0A98EB39" w14:textId="61CFE2C9" w:rsidR="00FD4BCF" w:rsidRPr="002D6678" w:rsidRDefault="00F07CBD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pacing w:val="-13"/>
          <w:w w:val="115"/>
          <w:sz w:val="24"/>
          <w:szCs w:val="24"/>
        </w:rPr>
      </w:pPr>
      <w:r w:rsidRPr="0071248C">
        <w:rPr>
          <w:rFonts w:ascii="Barlow" w:hAnsi="Barlow"/>
          <w:w w:val="115"/>
          <w:sz w:val="21"/>
          <w:szCs w:val="21"/>
        </w:rPr>
        <w:t>Per garantire</w:t>
      </w:r>
      <w:r w:rsidRPr="0071248C">
        <w:rPr>
          <w:rFonts w:ascii="Barlow" w:hAnsi="Barlow"/>
          <w:spacing w:val="-1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la</w:t>
      </w:r>
      <w:r w:rsidRPr="0071248C">
        <w:rPr>
          <w:rFonts w:ascii="Barlow" w:hAnsi="Barlow"/>
          <w:spacing w:val="-16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continuità</w:t>
      </w:r>
      <w:r w:rsidRPr="0071248C">
        <w:rPr>
          <w:rFonts w:ascii="Barlow" w:hAnsi="Barlow"/>
          <w:spacing w:val="-19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operativa</w:t>
      </w:r>
      <w:r w:rsidRPr="0071248C">
        <w:rPr>
          <w:rFonts w:ascii="Barlow" w:hAnsi="Barlow"/>
          <w:spacing w:val="-1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dell’impianto,</w:t>
      </w:r>
      <w:r w:rsidRPr="0071248C">
        <w:rPr>
          <w:rFonts w:ascii="Barlow" w:hAnsi="Barlow"/>
          <w:spacing w:val="-15"/>
          <w:w w:val="115"/>
          <w:sz w:val="21"/>
          <w:szCs w:val="21"/>
        </w:rPr>
        <w:t xml:space="preserve"> </w:t>
      </w:r>
      <w:r w:rsidR="00EB70CF" w:rsidRPr="0071248C">
        <w:rPr>
          <w:rFonts w:ascii="Barlow" w:hAnsi="Barlow"/>
          <w:w w:val="115"/>
          <w:sz w:val="21"/>
          <w:szCs w:val="21"/>
        </w:rPr>
        <w:t>tutti i condizionatori</w:t>
      </w:r>
      <w:r w:rsidRPr="0071248C">
        <w:rPr>
          <w:rFonts w:ascii="Barlow" w:hAnsi="Barlow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b/>
          <w:w w:val="115"/>
          <w:sz w:val="21"/>
          <w:szCs w:val="21"/>
        </w:rPr>
        <w:t>FanWall</w:t>
      </w:r>
      <w:r w:rsidRPr="0071248C">
        <w:rPr>
          <w:rFonts w:ascii="Barlow" w:hAnsi="Barlow"/>
          <w:b/>
          <w:spacing w:val="-3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b/>
          <w:w w:val="115"/>
          <w:sz w:val="21"/>
          <w:szCs w:val="21"/>
        </w:rPr>
        <w:t xml:space="preserve">HBCV </w:t>
      </w:r>
      <w:r w:rsidR="00EB70CF" w:rsidRPr="0071248C">
        <w:rPr>
          <w:rFonts w:ascii="Barlow" w:hAnsi="Barlow"/>
          <w:b/>
          <w:w w:val="115"/>
          <w:sz w:val="21"/>
          <w:szCs w:val="21"/>
        </w:rPr>
        <w:t>di</w:t>
      </w:r>
      <w:r w:rsidR="0033758C">
        <w:rPr>
          <w:rFonts w:ascii="Barlow" w:hAnsi="Barlow"/>
          <w:b/>
          <w:w w:val="115"/>
          <w:sz w:val="21"/>
          <w:szCs w:val="21"/>
        </w:rPr>
        <w:t xml:space="preserve"> HiRef</w:t>
      </w:r>
      <w:r w:rsidR="00EB70CF" w:rsidRPr="0071248C">
        <w:rPr>
          <w:rFonts w:ascii="Barlow" w:hAnsi="Barlow"/>
          <w:b/>
          <w:w w:val="115"/>
          <w:sz w:val="21"/>
          <w:szCs w:val="21"/>
        </w:rPr>
        <w:t xml:space="preserve"> </w:t>
      </w:r>
      <w:r w:rsidR="0033758C">
        <w:rPr>
          <w:rFonts w:ascii="Barlow" w:hAnsi="Barlow"/>
          <w:w w:val="115"/>
          <w:sz w:val="21"/>
          <w:szCs w:val="21"/>
        </w:rPr>
        <w:t>di</w:t>
      </w:r>
      <w:r w:rsidR="00EB70CF" w:rsidRPr="0071248C">
        <w:rPr>
          <w:rFonts w:ascii="Barlow" w:hAnsi="Barlow"/>
          <w:w w:val="115"/>
          <w:sz w:val="21"/>
          <w:szCs w:val="21"/>
        </w:rPr>
        <w:t>spongono</w:t>
      </w:r>
      <w:r w:rsidRPr="0071248C">
        <w:rPr>
          <w:rFonts w:ascii="Barlow" w:hAnsi="Barlow"/>
          <w:w w:val="115"/>
          <w:sz w:val="21"/>
          <w:szCs w:val="21"/>
        </w:rPr>
        <w:t xml:space="preserve"> </w:t>
      </w:r>
      <w:r w:rsidR="00EB70CF" w:rsidRPr="0071248C">
        <w:rPr>
          <w:rFonts w:ascii="Barlow" w:hAnsi="Barlow"/>
          <w:w w:val="115"/>
          <w:sz w:val="21"/>
          <w:szCs w:val="21"/>
        </w:rPr>
        <w:t xml:space="preserve">di </w:t>
      </w:r>
      <w:r w:rsidRPr="0071248C">
        <w:rPr>
          <w:rFonts w:ascii="Barlow" w:hAnsi="Barlow"/>
          <w:w w:val="115"/>
          <w:sz w:val="21"/>
          <w:szCs w:val="21"/>
        </w:rPr>
        <w:t>un circuito frigorifero completamente ridondato</w:t>
      </w:r>
      <w:r w:rsidR="00EB70CF" w:rsidRPr="0071248C">
        <w:rPr>
          <w:rFonts w:ascii="Barlow" w:hAnsi="Barlow"/>
          <w:w w:val="115"/>
          <w:sz w:val="21"/>
          <w:szCs w:val="21"/>
        </w:rPr>
        <w:t xml:space="preserve">, in cui </w:t>
      </w:r>
      <w:r w:rsidRPr="0071248C">
        <w:rPr>
          <w:rFonts w:ascii="Barlow" w:hAnsi="Barlow"/>
          <w:w w:val="115"/>
          <w:sz w:val="21"/>
          <w:szCs w:val="21"/>
        </w:rPr>
        <w:t>la configurazione con doppia batteria e doppia valvola</w:t>
      </w:r>
      <w:r w:rsidRPr="0071248C">
        <w:rPr>
          <w:rFonts w:ascii="Barlow" w:hAnsi="Barlow"/>
          <w:spacing w:val="-14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di</w:t>
      </w:r>
      <w:r w:rsidRPr="0071248C">
        <w:rPr>
          <w:rFonts w:ascii="Barlow" w:hAnsi="Barlow"/>
          <w:spacing w:val="-1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regolazione</w:t>
      </w:r>
      <w:r w:rsidRPr="0071248C">
        <w:rPr>
          <w:rFonts w:ascii="Barlow" w:hAnsi="Barlow"/>
          <w:spacing w:val="-1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dell’acqua</w:t>
      </w:r>
      <w:r w:rsidRPr="0071248C">
        <w:rPr>
          <w:rFonts w:ascii="Barlow" w:hAnsi="Barlow"/>
          <w:spacing w:val="-14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consente</w:t>
      </w:r>
      <w:r w:rsidRPr="0071248C">
        <w:rPr>
          <w:rFonts w:ascii="Barlow" w:hAnsi="Barlow"/>
          <w:spacing w:val="-15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di mantenere</w:t>
      </w:r>
      <w:r w:rsidRPr="0071248C">
        <w:rPr>
          <w:rFonts w:ascii="Barlow" w:hAnsi="Barlow"/>
          <w:spacing w:val="-11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il</w:t>
      </w:r>
      <w:r w:rsidRPr="0071248C">
        <w:rPr>
          <w:rFonts w:ascii="Barlow" w:hAnsi="Barlow"/>
          <w:spacing w:val="-9"/>
          <w:w w:val="115"/>
          <w:sz w:val="21"/>
          <w:szCs w:val="21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raffreddamento</w:t>
      </w:r>
      <w:r w:rsidRPr="002D6678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della</w:t>
      </w:r>
      <w:r w:rsidRPr="002D6678">
        <w:rPr>
          <w:rFonts w:ascii="Barlow" w:hAnsi="Barlow"/>
          <w:spacing w:val="-13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sala</w:t>
      </w:r>
      <w:r w:rsidRPr="002D6678">
        <w:rPr>
          <w:rFonts w:ascii="Barlow" w:hAnsi="Barlow"/>
          <w:spacing w:val="-9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server anche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in</w:t>
      </w:r>
      <w:r w:rsidRPr="002D6678">
        <w:rPr>
          <w:rFonts w:ascii="Barlow" w:hAnsi="Barlow"/>
          <w:spacing w:val="-11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caso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di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guasto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di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uno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dei</w:t>
      </w:r>
      <w:r w:rsidRPr="002D6678">
        <w:rPr>
          <w:rFonts w:ascii="Barlow" w:hAnsi="Barlow"/>
          <w:spacing w:val="-12"/>
          <w:w w:val="115"/>
          <w:sz w:val="24"/>
          <w:szCs w:val="24"/>
        </w:rPr>
        <w:t xml:space="preserve"> </w:t>
      </w:r>
      <w:r w:rsidRPr="002D6678">
        <w:rPr>
          <w:rFonts w:ascii="Barlow" w:hAnsi="Barlow"/>
          <w:w w:val="115"/>
          <w:sz w:val="24"/>
          <w:szCs w:val="24"/>
        </w:rPr>
        <w:t>circuiti.</w:t>
      </w:r>
    </w:p>
    <w:p w14:paraId="26805AE2" w14:textId="77777777" w:rsidR="00FD4BCF" w:rsidRPr="002D6678" w:rsidRDefault="00FD4BCF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pacing w:val="-13"/>
          <w:w w:val="115"/>
          <w:sz w:val="24"/>
          <w:szCs w:val="24"/>
        </w:rPr>
      </w:pPr>
    </w:p>
    <w:p w14:paraId="3531C86A" w14:textId="451E67B7" w:rsidR="00F07CBD" w:rsidRPr="002D6678" w:rsidRDefault="002D6678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w w:val="115"/>
          <w:sz w:val="24"/>
          <w:szCs w:val="24"/>
        </w:rPr>
      </w:pPr>
      <w:r w:rsidRPr="002D6678">
        <w:rPr>
          <w:rFonts w:ascii="Barlow" w:eastAsiaTheme="minorHAnsi" w:hAnsi="Barlow" w:cs="Helvetica Neue"/>
          <w:color w:val="2C2F35"/>
          <w:sz w:val="24"/>
          <w:szCs w:val="24"/>
          <w14:ligatures w14:val="standardContextual"/>
        </w:rPr>
        <w:t>Per una specifica scelta progettuale, la batteria alettata è posizionata dopo i ventilatori per garantire una distribuzione più uniforme dell’aria in mandata verso i rack, riducendo al minimo le turbolenze del flusso d’aria.</w:t>
      </w:r>
    </w:p>
    <w:p w14:paraId="43F750CD" w14:textId="77777777" w:rsidR="00FD4BCF" w:rsidRPr="002D6678" w:rsidRDefault="00FD4BCF" w:rsidP="00FD4B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/>
        <w:contextualSpacing/>
        <w:jc w:val="both"/>
        <w:rPr>
          <w:rFonts w:ascii="Barlow" w:hAnsi="Barlow"/>
          <w:sz w:val="24"/>
          <w:szCs w:val="24"/>
        </w:rPr>
      </w:pPr>
    </w:p>
    <w:p w14:paraId="75D73480" w14:textId="7374D243" w:rsidR="00F07CBD" w:rsidRPr="0071248C" w:rsidRDefault="00F07CBD" w:rsidP="00EB70CF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121"/>
        <w:contextualSpacing/>
        <w:jc w:val="both"/>
        <w:rPr>
          <w:rFonts w:ascii="Barlow" w:hAnsi="Barlow"/>
          <w:w w:val="115"/>
          <w:sz w:val="21"/>
          <w:szCs w:val="21"/>
        </w:rPr>
      </w:pPr>
      <w:r w:rsidRPr="0071248C">
        <w:rPr>
          <w:rFonts w:ascii="Barlow" w:hAnsi="Barlow"/>
          <w:w w:val="110"/>
          <w:sz w:val="21"/>
          <w:szCs w:val="21"/>
        </w:rPr>
        <w:t>Tutti</w:t>
      </w:r>
      <w:r w:rsidRPr="0071248C">
        <w:rPr>
          <w:rFonts w:ascii="Barlow" w:hAnsi="Barlow"/>
          <w:spacing w:val="-2"/>
          <w:w w:val="110"/>
          <w:sz w:val="21"/>
          <w:szCs w:val="21"/>
        </w:rPr>
        <w:t xml:space="preserve"> </w:t>
      </w:r>
      <w:r w:rsidRPr="0071248C">
        <w:rPr>
          <w:rFonts w:ascii="Barlow" w:hAnsi="Barlow"/>
          <w:w w:val="110"/>
          <w:sz w:val="21"/>
          <w:szCs w:val="21"/>
        </w:rPr>
        <w:t>i</w:t>
      </w:r>
      <w:r w:rsidRPr="0071248C">
        <w:rPr>
          <w:rFonts w:ascii="Barlow" w:hAnsi="Barlow"/>
          <w:spacing w:val="-2"/>
          <w:w w:val="110"/>
          <w:sz w:val="21"/>
          <w:szCs w:val="21"/>
        </w:rPr>
        <w:t xml:space="preserve"> </w:t>
      </w:r>
      <w:r w:rsidRPr="0071248C">
        <w:rPr>
          <w:rFonts w:ascii="Barlow" w:hAnsi="Barlow"/>
          <w:w w:val="110"/>
          <w:sz w:val="21"/>
          <w:szCs w:val="21"/>
        </w:rPr>
        <w:t>modelli</w:t>
      </w:r>
      <w:r w:rsidRPr="0071248C">
        <w:rPr>
          <w:rFonts w:ascii="Barlow" w:hAnsi="Barlow"/>
          <w:spacing w:val="-2"/>
          <w:w w:val="110"/>
          <w:sz w:val="21"/>
          <w:szCs w:val="21"/>
        </w:rPr>
        <w:t xml:space="preserve"> </w:t>
      </w:r>
      <w:r w:rsidRPr="0071248C">
        <w:rPr>
          <w:rFonts w:ascii="Barlow" w:hAnsi="Barlow"/>
          <w:w w:val="110"/>
          <w:sz w:val="21"/>
          <w:szCs w:val="21"/>
        </w:rPr>
        <w:t>della</w:t>
      </w:r>
      <w:r w:rsidRPr="0071248C">
        <w:rPr>
          <w:rFonts w:ascii="Barlow" w:hAnsi="Barlow"/>
          <w:spacing w:val="-4"/>
          <w:w w:val="110"/>
          <w:sz w:val="21"/>
          <w:szCs w:val="21"/>
        </w:rPr>
        <w:t xml:space="preserve"> </w:t>
      </w:r>
      <w:r w:rsidRPr="0071248C">
        <w:rPr>
          <w:rFonts w:ascii="Barlow" w:hAnsi="Barlow"/>
          <w:w w:val="110"/>
          <w:sz w:val="21"/>
          <w:szCs w:val="21"/>
        </w:rPr>
        <w:t>gamma</w:t>
      </w:r>
      <w:r w:rsidRPr="0071248C">
        <w:rPr>
          <w:rFonts w:ascii="Barlow" w:hAnsi="Barlow"/>
          <w:spacing w:val="-1"/>
          <w:w w:val="110"/>
          <w:sz w:val="21"/>
          <w:szCs w:val="21"/>
        </w:rPr>
        <w:t xml:space="preserve"> </w:t>
      </w:r>
      <w:r w:rsidR="00EB70CF" w:rsidRPr="0071248C">
        <w:rPr>
          <w:rFonts w:ascii="Barlow" w:hAnsi="Barlow"/>
          <w:b/>
          <w:w w:val="115"/>
          <w:sz w:val="21"/>
          <w:szCs w:val="21"/>
        </w:rPr>
        <w:t>FanWall</w:t>
      </w:r>
      <w:r w:rsidR="00EB70CF" w:rsidRPr="0071248C">
        <w:rPr>
          <w:rFonts w:ascii="Barlow" w:hAnsi="Barlow"/>
          <w:b/>
          <w:spacing w:val="-3"/>
          <w:w w:val="115"/>
          <w:sz w:val="21"/>
          <w:szCs w:val="21"/>
        </w:rPr>
        <w:t xml:space="preserve"> </w:t>
      </w:r>
      <w:r w:rsidR="00EB70CF" w:rsidRPr="0071248C">
        <w:rPr>
          <w:rFonts w:ascii="Barlow" w:hAnsi="Barlow"/>
          <w:b/>
          <w:w w:val="115"/>
          <w:sz w:val="21"/>
          <w:szCs w:val="21"/>
        </w:rPr>
        <w:t xml:space="preserve">HBCV di </w:t>
      </w:r>
      <w:r w:rsidR="002D6678" w:rsidRPr="0071248C">
        <w:rPr>
          <w:rFonts w:ascii="Barlow" w:hAnsi="Barlow"/>
          <w:b/>
          <w:w w:val="115"/>
          <w:sz w:val="21"/>
          <w:szCs w:val="21"/>
        </w:rPr>
        <w:t>HiRef</w:t>
      </w:r>
      <w:r w:rsidR="00EB70CF" w:rsidRPr="0071248C">
        <w:rPr>
          <w:rFonts w:ascii="Barlow" w:hAnsi="Barlow"/>
          <w:w w:val="110"/>
          <w:sz w:val="21"/>
          <w:szCs w:val="21"/>
        </w:rPr>
        <w:t>, inoltre, s</w:t>
      </w:r>
      <w:r w:rsidRPr="0071248C">
        <w:rPr>
          <w:rFonts w:ascii="Barlow" w:hAnsi="Barlow"/>
          <w:w w:val="110"/>
          <w:sz w:val="21"/>
          <w:szCs w:val="21"/>
        </w:rPr>
        <w:t>ono</w:t>
      </w:r>
      <w:r w:rsidRPr="0071248C">
        <w:rPr>
          <w:rFonts w:ascii="Barlow" w:hAnsi="Barlow"/>
          <w:spacing w:val="-2"/>
          <w:w w:val="110"/>
          <w:sz w:val="21"/>
          <w:szCs w:val="21"/>
        </w:rPr>
        <w:t xml:space="preserve"> </w:t>
      </w:r>
      <w:r w:rsidRPr="0071248C">
        <w:rPr>
          <w:rFonts w:ascii="Barlow" w:hAnsi="Barlow"/>
          <w:w w:val="110"/>
          <w:sz w:val="21"/>
          <w:szCs w:val="21"/>
        </w:rPr>
        <w:t>equipaggiati</w:t>
      </w:r>
      <w:r w:rsidRPr="0071248C">
        <w:rPr>
          <w:rFonts w:ascii="Barlow" w:hAnsi="Barlow"/>
          <w:spacing w:val="-2"/>
          <w:w w:val="110"/>
          <w:sz w:val="21"/>
          <w:szCs w:val="21"/>
        </w:rPr>
        <w:t xml:space="preserve"> </w:t>
      </w:r>
      <w:r w:rsidRPr="0071248C">
        <w:rPr>
          <w:rFonts w:ascii="Barlow" w:hAnsi="Barlow"/>
          <w:w w:val="110"/>
          <w:sz w:val="21"/>
          <w:szCs w:val="21"/>
        </w:rPr>
        <w:t xml:space="preserve">di </w:t>
      </w:r>
      <w:r w:rsidRPr="0071248C">
        <w:rPr>
          <w:rFonts w:ascii="Barlow" w:hAnsi="Barlow"/>
          <w:w w:val="115"/>
          <w:sz w:val="21"/>
          <w:szCs w:val="21"/>
        </w:rPr>
        <w:t>serie con batterie di scambio termico trattate con rivestimento idrofilico</w:t>
      </w:r>
      <w:r w:rsidR="00EB70CF" w:rsidRPr="0071248C">
        <w:rPr>
          <w:rFonts w:ascii="Barlow" w:hAnsi="Barlow"/>
          <w:w w:val="115"/>
          <w:sz w:val="21"/>
          <w:szCs w:val="21"/>
        </w:rPr>
        <w:t>: uno</w:t>
      </w:r>
      <w:r w:rsidRPr="0071248C">
        <w:rPr>
          <w:rFonts w:ascii="Barlow" w:hAnsi="Barlow"/>
          <w:w w:val="110"/>
          <w:sz w:val="21"/>
          <w:szCs w:val="21"/>
        </w:rPr>
        <w:t xml:space="preserve"> speciale trattamento</w:t>
      </w:r>
      <w:r w:rsidR="00EB70CF" w:rsidRPr="0071248C">
        <w:rPr>
          <w:rFonts w:ascii="Barlow" w:hAnsi="Barlow"/>
          <w:w w:val="110"/>
          <w:sz w:val="21"/>
          <w:szCs w:val="21"/>
        </w:rPr>
        <w:t xml:space="preserve"> che</w:t>
      </w:r>
      <w:r w:rsidRPr="0071248C">
        <w:rPr>
          <w:rFonts w:ascii="Barlow" w:hAnsi="Barlow"/>
          <w:w w:val="110"/>
          <w:sz w:val="21"/>
          <w:szCs w:val="21"/>
        </w:rPr>
        <w:t xml:space="preserve">, combinato con una </w:t>
      </w:r>
      <w:r w:rsidRPr="0071248C">
        <w:rPr>
          <w:rFonts w:ascii="Barlow" w:hAnsi="Barlow"/>
          <w:w w:val="115"/>
          <w:sz w:val="21"/>
          <w:szCs w:val="21"/>
        </w:rPr>
        <w:t>gestione ottimizzata della velocità del flusso d'aria, favorisce un'efficace raccolta e</w:t>
      </w:r>
      <w:r w:rsidRPr="0071248C">
        <w:rPr>
          <w:rFonts w:ascii="Barlow" w:hAnsi="Barlow"/>
          <w:spacing w:val="80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drenaggio della condensa in caso di deumidifica, evitando il trascinamento di gocce sia</w:t>
      </w:r>
      <w:r w:rsidRPr="0071248C">
        <w:rPr>
          <w:rFonts w:ascii="Barlow" w:hAnsi="Barlow"/>
          <w:spacing w:val="-1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all’interno</w:t>
      </w:r>
      <w:r w:rsidRPr="0071248C">
        <w:rPr>
          <w:rFonts w:ascii="Barlow" w:hAnsi="Barlow"/>
          <w:spacing w:val="-1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che</w:t>
      </w:r>
      <w:r w:rsidRPr="0071248C">
        <w:rPr>
          <w:rFonts w:ascii="Barlow" w:hAnsi="Barlow"/>
          <w:spacing w:val="-18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all’esterno</w:t>
      </w:r>
      <w:r w:rsidRPr="0071248C">
        <w:rPr>
          <w:rFonts w:ascii="Barlow" w:hAnsi="Barlow"/>
          <w:spacing w:val="-17"/>
          <w:w w:val="115"/>
          <w:sz w:val="21"/>
          <w:szCs w:val="21"/>
        </w:rPr>
        <w:t xml:space="preserve"> </w:t>
      </w:r>
      <w:r w:rsidRPr="0071248C">
        <w:rPr>
          <w:rFonts w:ascii="Barlow" w:hAnsi="Barlow"/>
          <w:w w:val="115"/>
          <w:sz w:val="21"/>
          <w:szCs w:val="21"/>
        </w:rPr>
        <w:t>dell’unità.</w:t>
      </w:r>
    </w:p>
    <w:p w14:paraId="1F9157B1" w14:textId="77777777" w:rsidR="00A0562C" w:rsidRPr="0071248C" w:rsidRDefault="00A0562C" w:rsidP="00F07CBD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244"/>
        <w:contextualSpacing/>
        <w:jc w:val="both"/>
        <w:rPr>
          <w:rFonts w:ascii="Barlow" w:hAnsi="Barlow"/>
          <w:w w:val="115"/>
          <w:sz w:val="21"/>
          <w:szCs w:val="21"/>
        </w:rPr>
      </w:pPr>
    </w:p>
    <w:p w14:paraId="4EFB7121" w14:textId="65389EC4" w:rsidR="00A0562C" w:rsidRPr="0071248C" w:rsidRDefault="00EB70CF" w:rsidP="00F07CBD">
      <w:pPr>
        <w:pStyle w:val="Corpotesto"/>
        <w:tabs>
          <w:tab w:val="left" w:pos="426"/>
          <w:tab w:val="left" w:pos="709"/>
        </w:tabs>
        <w:spacing w:before="100" w:beforeAutospacing="1" w:after="100" w:afterAutospacing="1"/>
        <w:ind w:left="0" w:right="244"/>
        <w:contextualSpacing/>
        <w:jc w:val="both"/>
        <w:rPr>
          <w:rFonts w:ascii="Barlow" w:hAnsi="Barlow"/>
          <w:b/>
          <w:bCs/>
          <w:sz w:val="21"/>
          <w:szCs w:val="21"/>
        </w:rPr>
      </w:pPr>
      <w:r w:rsidRPr="0071248C">
        <w:rPr>
          <w:rFonts w:ascii="Barlow" w:hAnsi="Barlow"/>
          <w:b/>
          <w:bCs/>
          <w:w w:val="115"/>
          <w:sz w:val="21"/>
          <w:szCs w:val="21"/>
        </w:rPr>
        <w:t>IMMAGINI DISPONIBILI</w:t>
      </w:r>
    </w:p>
    <w:p w14:paraId="36282EB7" w14:textId="6B3E7DB5" w:rsidR="00EB70CF" w:rsidRDefault="00EB70CF" w:rsidP="0007155B">
      <w:pPr>
        <w:jc w:val="center"/>
      </w:pPr>
      <w:r w:rsidRPr="0071248C">
        <w:rPr>
          <w:noProof/>
          <w14:ligatures w14:val="standardContextual"/>
        </w:rPr>
        <w:drawing>
          <wp:inline distT="0" distB="0" distL="0" distR="0" wp14:anchorId="041CC58F" wp14:editId="03ACB304">
            <wp:extent cx="1637414" cy="1637414"/>
            <wp:effectExtent l="0" t="0" r="1270" b="1270"/>
            <wp:docPr id="477819765" name="Immagine 3" descr="Immagine che contiene macchi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19765" name="Immagine 3" descr="Immagine che contiene macchin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55B">
        <w:tab/>
      </w:r>
      <w:r w:rsidR="0007155B">
        <w:tab/>
      </w:r>
      <w:r w:rsidRPr="0071248C">
        <w:rPr>
          <w:noProof/>
          <w14:ligatures w14:val="standardContextual"/>
        </w:rPr>
        <w:drawing>
          <wp:inline distT="0" distB="0" distL="0" distR="0" wp14:anchorId="211FB314" wp14:editId="68EA6835">
            <wp:extent cx="1637414" cy="1637414"/>
            <wp:effectExtent l="0" t="0" r="1270" b="1270"/>
            <wp:docPr id="1458671393" name="Immagine 4" descr="Immagine che contiene metall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71393" name="Immagine 4" descr="Immagine che contiene metallo, intern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840" cy="17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284A" w14:textId="77777777" w:rsidR="0071248C" w:rsidRPr="0071248C" w:rsidRDefault="0071248C" w:rsidP="0007155B">
      <w:pPr>
        <w:jc w:val="center"/>
      </w:pPr>
    </w:p>
    <w:p w14:paraId="6CCB876B" w14:textId="77777777" w:rsidR="00B83DEE" w:rsidRDefault="0071248C" w:rsidP="0007155B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020CE10" wp14:editId="1316738D">
            <wp:extent cx="1771650" cy="1771650"/>
            <wp:effectExtent l="0" t="0" r="6350" b="6350"/>
            <wp:docPr id="692952249" name="Immagine 6" descr="Immagine che contiene Elettrodomestico, macchina, elettrodomestico, condizionat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52249" name="Immagine 6" descr="Immagine che contiene Elettrodomestico, macchina, elettrodomestico, condizionatore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89" cy="180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55B">
        <w:tab/>
      </w:r>
      <w:r w:rsidR="0007155B">
        <w:tab/>
      </w:r>
      <w:r>
        <w:rPr>
          <w:noProof/>
          <w14:ligatures w14:val="standardContextual"/>
        </w:rPr>
        <w:drawing>
          <wp:inline distT="0" distB="0" distL="0" distR="0" wp14:anchorId="27AF9742" wp14:editId="08327746">
            <wp:extent cx="1779179" cy="1779179"/>
            <wp:effectExtent l="0" t="0" r="0" b="0"/>
            <wp:docPr id="717517380" name="Immagine 5" descr="Immagine che contiene elettrodomestico, Elettrodomestico, elettronica, condizionat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17380" name="Immagine 5" descr="Immagine che contiene elettrodomestico, Elettrodomestico, elettronica, condizionator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60" cy="18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2BFD9" w14:textId="77777777" w:rsidR="00B83DEE" w:rsidRDefault="00B83DEE" w:rsidP="0007155B">
      <w:pPr>
        <w:jc w:val="center"/>
      </w:pPr>
    </w:p>
    <w:p w14:paraId="1D001151" w14:textId="5716F786" w:rsidR="0071248C" w:rsidRDefault="00B83DEE" w:rsidP="0007155B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69AB47B" wp14:editId="6034E963">
            <wp:extent cx="2456121" cy="5458206"/>
            <wp:effectExtent l="0" t="0" r="0" b="3175"/>
            <wp:docPr id="1383990512" name="Immagine 3" descr="Immagine che contiene interno, pavimento, soffitto, magazz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90512" name="Immagine 3" descr="Immagine che contiene interno, pavimento, soffitto, magazzin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952" cy="55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48C" w:rsidSect="0071248C">
      <w:headerReference w:type="default" r:id="rId11"/>
      <w:footerReference w:type="default" r:id="rId12"/>
      <w:pgSz w:w="11906" w:h="16838"/>
      <w:pgMar w:top="1417" w:right="1134" w:bottom="2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3D1B" w14:textId="77777777" w:rsidR="00A61DEC" w:rsidRDefault="00A61DEC">
      <w:r>
        <w:separator/>
      </w:r>
    </w:p>
  </w:endnote>
  <w:endnote w:type="continuationSeparator" w:id="0">
    <w:p w14:paraId="1ECD4C94" w14:textId="77777777" w:rsidR="00A61DEC" w:rsidRDefault="00A6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F4EB" w14:textId="77777777" w:rsidR="001A3676" w:rsidRDefault="00000000">
    <w:pPr>
      <w:pStyle w:val="Corpotesto"/>
      <w:spacing w:line="14" w:lineRule="auto"/>
      <w:ind w:left="0" w:righ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782251" wp14:editId="3EC97CBB">
              <wp:simplePos x="0" y="0"/>
              <wp:positionH relativeFrom="page">
                <wp:posOffset>6607809</wp:posOffset>
              </wp:positionH>
              <wp:positionV relativeFrom="page">
                <wp:posOffset>9777736</wp:posOffset>
              </wp:positionV>
              <wp:extent cx="942975" cy="91186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975" cy="911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975" h="911860">
                            <a:moveTo>
                              <a:pt x="942975" y="0"/>
                            </a:moveTo>
                            <a:lnTo>
                              <a:pt x="0" y="911847"/>
                            </a:lnTo>
                            <a:lnTo>
                              <a:pt x="942975" y="911847"/>
                            </a:lnTo>
                            <a:lnTo>
                              <a:pt x="942975" y="0"/>
                            </a:lnTo>
                            <a:close/>
                          </a:path>
                        </a:pathLst>
                      </a:custGeom>
                      <a:solidFill>
                        <a:srgbClr val="05A9C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A602E" id="Graphic 11" o:spid="_x0000_s1026" style="position:absolute;margin-left:520.3pt;margin-top:769.9pt;width:74.25pt;height:71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975,9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" path="m942975,l,911847r942975,l942975,xe" fillcolor="#05a9c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2C2DCC9" wp14:editId="189CF678">
              <wp:simplePos x="0" y="0"/>
              <wp:positionH relativeFrom="page">
                <wp:posOffset>7229856</wp:posOffset>
              </wp:positionH>
              <wp:positionV relativeFrom="page">
                <wp:posOffset>10266895</wp:posOffset>
              </wp:positionV>
              <wp:extent cx="182245" cy="24320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C9908" w14:textId="77777777" w:rsidR="001A3676" w:rsidRDefault="00000000">
                          <w:pPr>
                            <w:spacing w:before="21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2DCC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69.3pt;margin-top:808.4pt;width:14.35pt;height:19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" filled="f" stroked="f">
              <v:textbox inset="0,0,0,0">
                <w:txbxContent>
                  <w:p w14:paraId="439C9908" w14:textId="77777777" w:rsidR="001A3676" w:rsidRDefault="00000000">
                    <w:pPr>
                      <w:spacing w:before="21"/>
                      <w:ind w:left="6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>3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C67C" w14:textId="77777777" w:rsidR="00A61DEC" w:rsidRDefault="00A61DEC">
      <w:r>
        <w:separator/>
      </w:r>
    </w:p>
  </w:footnote>
  <w:footnote w:type="continuationSeparator" w:id="0">
    <w:p w14:paraId="74B503D5" w14:textId="77777777" w:rsidR="00A61DEC" w:rsidRDefault="00A6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16DC" w14:textId="77777777" w:rsidR="001A3676" w:rsidRDefault="00000000">
    <w:pPr>
      <w:pStyle w:val="Corpotesto"/>
      <w:spacing w:line="14" w:lineRule="auto"/>
      <w:ind w:left="0" w:right="0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4EE33277" wp14:editId="7D13E654">
          <wp:simplePos x="0" y="0"/>
          <wp:positionH relativeFrom="page">
            <wp:posOffset>2880995</wp:posOffset>
          </wp:positionH>
          <wp:positionV relativeFrom="page">
            <wp:posOffset>200025</wp:posOffset>
          </wp:positionV>
          <wp:extent cx="1798317" cy="51180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317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BD"/>
    <w:rsid w:val="000157A7"/>
    <w:rsid w:val="0007155B"/>
    <w:rsid w:val="0017221C"/>
    <w:rsid w:val="00173BB5"/>
    <w:rsid w:val="001A3676"/>
    <w:rsid w:val="002001E7"/>
    <w:rsid w:val="002D6678"/>
    <w:rsid w:val="00334584"/>
    <w:rsid w:val="0033758C"/>
    <w:rsid w:val="00363147"/>
    <w:rsid w:val="005377B0"/>
    <w:rsid w:val="006D7B54"/>
    <w:rsid w:val="0071248C"/>
    <w:rsid w:val="007F2CE0"/>
    <w:rsid w:val="00934B57"/>
    <w:rsid w:val="00A0562C"/>
    <w:rsid w:val="00A61DEC"/>
    <w:rsid w:val="00AD4E05"/>
    <w:rsid w:val="00B83DEE"/>
    <w:rsid w:val="00D27042"/>
    <w:rsid w:val="00DA3464"/>
    <w:rsid w:val="00DC7271"/>
    <w:rsid w:val="00EA0A4E"/>
    <w:rsid w:val="00EB70CF"/>
    <w:rsid w:val="00F07CBD"/>
    <w:rsid w:val="00F63B18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9E591"/>
  <w15:chartTrackingRefBased/>
  <w15:docId w15:val="{114BDAD5-380B-4B41-A067-C28F16B6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CBD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CBD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7CBD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CBD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CBD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CBD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C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CBD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CBD"/>
    <w:pPr>
      <w:widowControl/>
      <w:autoSpaceDE/>
      <w:autoSpaceDN/>
      <w:spacing w:before="160" w:after="160"/>
      <w:jc w:val="center"/>
    </w:pPr>
    <w:rPr>
      <w:rFonts w:ascii="Barlow" w:eastAsiaTheme="minorHAnsi" w:hAnsi="Barlow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C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CBD"/>
    <w:pPr>
      <w:widowControl/>
      <w:autoSpaceDE/>
      <w:autoSpaceDN/>
      <w:ind w:left="720"/>
      <w:contextualSpacing/>
    </w:pPr>
    <w:rPr>
      <w:rFonts w:ascii="Barlow" w:eastAsiaTheme="minorHAnsi" w:hAnsi="Barlow" w:cs="Times New Roman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7C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C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Barlow" w:eastAsiaTheme="minorHAnsi" w:hAnsi="Barlow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C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CB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07CBD"/>
    <w:pPr>
      <w:ind w:left="152" w:right="7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07C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7F2C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2C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2CE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C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2CE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D6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67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D6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67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evisione">
    <w:name w:val="Revision"/>
    <w:hidden/>
    <w:uiPriority w:val="99"/>
    <w:semiHidden/>
    <w:rsid w:val="00F63B1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2025-04-30T13:43:00Z</dcterms:created>
  <dcterms:modified xsi:type="dcterms:W3CDTF">2025-04-30T13:43:00Z</dcterms:modified>
</cp:coreProperties>
</file>