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621A" w14:textId="77777777" w:rsidR="008B1F85" w:rsidRPr="008B1F85" w:rsidRDefault="008B1F85" w:rsidP="008B1F85"/>
    <w:p w14:paraId="39238C3D" w14:textId="77777777" w:rsidR="008B1F85" w:rsidRDefault="008B1F85" w:rsidP="008B1F85">
      <w:pPr>
        <w:widowControl/>
        <w:autoSpaceDE/>
        <w:autoSpaceDN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it-IT"/>
        </w:rPr>
      </w:pPr>
      <w:r w:rsidRPr="008B1F85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it-IT"/>
        </w:rPr>
        <w:t>AXESS:</w:t>
      </w:r>
      <w:r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it-IT"/>
        </w:rPr>
        <w:t xml:space="preserve"> </w:t>
      </w:r>
      <w:r w:rsidRPr="008B1F85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it-IT"/>
        </w:rPr>
        <w:t xml:space="preserve">L'accessibilità incontra il design di </w:t>
      </w:r>
    </w:p>
    <w:p w14:paraId="5D63143F" w14:textId="1884C919" w:rsidR="008B1F85" w:rsidRPr="008B1F85" w:rsidRDefault="008B1F85" w:rsidP="008B1F85">
      <w:pPr>
        <w:widowControl/>
        <w:autoSpaceDE/>
        <w:autoSpaceDN/>
        <w:rPr>
          <w:rFonts w:ascii="Montserrat" w:eastAsia="Times New Roman" w:hAnsi="Montserrat" w:cs="Times New Roman"/>
          <w:color w:val="000000"/>
          <w:sz w:val="36"/>
          <w:szCs w:val="36"/>
          <w:lang w:eastAsia="it-IT"/>
        </w:rPr>
      </w:pPr>
      <w:r w:rsidRPr="008B1F85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it-IT"/>
        </w:rPr>
        <w:t>Studio F. A. Porsche</w:t>
      </w:r>
    </w:p>
    <w:p w14:paraId="770DC028" w14:textId="77777777" w:rsidR="008B1F85" w:rsidRPr="008B1F85" w:rsidRDefault="008B1F85" w:rsidP="008B1F85"/>
    <w:p w14:paraId="49F1CEED" w14:textId="77777777" w:rsidR="008B1F85" w:rsidRPr="008B1F85" w:rsidRDefault="008B1F85" w:rsidP="008B1F85">
      <w:pPr>
        <w:pStyle w:val="NormaleWeb"/>
        <w:rPr>
          <w:rFonts w:ascii="Montserrat" w:hAnsi="Montserrat"/>
          <w:color w:val="000000"/>
        </w:rPr>
      </w:pPr>
      <w:r w:rsidRPr="008B1F85">
        <w:rPr>
          <w:rFonts w:ascii="Montserrat" w:hAnsi="Montserrat"/>
          <w:color w:val="000000"/>
        </w:rPr>
        <w:t>Quando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Style w:val="Enfasigrassetto"/>
          <w:rFonts w:ascii="Montserrat" w:hAnsi="Montserrat"/>
          <w:color w:val="000000"/>
        </w:rPr>
        <w:t>Studio F. A. Porsche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Fonts w:ascii="Montserrat" w:hAnsi="Montserrat"/>
          <w:color w:val="000000"/>
        </w:rPr>
        <w:t>progetta prodotti per il bagno senza barriere architettoniche per conto di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Style w:val="Enfasigrassetto"/>
          <w:rFonts w:ascii="Montserrat" w:hAnsi="Montserrat"/>
          <w:color w:val="000000"/>
        </w:rPr>
        <w:t>KEUCO</w:t>
      </w:r>
      <w:r w:rsidRPr="008B1F85">
        <w:rPr>
          <w:rFonts w:ascii="Montserrat" w:hAnsi="Montserrat"/>
          <w:color w:val="000000"/>
        </w:rPr>
        <w:t>, ne nasce qualcosa di straordinario: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Style w:val="Enfasigrassetto"/>
          <w:rFonts w:ascii="Montserrat" w:hAnsi="Montserrat"/>
          <w:color w:val="000000"/>
        </w:rPr>
        <w:t xml:space="preserve">l’arte ingegneristica tedesca incontra un </w:t>
      </w:r>
      <w:proofErr w:type="spellStart"/>
      <w:r w:rsidRPr="008B1F85">
        <w:rPr>
          <w:rStyle w:val="Enfasigrassetto"/>
          <w:rFonts w:ascii="Montserrat" w:hAnsi="Montserrat"/>
          <w:color w:val="000000"/>
        </w:rPr>
        <w:t>interior</w:t>
      </w:r>
      <w:proofErr w:type="spellEnd"/>
      <w:r w:rsidRPr="008B1F85">
        <w:rPr>
          <w:rStyle w:val="Enfasigrassetto"/>
          <w:rFonts w:ascii="Montserrat" w:hAnsi="Montserrat"/>
          <w:color w:val="000000"/>
        </w:rPr>
        <w:t xml:space="preserve"> design di livello superiore.</w:t>
      </w:r>
    </w:p>
    <w:p w14:paraId="5C9C2493" w14:textId="77777777" w:rsidR="008B1F85" w:rsidRPr="008B1F85" w:rsidRDefault="008B1F85" w:rsidP="008B1F85">
      <w:pPr>
        <w:pStyle w:val="NormaleWeb"/>
        <w:rPr>
          <w:rFonts w:ascii="Montserrat" w:hAnsi="Montserrat"/>
          <w:color w:val="000000"/>
        </w:rPr>
      </w:pPr>
      <w:r w:rsidRPr="008B1F85">
        <w:rPr>
          <w:rFonts w:ascii="Montserrat" w:hAnsi="Montserrat"/>
          <w:color w:val="000000"/>
        </w:rPr>
        <w:t>“Volevamo realizzare dei prodotti per bagno privi di barriere, in una prospettiva completamente nuova. In forme molto chiare ed estetiche, senza tempo, percepite come belle anche dopo molti anni.”</w:t>
      </w:r>
      <w:r w:rsidRPr="008B1F85">
        <w:rPr>
          <w:rFonts w:ascii="Montserrat" w:hAnsi="Montserrat"/>
          <w:color w:val="000000"/>
        </w:rPr>
        <w:br/>
        <w:t>—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Style w:val="Enfasicorsivo"/>
          <w:rFonts w:ascii="Montserrat" w:hAnsi="Montserrat"/>
          <w:color w:val="000000"/>
        </w:rPr>
        <w:t xml:space="preserve">Christian </w:t>
      </w:r>
      <w:proofErr w:type="spellStart"/>
      <w:r w:rsidRPr="008B1F85">
        <w:rPr>
          <w:rStyle w:val="Enfasicorsivo"/>
          <w:rFonts w:ascii="Montserrat" w:hAnsi="Montserrat"/>
          <w:color w:val="000000"/>
        </w:rPr>
        <w:t>Schwamkrug</w:t>
      </w:r>
      <w:proofErr w:type="spellEnd"/>
      <w:r w:rsidRPr="008B1F85">
        <w:rPr>
          <w:rStyle w:val="Enfasicorsivo"/>
          <w:rFonts w:ascii="Montserrat" w:hAnsi="Montserrat"/>
          <w:color w:val="000000"/>
        </w:rPr>
        <w:t>, Direttore di progetto, Studio F. A. Porsche</w:t>
      </w:r>
    </w:p>
    <w:p w14:paraId="6D340A5E" w14:textId="3D22EC73" w:rsidR="008B1F85" w:rsidRPr="008B1F85" w:rsidRDefault="008B1F85" w:rsidP="008B1F85">
      <w:pPr>
        <w:pStyle w:val="NormaleWeb"/>
        <w:rPr>
          <w:rFonts w:ascii="Montserrat" w:hAnsi="Montserrat"/>
          <w:color w:val="000000"/>
        </w:rPr>
      </w:pPr>
      <w:r w:rsidRPr="008B1F85">
        <w:rPr>
          <w:rFonts w:ascii="Montserrat" w:hAnsi="Montserrat"/>
          <w:color w:val="000000"/>
        </w:rPr>
        <w:t>Un aspetto che colpisce in tutta la serie senza barriere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Style w:val="Enfasigrassetto"/>
          <w:rFonts w:ascii="Montserrat" w:hAnsi="Montserrat"/>
          <w:color w:val="000000"/>
        </w:rPr>
        <w:t>KEUCO AXESS</w:t>
      </w:r>
      <w:r w:rsidRPr="008B1F85">
        <w:rPr>
          <w:rFonts w:ascii="Montserrat" w:hAnsi="Montserrat"/>
          <w:color w:val="000000"/>
        </w:rPr>
        <w:t>,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Style w:val="Enfasicorsivo"/>
          <w:rFonts w:ascii="Montserrat" w:hAnsi="Montserrat"/>
          <w:color w:val="000000"/>
        </w:rPr>
        <w:t>Design by Studio F. A. Porsche</w:t>
      </w:r>
      <w:r w:rsidRPr="008B1F85">
        <w:rPr>
          <w:rFonts w:ascii="Montserrat" w:hAnsi="Montserrat"/>
          <w:color w:val="000000"/>
        </w:rPr>
        <w:t>, è la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Style w:val="Enfasigrassetto"/>
          <w:rFonts w:ascii="Montserrat" w:hAnsi="Montserrat"/>
          <w:color w:val="000000"/>
        </w:rPr>
        <w:t>chiarezza formale e la linearità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Fonts w:ascii="Montserrat" w:hAnsi="Montserrat"/>
          <w:color w:val="000000"/>
        </w:rPr>
        <w:t>di tutti i prodotti: dal maniglione ribaltabile al sistema ad asta per la doccia, allo sgabello.</w:t>
      </w:r>
      <w:r w:rsidRPr="008B1F85">
        <w:rPr>
          <w:rFonts w:ascii="Montserrat" w:hAnsi="Montserrat"/>
          <w:color w:val="000000"/>
        </w:rPr>
        <w:br/>
        <w:t>Il design essenziale e concentrato sull’essenziale unisce estetica e funzionalità priva di barriere in modo elegante e innovativo. Con una grandissima inventiva,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Style w:val="Enfasigrassetto"/>
          <w:rFonts w:ascii="Montserrat" w:hAnsi="Montserrat"/>
          <w:color w:val="000000"/>
        </w:rPr>
        <w:t>AXESS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Fonts w:ascii="Montserrat" w:hAnsi="Montserrat"/>
          <w:color w:val="000000"/>
        </w:rPr>
        <w:t>offre soluzioni per persone anziane o con ridotta mobilità — come il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Style w:val="Enfasigrassetto"/>
          <w:rFonts w:ascii="Montserrat" w:hAnsi="Montserrat"/>
          <w:color w:val="000000"/>
        </w:rPr>
        <w:t>maniglione ribaltabile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Fonts w:ascii="Montserrat" w:hAnsi="Montserrat"/>
          <w:color w:val="000000"/>
        </w:rPr>
        <w:t>che, una volta chiuso, si ripiega completamente a filo muro, mantenendo un’estetica discreta e raffinata.</w:t>
      </w:r>
    </w:p>
    <w:p w14:paraId="007EB8BB" w14:textId="473F3E6F" w:rsidR="008B1F85" w:rsidRPr="008B1F85" w:rsidRDefault="008B1F85" w:rsidP="008B1F85">
      <w:pPr>
        <w:pStyle w:val="NormaleWeb"/>
        <w:rPr>
          <w:rFonts w:ascii="Montserrat" w:hAnsi="Montserrat"/>
          <w:color w:val="000000"/>
        </w:rPr>
      </w:pPr>
      <w:r w:rsidRPr="008B1F85">
        <w:rPr>
          <w:rFonts w:ascii="Montserrat" w:hAnsi="Montserrat"/>
          <w:color w:val="000000"/>
        </w:rPr>
        <w:t xml:space="preserve">Nella doccia e nella vasca, </w:t>
      </w:r>
      <w:r>
        <w:rPr>
          <w:rFonts w:ascii="Montserrat" w:hAnsi="Montserrat"/>
          <w:color w:val="000000"/>
        </w:rPr>
        <w:t>d</w:t>
      </w:r>
      <w:r w:rsidRPr="008B1F85">
        <w:rPr>
          <w:rFonts w:ascii="Montserrat" w:hAnsi="Montserrat"/>
          <w:color w:val="000000"/>
        </w:rPr>
        <w:t>al lavabo al WC, ogni elemento combina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Style w:val="Enfasigrassetto"/>
          <w:rFonts w:ascii="Montserrat" w:hAnsi="Montserrat"/>
          <w:color w:val="000000"/>
        </w:rPr>
        <w:t>stabilità e leggerezza visiva</w:t>
      </w:r>
      <w:r w:rsidRPr="008B1F85">
        <w:rPr>
          <w:rFonts w:ascii="Montserrat" w:hAnsi="Montserrat"/>
          <w:color w:val="000000"/>
        </w:rPr>
        <w:t>, rendendo il comfort parte integrante del design.</w:t>
      </w:r>
      <w:r w:rsidRPr="008B1F85">
        <w:rPr>
          <w:rFonts w:ascii="Montserrat" w:hAnsi="Montserrat"/>
          <w:color w:val="000000"/>
        </w:rPr>
        <w:br/>
        <w:t>Il progetto dello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Style w:val="Enfasigrassetto"/>
          <w:rFonts w:ascii="Montserrat" w:hAnsi="Montserrat"/>
          <w:color w:val="000000"/>
        </w:rPr>
        <w:t>sgabello AXESS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Fonts w:ascii="Montserrat" w:hAnsi="Montserrat"/>
          <w:color w:val="000000"/>
        </w:rPr>
        <w:t>segue la stessa filosofia: uno standard di qualità elevatissimo, nella forma più pura possibile. È leggero, facilmente spostabile con una mano, stabile e sicuro grazie alle gambe esterne con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Style w:val="Enfasigrassetto"/>
          <w:rFonts w:ascii="Montserrat" w:hAnsi="Montserrat"/>
          <w:color w:val="000000"/>
        </w:rPr>
        <w:t>piedini antiscivolo</w:t>
      </w:r>
      <w:r w:rsidRPr="008B1F85">
        <w:rPr>
          <w:rFonts w:ascii="Montserrat" w:hAnsi="Montserrat"/>
          <w:color w:val="000000"/>
        </w:rPr>
        <w:t>.</w:t>
      </w:r>
      <w:r w:rsidRPr="008B1F85">
        <w:rPr>
          <w:rFonts w:ascii="Montserrat" w:hAnsi="Montserrat"/>
          <w:color w:val="000000"/>
        </w:rPr>
        <w:br/>
        <w:t>La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Style w:val="Enfasigrassetto"/>
          <w:rFonts w:ascii="Montserrat" w:hAnsi="Montserrat"/>
          <w:color w:val="000000"/>
        </w:rPr>
        <w:t>seduta antiscivolo</w:t>
      </w:r>
      <w:r w:rsidRPr="008B1F85">
        <w:rPr>
          <w:rFonts w:ascii="Montserrat" w:hAnsi="Montserrat"/>
          <w:color w:val="000000"/>
        </w:rPr>
        <w:t>, leggermente concava e con foro centrale per il deflusso dell’acqua, è piacevole al tatto e semplice da pulire.</w:t>
      </w:r>
    </w:p>
    <w:p w14:paraId="188185B9" w14:textId="77777777" w:rsidR="008B1F85" w:rsidRPr="008B1F85" w:rsidRDefault="008B1F85" w:rsidP="008B1F85">
      <w:pPr>
        <w:pStyle w:val="NormaleWeb"/>
        <w:rPr>
          <w:rFonts w:ascii="Montserrat" w:hAnsi="Montserrat"/>
          <w:color w:val="000000"/>
        </w:rPr>
      </w:pPr>
      <w:r w:rsidRPr="008B1F85">
        <w:rPr>
          <w:rFonts w:ascii="Montserrat" w:hAnsi="Montserrat"/>
          <w:color w:val="000000"/>
        </w:rPr>
        <w:t>Tre finiture —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Style w:val="Enfasigrassetto"/>
          <w:rFonts w:ascii="Montserrat" w:hAnsi="Montserrat"/>
          <w:color w:val="000000"/>
        </w:rPr>
        <w:t>cromata, nero opaco e alluminio anodizzato argento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Fonts w:ascii="Montserrat" w:hAnsi="Montserrat"/>
          <w:color w:val="000000"/>
        </w:rPr>
        <w:t>— permettono di creare progetti perfettamente coordinati nella doccia e negli spazi bagno.</w:t>
      </w:r>
      <w:r w:rsidRPr="008B1F85">
        <w:rPr>
          <w:rFonts w:ascii="Montserrat" w:hAnsi="Montserrat"/>
          <w:color w:val="000000"/>
        </w:rPr>
        <w:br/>
        <w:t>Con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Style w:val="Enfasigrassetto"/>
          <w:rFonts w:ascii="Montserrat" w:hAnsi="Montserrat"/>
          <w:color w:val="000000"/>
        </w:rPr>
        <w:t>AXESS</w:t>
      </w:r>
      <w:r w:rsidRPr="008B1F85">
        <w:rPr>
          <w:rFonts w:ascii="Montserrat" w:hAnsi="Montserrat"/>
          <w:color w:val="000000"/>
        </w:rPr>
        <w:t>, in combinazione con le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Style w:val="Enfasigrassetto"/>
          <w:rFonts w:ascii="Montserrat" w:hAnsi="Montserrat"/>
          <w:color w:val="000000"/>
        </w:rPr>
        <w:t>rubinetterie IXMO</w:t>
      </w:r>
      <w:r w:rsidRPr="008B1F85">
        <w:rPr>
          <w:rFonts w:ascii="Montserrat" w:hAnsi="Montserrat"/>
          <w:color w:val="000000"/>
        </w:rPr>
        <w:t>, ogni ambiente può trasformarsi in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Style w:val="Enfasigrassetto"/>
          <w:rFonts w:ascii="Montserrat" w:hAnsi="Montserrat"/>
          <w:color w:val="000000"/>
        </w:rPr>
        <w:t>un luogo di benessere accessibile</w:t>
      </w:r>
      <w:r w:rsidRPr="008B1F85">
        <w:rPr>
          <w:rFonts w:ascii="Montserrat" w:hAnsi="Montserrat"/>
          <w:color w:val="000000"/>
        </w:rPr>
        <w:t>, dove la sicurezza si fonde con l’eleganza.</w:t>
      </w:r>
    </w:p>
    <w:p w14:paraId="3BF3CEFE" w14:textId="77777777" w:rsidR="008B1F85" w:rsidRPr="008B1F85" w:rsidRDefault="008B1F85" w:rsidP="008B1F85">
      <w:pPr>
        <w:rPr>
          <w:rFonts w:ascii="Montserrat" w:hAnsi="Montserrat"/>
          <w:color w:val="000000"/>
          <w:sz w:val="24"/>
          <w:szCs w:val="24"/>
        </w:rPr>
      </w:pPr>
      <w:r w:rsidRPr="008B1F85">
        <w:rPr>
          <w:rFonts w:ascii="Montserrat" w:hAnsi="Montserrat"/>
          <w:noProof/>
          <w:color w:val="000000"/>
          <w:sz w:val="24"/>
          <w:szCs w:val="24"/>
        </w:rPr>
      </w:r>
      <w:r w:rsidR="008B1F85" w:rsidRPr="008B1F85">
        <w:rPr>
          <w:rFonts w:ascii="Montserrat" w:hAnsi="Montserrat"/>
          <w:noProof/>
          <w:color w:val="000000"/>
          <w:sz w:val="24"/>
          <w:szCs w:val="24"/>
        </w:rPr>
        <w:pict w14:anchorId="3172E253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1358C1E0" w14:textId="77777777" w:rsidR="008B1F85" w:rsidRPr="008B1F85" w:rsidRDefault="008B1F85" w:rsidP="008B1F85">
      <w:pPr>
        <w:pStyle w:val="Titolo3"/>
        <w:rPr>
          <w:rFonts w:ascii="Montserrat" w:hAnsi="Montserrat"/>
          <w:color w:val="000000"/>
        </w:rPr>
      </w:pPr>
      <w:r w:rsidRPr="008B1F85">
        <w:rPr>
          <w:rStyle w:val="Enfasigrassetto"/>
          <w:rFonts w:ascii="Montserrat" w:hAnsi="Montserrat"/>
          <w:b w:val="0"/>
          <w:bCs w:val="0"/>
          <w:color w:val="000000"/>
        </w:rPr>
        <w:t>Design senza tempo, premiato a livello internazionale</w:t>
      </w:r>
    </w:p>
    <w:p w14:paraId="4F127734" w14:textId="77777777" w:rsidR="008B1F85" w:rsidRPr="008B1F85" w:rsidRDefault="008B1F85" w:rsidP="008B1F85">
      <w:pPr>
        <w:pStyle w:val="NormaleWeb"/>
        <w:rPr>
          <w:rFonts w:ascii="Montserrat" w:hAnsi="Montserrat"/>
          <w:color w:val="000000"/>
        </w:rPr>
      </w:pPr>
      <w:r w:rsidRPr="008B1F85">
        <w:rPr>
          <w:rFonts w:ascii="Montserrat" w:hAnsi="Montserrat"/>
          <w:color w:val="000000"/>
        </w:rPr>
        <w:t xml:space="preserve">Premiata con </w:t>
      </w:r>
      <w:proofErr w:type="spellStart"/>
      <w:r w:rsidRPr="008B1F85">
        <w:rPr>
          <w:rFonts w:ascii="Montserrat" w:hAnsi="Montserrat"/>
          <w:color w:val="000000"/>
        </w:rPr>
        <w:t>l’</w:t>
      </w:r>
      <w:r w:rsidRPr="008B1F85">
        <w:rPr>
          <w:rStyle w:val="Enfasigrassetto"/>
          <w:rFonts w:ascii="Montserrat" w:hAnsi="Montserrat"/>
          <w:color w:val="000000"/>
        </w:rPr>
        <w:t>iF</w:t>
      </w:r>
      <w:proofErr w:type="spellEnd"/>
      <w:r w:rsidRPr="008B1F85">
        <w:rPr>
          <w:rStyle w:val="Enfasigrassetto"/>
          <w:rFonts w:ascii="Montserrat" w:hAnsi="Montserrat"/>
          <w:color w:val="000000"/>
        </w:rPr>
        <w:t xml:space="preserve"> DESIGN GOLD AWARD</w:t>
      </w:r>
      <w:r w:rsidRPr="008B1F85">
        <w:rPr>
          <w:rFonts w:ascii="Montserrat" w:hAnsi="Montserrat"/>
          <w:color w:val="000000"/>
        </w:rPr>
        <w:t>, la collezione AXESS ha conquistato la giuria internazionale per la sua capacità di fondere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Style w:val="Enfasigrassetto"/>
          <w:rFonts w:ascii="Montserrat" w:hAnsi="Montserrat"/>
          <w:color w:val="000000"/>
        </w:rPr>
        <w:t>funzionalità, bellezza e inclusività</w:t>
      </w:r>
      <w:r w:rsidRPr="008B1F85">
        <w:rPr>
          <w:rFonts w:ascii="Montserrat" w:hAnsi="Montserrat"/>
          <w:color w:val="000000"/>
        </w:rPr>
        <w:t>.</w:t>
      </w:r>
      <w:r w:rsidRPr="008B1F85">
        <w:rPr>
          <w:rFonts w:ascii="Montserrat" w:hAnsi="Montserrat"/>
          <w:color w:val="000000"/>
        </w:rPr>
        <w:br/>
        <w:t>Un riconoscimento che sottolinea la visione di KEUCO: creare prodotti che migliorano la quotidianità attraverso un design intelligente, intuitivo e duraturo.</w:t>
      </w:r>
    </w:p>
    <w:p w14:paraId="1273F503" w14:textId="77777777" w:rsidR="008B1F85" w:rsidRPr="008B1F85" w:rsidRDefault="008B1F85" w:rsidP="008B1F85">
      <w:pPr>
        <w:rPr>
          <w:rFonts w:ascii="Montserrat" w:hAnsi="Montserrat"/>
          <w:color w:val="000000"/>
          <w:sz w:val="24"/>
          <w:szCs w:val="24"/>
        </w:rPr>
      </w:pPr>
      <w:r w:rsidRPr="008B1F85">
        <w:rPr>
          <w:rFonts w:ascii="Montserrat" w:hAnsi="Montserrat"/>
          <w:noProof/>
          <w:color w:val="000000"/>
          <w:sz w:val="24"/>
          <w:szCs w:val="24"/>
        </w:rPr>
        <w:lastRenderedPageBreak/>
      </w:r>
      <w:r w:rsidR="008B1F85" w:rsidRPr="008B1F85">
        <w:rPr>
          <w:rFonts w:ascii="Montserrat" w:hAnsi="Montserrat"/>
          <w:noProof/>
          <w:color w:val="000000"/>
          <w:sz w:val="24"/>
          <w:szCs w:val="24"/>
        </w:rPr>
        <w:pict w14:anchorId="1F61480C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058B35E1" w14:textId="77777777" w:rsidR="008B1F85" w:rsidRPr="008B1F85" w:rsidRDefault="008B1F85" w:rsidP="008B1F85">
      <w:pPr>
        <w:pStyle w:val="Titolo3"/>
        <w:rPr>
          <w:rFonts w:ascii="Montserrat" w:hAnsi="Montserrat"/>
          <w:color w:val="000000"/>
        </w:rPr>
      </w:pPr>
      <w:r w:rsidRPr="008B1F85">
        <w:rPr>
          <w:rStyle w:val="Enfasigrassetto"/>
          <w:rFonts w:ascii="Montserrat" w:hAnsi="Montserrat"/>
          <w:b w:val="0"/>
          <w:bCs w:val="0"/>
          <w:color w:val="000000"/>
        </w:rPr>
        <w:t>Made in Germany: estetica, precisione e comfort</w:t>
      </w:r>
    </w:p>
    <w:p w14:paraId="489EBEA5" w14:textId="77777777" w:rsidR="008B1F85" w:rsidRPr="008B1F85" w:rsidRDefault="008B1F85" w:rsidP="008B1F85">
      <w:pPr>
        <w:pStyle w:val="NormaleWeb"/>
        <w:rPr>
          <w:rFonts w:ascii="Montserrat" w:hAnsi="Montserrat"/>
          <w:color w:val="000000"/>
        </w:rPr>
      </w:pPr>
      <w:r w:rsidRPr="008B1F85">
        <w:rPr>
          <w:rFonts w:ascii="Montserrat" w:hAnsi="Montserrat"/>
          <w:color w:val="000000"/>
        </w:rPr>
        <w:t>Ogni prodotto KEUCO è realizzato in Germania secondo i più alti standard qualitativi.</w:t>
      </w:r>
      <w:r w:rsidRPr="008B1F85">
        <w:rPr>
          <w:rFonts w:ascii="Montserrat" w:hAnsi="Montserrat"/>
          <w:color w:val="000000"/>
        </w:rPr>
        <w:br/>
        <w:t>Materiali resistenti, dettagli di precisione e finiture perfette danno vita a una collezione che unisce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Style w:val="Enfasigrassetto"/>
          <w:rFonts w:ascii="Montserrat" w:hAnsi="Montserrat"/>
          <w:color w:val="000000"/>
        </w:rPr>
        <w:t>comfort, sicurezza e lunga durata</w:t>
      </w:r>
      <w:r w:rsidRPr="008B1F85">
        <w:rPr>
          <w:rFonts w:ascii="Montserrat" w:hAnsi="Montserrat"/>
          <w:color w:val="000000"/>
        </w:rPr>
        <w:t>.</w:t>
      </w:r>
      <w:r w:rsidRPr="008B1F85">
        <w:rPr>
          <w:rFonts w:ascii="Montserrat" w:hAnsi="Montserrat"/>
          <w:color w:val="000000"/>
        </w:rPr>
        <w:br/>
        <w:t>AXESS rappresenta così il punto d’incontro tra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Style w:val="Enfasigrassetto"/>
          <w:rFonts w:ascii="Montserrat" w:hAnsi="Montserrat"/>
          <w:color w:val="000000"/>
        </w:rPr>
        <w:t>innovazione tecnica, estetica essenziale e qualità manifatturiera</w:t>
      </w:r>
      <w:r w:rsidRPr="008B1F85">
        <w:rPr>
          <w:rFonts w:ascii="Montserrat" w:hAnsi="Montserrat"/>
          <w:color w:val="000000"/>
        </w:rPr>
        <w:t>, valori che da oltre 70 anni definiscono la filosofia KEUCO.</w:t>
      </w:r>
    </w:p>
    <w:p w14:paraId="0D04ABD7" w14:textId="77777777" w:rsidR="008B1F85" w:rsidRPr="008B1F85" w:rsidRDefault="008B1F85" w:rsidP="008B1F85">
      <w:pPr>
        <w:rPr>
          <w:rFonts w:ascii="Montserrat" w:hAnsi="Montserrat"/>
          <w:color w:val="000000"/>
          <w:sz w:val="24"/>
          <w:szCs w:val="24"/>
        </w:rPr>
      </w:pPr>
      <w:r w:rsidRPr="008B1F85">
        <w:rPr>
          <w:rFonts w:ascii="Montserrat" w:hAnsi="Montserrat"/>
          <w:noProof/>
          <w:color w:val="000000"/>
          <w:sz w:val="24"/>
          <w:szCs w:val="24"/>
        </w:rPr>
      </w:r>
      <w:r w:rsidR="008B1F85" w:rsidRPr="008B1F85">
        <w:rPr>
          <w:rFonts w:ascii="Montserrat" w:hAnsi="Montserrat"/>
          <w:noProof/>
          <w:color w:val="000000"/>
          <w:sz w:val="24"/>
          <w:szCs w:val="24"/>
        </w:rPr>
        <w:pict w14:anchorId="7215A92E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0741202A" w14:textId="77777777" w:rsidR="008B1F85" w:rsidRPr="008B1F85" w:rsidRDefault="008B1F85" w:rsidP="008B1F85">
      <w:pPr>
        <w:pStyle w:val="Titolo3"/>
        <w:rPr>
          <w:rFonts w:ascii="Montserrat" w:hAnsi="Montserrat"/>
          <w:color w:val="000000"/>
        </w:rPr>
      </w:pPr>
      <w:r w:rsidRPr="008B1F85">
        <w:rPr>
          <w:rStyle w:val="Enfasigrassetto"/>
          <w:rFonts w:ascii="Montserrat" w:hAnsi="Montserrat"/>
          <w:b w:val="0"/>
          <w:bCs w:val="0"/>
          <w:color w:val="000000"/>
        </w:rPr>
        <w:t>KEUCO: design e funzione in equilibrio perfetto</w:t>
      </w:r>
    </w:p>
    <w:p w14:paraId="687BA28E" w14:textId="77777777" w:rsidR="008B1F85" w:rsidRPr="008B1F85" w:rsidRDefault="008B1F85" w:rsidP="008B1F85">
      <w:pPr>
        <w:pStyle w:val="NormaleWeb"/>
        <w:rPr>
          <w:rFonts w:ascii="Montserrat" w:hAnsi="Montserrat"/>
          <w:color w:val="000000"/>
        </w:rPr>
      </w:pPr>
      <w:r w:rsidRPr="008B1F85">
        <w:rPr>
          <w:rFonts w:ascii="Montserrat" w:hAnsi="Montserrat"/>
          <w:color w:val="000000"/>
        </w:rPr>
        <w:t xml:space="preserve">Fondata nel 1953 a </w:t>
      </w:r>
      <w:proofErr w:type="spellStart"/>
      <w:r w:rsidRPr="008B1F85">
        <w:rPr>
          <w:rFonts w:ascii="Montserrat" w:hAnsi="Montserrat"/>
          <w:color w:val="000000"/>
        </w:rPr>
        <w:t>Hemer</w:t>
      </w:r>
      <w:proofErr w:type="spellEnd"/>
      <w:r w:rsidRPr="008B1F85">
        <w:rPr>
          <w:rFonts w:ascii="Montserrat" w:hAnsi="Montserrat"/>
          <w:color w:val="000000"/>
        </w:rPr>
        <w:t>,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Style w:val="Enfasigrassetto"/>
          <w:rFonts w:ascii="Montserrat" w:hAnsi="Montserrat"/>
          <w:color w:val="000000"/>
        </w:rPr>
        <w:t>KEUCO GmbH &amp; Co. KG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Fonts w:ascii="Montserrat" w:hAnsi="Montserrat"/>
          <w:color w:val="000000"/>
        </w:rPr>
        <w:t>è un’azienda familiare tedesca leader nell’arredo bagno di alta gamma.</w:t>
      </w:r>
      <w:r w:rsidRPr="008B1F85">
        <w:rPr>
          <w:rFonts w:ascii="Montserrat" w:hAnsi="Montserrat"/>
          <w:color w:val="000000"/>
        </w:rPr>
        <w:br/>
        <w:t>Rubinetterie, accessori, mobili, specchi e illuminazione — tutti “Made in Germany” — coniugano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Style w:val="Enfasigrassetto"/>
          <w:rFonts w:ascii="Montserrat" w:hAnsi="Montserrat"/>
          <w:color w:val="000000"/>
        </w:rPr>
        <w:t>estetica, funzionalità e durata nel tempo</w:t>
      </w:r>
      <w:r w:rsidRPr="008B1F85">
        <w:rPr>
          <w:rFonts w:ascii="Montserrat" w:hAnsi="Montserrat"/>
          <w:color w:val="000000"/>
        </w:rPr>
        <w:t>.</w:t>
      </w:r>
      <w:r w:rsidRPr="008B1F85">
        <w:rPr>
          <w:rFonts w:ascii="Montserrat" w:hAnsi="Montserrat"/>
          <w:color w:val="000000"/>
        </w:rPr>
        <w:br/>
        <w:t>Collaborazioni con designer di fama internazionale, come</w:t>
      </w:r>
      <w:r w:rsidRPr="008B1F85">
        <w:rPr>
          <w:rStyle w:val="apple-converted-space"/>
          <w:rFonts w:ascii="Montserrat" w:hAnsi="Montserrat"/>
          <w:color w:val="000000"/>
        </w:rPr>
        <w:t> </w:t>
      </w:r>
      <w:r w:rsidRPr="008B1F85">
        <w:rPr>
          <w:rStyle w:val="Enfasigrassetto"/>
          <w:rFonts w:ascii="Montserrat" w:hAnsi="Montserrat"/>
          <w:color w:val="000000"/>
        </w:rPr>
        <w:t>Studio F. A. Porsche</w:t>
      </w:r>
      <w:r w:rsidRPr="008B1F85">
        <w:rPr>
          <w:rFonts w:ascii="Montserrat" w:hAnsi="Montserrat"/>
          <w:color w:val="000000"/>
        </w:rPr>
        <w:t>, confermano il ruolo di KEUCO come marchio di riferimento nel panorama del design contemporaneo.</w:t>
      </w:r>
    </w:p>
    <w:p w14:paraId="18ADE820" w14:textId="77777777" w:rsidR="008B1F85" w:rsidRPr="00A56112" w:rsidRDefault="008B1F85" w:rsidP="008B1F85">
      <w:pPr>
        <w:pStyle w:val="NormaleWeb"/>
        <w:rPr>
          <w:rFonts w:ascii="Montserrat" w:hAnsi="Montserrat"/>
          <w:color w:val="000000"/>
        </w:rPr>
      </w:pPr>
      <w:r>
        <w:rPr>
          <w:rFonts w:ascii="Montserrat" w:hAnsi="Montserrat"/>
          <w:noProof/>
        </w:rPr>
      </w:r>
      <w:r w:rsidR="008B1F85">
        <w:rPr>
          <w:rFonts w:ascii="Montserrat" w:hAnsi="Montserrat"/>
          <w:noProof/>
        </w:rPr>
        <w:pict w14:anchorId="05B1E117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62AECFA4" w14:textId="77777777" w:rsidR="008B1F85" w:rsidRDefault="008B1F85" w:rsidP="008B1F85">
      <w:pPr>
        <w:pStyle w:val="p1"/>
        <w:rPr>
          <w:b/>
          <w:bCs/>
        </w:rPr>
      </w:pPr>
    </w:p>
    <w:p w14:paraId="6760B35F" w14:textId="77777777" w:rsidR="008B1F85" w:rsidRPr="00A72AF7" w:rsidRDefault="008B1F85" w:rsidP="008B1F85">
      <w:pPr>
        <w:pStyle w:val="p1"/>
        <w:rPr>
          <w:rFonts w:ascii="MS Reference Sans Serif" w:hAnsi="MS Reference Sans Serif"/>
          <w:sz w:val="20"/>
          <w:szCs w:val="20"/>
        </w:rPr>
      </w:pPr>
      <w:r w:rsidRPr="00A72AF7">
        <w:rPr>
          <w:rFonts w:ascii="MS Reference Sans Serif" w:hAnsi="MS Reference Sans Serif"/>
          <w:b/>
          <w:bCs/>
          <w:sz w:val="20"/>
          <w:szCs w:val="20"/>
        </w:rPr>
        <w:t>Ufficio Stampa Italia</w:t>
      </w:r>
    </w:p>
    <w:p w14:paraId="03CE39D4" w14:textId="77777777" w:rsidR="008B1F85" w:rsidRPr="00A72AF7" w:rsidRDefault="008B1F85" w:rsidP="008B1F85">
      <w:pPr>
        <w:pStyle w:val="p1"/>
        <w:rPr>
          <w:rFonts w:ascii="MS Reference Sans Serif" w:hAnsi="MS Reference Sans Serif"/>
          <w:sz w:val="20"/>
          <w:szCs w:val="20"/>
        </w:rPr>
      </w:pPr>
      <w:r w:rsidRPr="00A72AF7">
        <w:rPr>
          <w:rFonts w:ascii="MS Reference Sans Serif" w:hAnsi="MS Reference Sans Serif"/>
          <w:sz w:val="20"/>
          <w:szCs w:val="20"/>
        </w:rPr>
        <w:t>TAC online</w:t>
      </w:r>
    </w:p>
    <w:p w14:paraId="198D263A" w14:textId="77777777" w:rsidR="008B1F85" w:rsidRPr="00A72AF7" w:rsidRDefault="008B1F85" w:rsidP="008B1F85">
      <w:pPr>
        <w:pStyle w:val="p2"/>
        <w:rPr>
          <w:rFonts w:ascii="MS Reference Sans Serif" w:hAnsi="MS Reference Sans Serif"/>
          <w:sz w:val="20"/>
          <w:szCs w:val="20"/>
        </w:rPr>
      </w:pPr>
      <w:r w:rsidRPr="00A72AF7">
        <w:rPr>
          <w:rFonts w:ascii="MS Reference Sans Serif" w:hAnsi="MS Reference Sans Serif"/>
          <w:sz w:val="20"/>
          <w:szCs w:val="20"/>
        </w:rPr>
        <w:t>press@taconline.it</w:t>
      </w:r>
    </w:p>
    <w:p w14:paraId="570038FD" w14:textId="77777777" w:rsidR="008B1F85" w:rsidRPr="00A72AF7" w:rsidRDefault="008B1F85" w:rsidP="008B1F85">
      <w:pPr>
        <w:pStyle w:val="p1"/>
        <w:rPr>
          <w:rFonts w:ascii="MS Reference Sans Serif" w:hAnsi="MS Reference Sans Serif"/>
          <w:sz w:val="20"/>
          <w:szCs w:val="20"/>
        </w:rPr>
      </w:pPr>
      <w:r w:rsidRPr="00A72AF7">
        <w:rPr>
          <w:rFonts w:ascii="MS Reference Sans Serif" w:hAnsi="MS Reference Sans Serif"/>
          <w:sz w:val="20"/>
          <w:szCs w:val="20"/>
        </w:rPr>
        <w:t>Milano | Genova</w:t>
      </w:r>
    </w:p>
    <w:p w14:paraId="3E972B69" w14:textId="77777777" w:rsidR="008B1F85" w:rsidRPr="00A72AF7" w:rsidRDefault="008B1F85" w:rsidP="008B1F85">
      <w:pPr>
        <w:ind w:right="414"/>
        <w:rPr>
          <w:rFonts w:ascii="MS Reference Sans Serif" w:hAnsi="MS Reference Sans Serif"/>
          <w:sz w:val="20"/>
          <w:szCs w:val="20"/>
        </w:rPr>
      </w:pPr>
    </w:p>
    <w:p w14:paraId="48692B64" w14:textId="77777777" w:rsidR="008B1F85" w:rsidRPr="00A72AF7" w:rsidRDefault="008B1F85" w:rsidP="008B1F85">
      <w:pPr>
        <w:pStyle w:val="p1"/>
        <w:rPr>
          <w:rFonts w:ascii="MS Reference Sans Serif" w:hAnsi="MS Reference Sans Serif"/>
          <w:sz w:val="20"/>
          <w:szCs w:val="20"/>
        </w:rPr>
      </w:pPr>
      <w:r w:rsidRPr="00A72AF7">
        <w:rPr>
          <w:rFonts w:ascii="MS Reference Sans Serif" w:hAnsi="MS Reference Sans Serif"/>
          <w:b/>
          <w:bCs/>
          <w:sz w:val="20"/>
          <w:szCs w:val="20"/>
        </w:rPr>
        <w:t>Azienda</w:t>
      </w:r>
    </w:p>
    <w:p w14:paraId="05B289C7" w14:textId="77777777" w:rsidR="008B1F85" w:rsidRPr="00A72AF7" w:rsidRDefault="008B1F85" w:rsidP="008B1F85">
      <w:pPr>
        <w:pStyle w:val="p1"/>
        <w:rPr>
          <w:rFonts w:ascii="MS Reference Sans Serif" w:hAnsi="MS Reference Sans Serif"/>
          <w:sz w:val="20"/>
          <w:szCs w:val="20"/>
        </w:rPr>
      </w:pPr>
      <w:r w:rsidRPr="00A72AF7">
        <w:rPr>
          <w:rFonts w:ascii="MS Reference Sans Serif" w:hAnsi="MS Reference Sans Serif"/>
          <w:sz w:val="20"/>
          <w:szCs w:val="20"/>
        </w:rPr>
        <w:t>KEUCO GmbH &amp; Co. KG</w:t>
      </w:r>
    </w:p>
    <w:p w14:paraId="2D5C40BB" w14:textId="77777777" w:rsidR="008B1F85" w:rsidRPr="00A72AF7" w:rsidRDefault="008B1F85" w:rsidP="008B1F85">
      <w:pPr>
        <w:pStyle w:val="p1"/>
        <w:rPr>
          <w:rFonts w:ascii="MS Reference Sans Serif" w:hAnsi="MS Reference Sans Serif"/>
          <w:sz w:val="20"/>
          <w:szCs w:val="20"/>
        </w:rPr>
      </w:pPr>
      <w:proofErr w:type="spellStart"/>
      <w:r w:rsidRPr="00A72AF7">
        <w:rPr>
          <w:rFonts w:ascii="MS Reference Sans Serif" w:hAnsi="MS Reference Sans Serif"/>
          <w:sz w:val="20"/>
          <w:szCs w:val="20"/>
        </w:rPr>
        <w:t>Oesestraße</w:t>
      </w:r>
      <w:proofErr w:type="spellEnd"/>
      <w:r w:rsidRPr="00A72AF7">
        <w:rPr>
          <w:rFonts w:ascii="MS Reference Sans Serif" w:hAnsi="MS Reference Sans Serif"/>
          <w:sz w:val="20"/>
          <w:szCs w:val="20"/>
        </w:rPr>
        <w:t xml:space="preserve"> 36</w:t>
      </w:r>
    </w:p>
    <w:p w14:paraId="472C0A91" w14:textId="77777777" w:rsidR="008B1F85" w:rsidRPr="00A72AF7" w:rsidRDefault="008B1F85" w:rsidP="008B1F85">
      <w:pPr>
        <w:pStyle w:val="p1"/>
        <w:rPr>
          <w:rFonts w:ascii="MS Reference Sans Serif" w:hAnsi="MS Reference Sans Serif"/>
          <w:sz w:val="20"/>
          <w:szCs w:val="20"/>
        </w:rPr>
      </w:pPr>
      <w:r w:rsidRPr="00A72AF7">
        <w:rPr>
          <w:rFonts w:ascii="MS Reference Sans Serif" w:hAnsi="MS Reference Sans Serif"/>
          <w:sz w:val="20"/>
          <w:szCs w:val="20"/>
        </w:rPr>
        <w:t xml:space="preserve">58675 </w:t>
      </w:r>
      <w:proofErr w:type="spellStart"/>
      <w:r w:rsidRPr="00A72AF7">
        <w:rPr>
          <w:rFonts w:ascii="MS Reference Sans Serif" w:hAnsi="MS Reference Sans Serif"/>
          <w:sz w:val="20"/>
          <w:szCs w:val="20"/>
        </w:rPr>
        <w:t>Hemer</w:t>
      </w:r>
      <w:proofErr w:type="spellEnd"/>
    </w:p>
    <w:p w14:paraId="7F9E4532" w14:textId="77777777" w:rsidR="008B1F85" w:rsidRPr="00A72AF7" w:rsidRDefault="008B1F85" w:rsidP="008B1F85">
      <w:pPr>
        <w:pStyle w:val="p1"/>
        <w:rPr>
          <w:rFonts w:ascii="MS Reference Sans Serif" w:hAnsi="MS Reference Sans Serif"/>
          <w:sz w:val="20"/>
          <w:szCs w:val="20"/>
        </w:rPr>
      </w:pPr>
      <w:r w:rsidRPr="00A72AF7">
        <w:rPr>
          <w:rFonts w:ascii="MS Reference Sans Serif" w:hAnsi="MS Reference Sans Serif"/>
          <w:sz w:val="20"/>
          <w:szCs w:val="20"/>
        </w:rPr>
        <w:t>Tel: 0049-(0)2372 904 - 0</w:t>
      </w:r>
    </w:p>
    <w:p w14:paraId="75D19E46" w14:textId="77777777" w:rsidR="008B1F85" w:rsidRPr="00A72AF7" w:rsidRDefault="008B1F85" w:rsidP="008B1F85">
      <w:pPr>
        <w:pStyle w:val="p2"/>
        <w:rPr>
          <w:rFonts w:ascii="MS Reference Sans Serif" w:hAnsi="MS Reference Sans Serif"/>
          <w:sz w:val="20"/>
          <w:szCs w:val="20"/>
        </w:rPr>
      </w:pPr>
      <w:r w:rsidRPr="00A72AF7">
        <w:rPr>
          <w:rStyle w:val="s1"/>
          <w:rFonts w:ascii="MS Reference Sans Serif" w:hAnsi="MS Reference Sans Serif"/>
          <w:sz w:val="20"/>
          <w:szCs w:val="20"/>
        </w:rPr>
        <w:t xml:space="preserve">e-mail: </w:t>
      </w:r>
      <w:r w:rsidRPr="00A72AF7">
        <w:rPr>
          <w:rFonts w:ascii="MS Reference Sans Serif" w:hAnsi="MS Reference Sans Serif"/>
          <w:sz w:val="20"/>
          <w:szCs w:val="20"/>
        </w:rPr>
        <w:t>presse@keuco.de</w:t>
      </w:r>
    </w:p>
    <w:p w14:paraId="03262D88" w14:textId="5EE17806" w:rsidR="00A72AF7" w:rsidRPr="00D40448" w:rsidRDefault="00A72AF7" w:rsidP="00D40448">
      <w:pPr>
        <w:ind w:left="284" w:right="414"/>
        <w:rPr>
          <w:rFonts w:ascii="MS Reference Sans Serif" w:hAnsi="MS Reference Sans Serif"/>
        </w:rPr>
      </w:pPr>
    </w:p>
    <w:sectPr w:rsidR="00A72AF7" w:rsidRPr="00D40448" w:rsidSect="00D40448">
      <w:headerReference w:type="default" r:id="rId7"/>
      <w:footerReference w:type="default" r:id="rId8"/>
      <w:type w:val="continuous"/>
      <w:pgSz w:w="11910" w:h="16850"/>
      <w:pgMar w:top="2440" w:right="840" w:bottom="680" w:left="1300" w:header="900" w:footer="4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F4CBF" w14:textId="77777777" w:rsidR="0012322E" w:rsidRDefault="0012322E">
      <w:r>
        <w:separator/>
      </w:r>
    </w:p>
  </w:endnote>
  <w:endnote w:type="continuationSeparator" w:id="0">
    <w:p w14:paraId="7928B5D8" w14:textId="77777777" w:rsidR="0012322E" w:rsidRDefault="0012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C6F7" w14:textId="77777777" w:rsidR="00CF2D53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 wp14:anchorId="66D6DFBE" wp14:editId="5C5275EE">
              <wp:simplePos x="0" y="0"/>
              <wp:positionH relativeFrom="page">
                <wp:posOffset>7100316</wp:posOffset>
              </wp:positionH>
              <wp:positionV relativeFrom="page">
                <wp:posOffset>10237289</wp:posOffset>
              </wp:positionV>
              <wp:extent cx="244475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AA7B4" w14:textId="77777777" w:rsidR="00CF2D53" w:rsidRDefault="00000000">
                          <w:pPr>
                            <w:pStyle w:val="Corpotesto"/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6DFB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59.1pt;margin-top:806.1pt;width:19.25pt;height:14.3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" filled="f" stroked="f">
              <v:textbox inset="0,0,0,0">
                <w:txbxContent>
                  <w:p w14:paraId="1B9AA7B4" w14:textId="77777777" w:rsidR="00CF2D53" w:rsidRDefault="00000000">
                    <w:pPr>
                      <w:pStyle w:val="Corpotesto"/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6B546" w14:textId="77777777" w:rsidR="0012322E" w:rsidRDefault="0012322E">
      <w:r>
        <w:separator/>
      </w:r>
    </w:p>
  </w:footnote>
  <w:footnote w:type="continuationSeparator" w:id="0">
    <w:p w14:paraId="503E00DE" w14:textId="77777777" w:rsidR="0012322E" w:rsidRDefault="00123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264C" w14:textId="1F4FB7EC" w:rsidR="00CF2D53" w:rsidRDefault="00D40448" w:rsidP="003F6ECD">
    <w:pPr>
      <w:pStyle w:val="Corpotesto"/>
      <w:spacing w:line="14" w:lineRule="auto"/>
      <w:ind w:right="414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5C0FB32" wp14:editId="0A07DF2C">
              <wp:simplePos x="0" y="0"/>
              <wp:positionH relativeFrom="page">
                <wp:posOffset>807932</wp:posOffset>
              </wp:positionH>
              <wp:positionV relativeFrom="page">
                <wp:posOffset>1327785</wp:posOffset>
              </wp:positionV>
              <wp:extent cx="3320716" cy="240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0716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AE4652" w14:textId="4D3A771D" w:rsidR="00D40448" w:rsidRPr="00D40448" w:rsidRDefault="00000000" w:rsidP="00D40448">
                          <w:pPr>
                            <w:spacing w:before="20"/>
                            <w:ind w:left="20"/>
                            <w:rPr>
                              <w:rFonts w:ascii="MS Reference Sans Serif" w:hAnsi="MS Reference Sans Serif"/>
                              <w:spacing w:val="-10"/>
                              <w:sz w:val="28"/>
                            </w:rPr>
                          </w:pP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C O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1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M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U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1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N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I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1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C A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T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O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43"/>
                              <w:w w:val="150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S T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A M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P</w:t>
                          </w:r>
                          <w:r w:rsidR="00260232"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10"/>
                              <w:sz w:val="28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C0FB3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3.6pt;margin-top:104.55pt;width:261.45pt;height:18.95pt;z-index:-159083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" filled="f" stroked="f">
              <v:textbox inset="0,0,0,0">
                <w:txbxContent>
                  <w:p w14:paraId="79AE4652" w14:textId="4D3A771D" w:rsidR="00D40448" w:rsidRPr="00D40448" w:rsidRDefault="00000000" w:rsidP="00D40448">
                    <w:pPr>
                      <w:spacing w:before="20"/>
                      <w:ind w:left="20"/>
                      <w:rPr>
                        <w:rFonts w:ascii="MS Reference Sans Serif" w:hAnsi="MS Reference Sans Serif"/>
                        <w:spacing w:val="-10"/>
                        <w:sz w:val="28"/>
                      </w:rPr>
                    </w:pP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C O</w:t>
                    </w:r>
                    <w:r w:rsidRPr="00D40448">
                      <w:rPr>
                        <w:rFonts w:ascii="MS Reference Sans Serif" w:hAnsi="MS Reference Sans Serif"/>
                        <w:spacing w:val="-1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M</w:t>
                    </w:r>
                    <w:r w:rsidRPr="00D40448">
                      <w:rPr>
                        <w:rFonts w:ascii="MS Reference Sans Serif" w:hAnsi="MS Reference Sans Serif"/>
                        <w:spacing w:val="-2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U</w:t>
                    </w:r>
                    <w:r w:rsidRPr="00D40448">
                      <w:rPr>
                        <w:rFonts w:ascii="MS Reference Sans Serif" w:hAnsi="MS Reference Sans Serif"/>
                        <w:spacing w:val="1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N</w:t>
                    </w:r>
                    <w:r w:rsidRPr="00D40448">
                      <w:rPr>
                        <w:rFonts w:ascii="MS Reference Sans Serif" w:hAnsi="MS Reference Sans Serif"/>
                        <w:spacing w:val="-2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I</w:t>
                    </w:r>
                    <w:r w:rsidRPr="00D40448">
                      <w:rPr>
                        <w:rFonts w:ascii="MS Reference Sans Serif" w:hAnsi="MS Reference Sans Serif"/>
                        <w:spacing w:val="-1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C A</w:t>
                    </w:r>
                    <w:r w:rsidRPr="00D40448">
                      <w:rPr>
                        <w:rFonts w:ascii="MS Reference Sans Serif" w:hAnsi="MS Reference Sans Serif"/>
                        <w:spacing w:val="-2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T</w:t>
                    </w:r>
                    <w:r w:rsidRPr="00D40448">
                      <w:rPr>
                        <w:rFonts w:ascii="MS Reference Sans Serif" w:hAnsi="MS Reference Sans Serif"/>
                        <w:spacing w:val="-2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O</w:t>
                    </w:r>
                    <w:r w:rsidRPr="00D40448">
                      <w:rPr>
                        <w:rFonts w:ascii="MS Reference Sans Serif" w:hAnsi="MS Reference Sans Serif"/>
                        <w:spacing w:val="43"/>
                        <w:w w:val="150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S T</w:t>
                    </w:r>
                    <w:r w:rsidRPr="00D40448">
                      <w:rPr>
                        <w:rFonts w:ascii="MS Reference Sans Serif" w:hAnsi="MS Reference Sans Serif"/>
                        <w:spacing w:val="-2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A M</w:t>
                    </w:r>
                    <w:r w:rsidRPr="00D40448">
                      <w:rPr>
                        <w:rFonts w:ascii="MS Reference Sans Serif" w:hAnsi="MS Reference Sans Serif"/>
                        <w:spacing w:val="-2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P</w:t>
                    </w:r>
                    <w:r w:rsidR="00260232" w:rsidRPr="00D40448">
                      <w:rPr>
                        <w:rFonts w:ascii="MS Reference Sans Serif" w:hAnsi="MS Reference Sans Serif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pacing w:val="-10"/>
                        <w:sz w:val="28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6ECD">
      <w:rPr>
        <w:noProof/>
      </w:rPr>
      <w:drawing>
        <wp:anchor distT="0" distB="0" distL="0" distR="0" simplePos="0" relativeHeight="487407104" behindDoc="1" locked="0" layoutInCell="1" allowOverlap="1" wp14:anchorId="524B75F1" wp14:editId="22C6EEA2">
          <wp:simplePos x="0" y="0"/>
          <wp:positionH relativeFrom="page">
            <wp:posOffset>5314587</wp:posOffset>
          </wp:positionH>
          <wp:positionV relativeFrom="page">
            <wp:posOffset>571500</wp:posOffset>
          </wp:positionV>
          <wp:extent cx="1412875" cy="386715"/>
          <wp:effectExtent l="0" t="0" r="0" b="0"/>
          <wp:wrapNone/>
          <wp:docPr id="147847182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2875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6ECD">
      <w:rPr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5CB9B6D0" wp14:editId="16576D38">
              <wp:simplePos x="0" y="0"/>
              <wp:positionH relativeFrom="page">
                <wp:posOffset>822957</wp:posOffset>
              </wp:positionH>
              <wp:positionV relativeFrom="page">
                <wp:posOffset>1197555</wp:posOffset>
              </wp:positionV>
              <wp:extent cx="621855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85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8555" h="635">
                            <a:moveTo>
                              <a:pt x="6218555" y="0"/>
                            </a:moveTo>
                            <a:lnTo>
                              <a:pt x="0" y="635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5F9127" id="Graphic 2" o:spid="_x0000_s1026" style="position:absolute;margin-left:64.8pt;margin-top:94.3pt;width:489.65pt;height:.1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8555,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" path="m6218555,l,635e" fill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1BD0"/>
    <w:multiLevelType w:val="hybridMultilevel"/>
    <w:tmpl w:val="DFA8B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819E7"/>
    <w:multiLevelType w:val="hybridMultilevel"/>
    <w:tmpl w:val="F5D20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1604A"/>
    <w:multiLevelType w:val="multilevel"/>
    <w:tmpl w:val="98AE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A4D14"/>
    <w:multiLevelType w:val="multilevel"/>
    <w:tmpl w:val="9732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34109"/>
    <w:multiLevelType w:val="multilevel"/>
    <w:tmpl w:val="79F0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2096C"/>
    <w:multiLevelType w:val="multilevel"/>
    <w:tmpl w:val="532E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9E2755"/>
    <w:multiLevelType w:val="multilevel"/>
    <w:tmpl w:val="66D8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500A6C"/>
    <w:multiLevelType w:val="multilevel"/>
    <w:tmpl w:val="E17C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3F2310"/>
    <w:multiLevelType w:val="multilevel"/>
    <w:tmpl w:val="9C72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6D4E2A"/>
    <w:multiLevelType w:val="multilevel"/>
    <w:tmpl w:val="E5A6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231015">
    <w:abstractNumId w:val="0"/>
  </w:num>
  <w:num w:numId="2" w16cid:durableId="1659462574">
    <w:abstractNumId w:val="5"/>
  </w:num>
  <w:num w:numId="3" w16cid:durableId="1027827892">
    <w:abstractNumId w:val="1"/>
  </w:num>
  <w:num w:numId="4" w16cid:durableId="1883133555">
    <w:abstractNumId w:val="6"/>
  </w:num>
  <w:num w:numId="5" w16cid:durableId="914633179">
    <w:abstractNumId w:val="4"/>
  </w:num>
  <w:num w:numId="6" w16cid:durableId="1782383994">
    <w:abstractNumId w:val="7"/>
  </w:num>
  <w:num w:numId="7" w16cid:durableId="1839732300">
    <w:abstractNumId w:val="3"/>
  </w:num>
  <w:num w:numId="8" w16cid:durableId="1481119417">
    <w:abstractNumId w:val="2"/>
  </w:num>
  <w:num w:numId="9" w16cid:durableId="997226481">
    <w:abstractNumId w:val="9"/>
  </w:num>
  <w:num w:numId="10" w16cid:durableId="19382525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53"/>
    <w:rsid w:val="00082F90"/>
    <w:rsid w:val="000D0BCB"/>
    <w:rsid w:val="0012322E"/>
    <w:rsid w:val="00140A93"/>
    <w:rsid w:val="00225B39"/>
    <w:rsid w:val="00247175"/>
    <w:rsid w:val="00260232"/>
    <w:rsid w:val="003A2703"/>
    <w:rsid w:val="003A4F53"/>
    <w:rsid w:val="003F6ECD"/>
    <w:rsid w:val="003F7974"/>
    <w:rsid w:val="007528EA"/>
    <w:rsid w:val="00772DC0"/>
    <w:rsid w:val="00792600"/>
    <w:rsid w:val="007E659A"/>
    <w:rsid w:val="008B1F85"/>
    <w:rsid w:val="008E3599"/>
    <w:rsid w:val="00926DBF"/>
    <w:rsid w:val="009B4158"/>
    <w:rsid w:val="00A02125"/>
    <w:rsid w:val="00A56112"/>
    <w:rsid w:val="00A66607"/>
    <w:rsid w:val="00A72AF7"/>
    <w:rsid w:val="00BA71E2"/>
    <w:rsid w:val="00BF66DD"/>
    <w:rsid w:val="00C34028"/>
    <w:rsid w:val="00CF2D53"/>
    <w:rsid w:val="00D04B5D"/>
    <w:rsid w:val="00D40448"/>
    <w:rsid w:val="00D951BA"/>
    <w:rsid w:val="00F31C05"/>
    <w:rsid w:val="00FA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586A0"/>
  <w15:docId w15:val="{790ED450-5F1F-B748-B7A9-FB49B725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18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61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602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61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611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"/>
      <w:ind w:left="20"/>
    </w:pPr>
    <w:rPr>
      <w:rFonts w:ascii="Tahoma" w:eastAsia="Tahoma" w:hAnsi="Tahoma" w:cs="Tahoma"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rsid w:val="008E359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E35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599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E35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599"/>
    <w:rPr>
      <w:rFonts w:ascii="Arial" w:eastAsia="Arial" w:hAnsi="Arial" w:cs="Arial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60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260232"/>
    <w:rPr>
      <w:b/>
      <w:bCs/>
    </w:rPr>
  </w:style>
  <w:style w:type="character" w:customStyle="1" w:styleId="apple-converted-space">
    <w:name w:val="apple-converted-space"/>
    <w:basedOn w:val="Carpredefinitoparagrafo"/>
    <w:rsid w:val="00260232"/>
  </w:style>
  <w:style w:type="character" w:styleId="Collegamentovisitato">
    <w:name w:val="FollowedHyperlink"/>
    <w:basedOn w:val="Carpredefinitoparagrafo"/>
    <w:uiPriority w:val="99"/>
    <w:semiHidden/>
    <w:unhideWhenUsed/>
    <w:rsid w:val="00A02125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D404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1">
    <w:name w:val="p1"/>
    <w:basedOn w:val="Normale"/>
    <w:rsid w:val="00A72AF7"/>
    <w:pPr>
      <w:widowControl/>
      <w:autoSpaceDE/>
      <w:autoSpaceDN/>
    </w:pPr>
    <w:rPr>
      <w:rFonts w:eastAsia="Times New Roman"/>
      <w:color w:val="000000"/>
      <w:sz w:val="17"/>
      <w:szCs w:val="17"/>
      <w:lang w:eastAsia="it-IT"/>
    </w:rPr>
  </w:style>
  <w:style w:type="paragraph" w:customStyle="1" w:styleId="p2">
    <w:name w:val="p2"/>
    <w:basedOn w:val="Normale"/>
    <w:rsid w:val="00A72AF7"/>
    <w:pPr>
      <w:widowControl/>
      <w:autoSpaceDE/>
      <w:autoSpaceDN/>
    </w:pPr>
    <w:rPr>
      <w:rFonts w:eastAsia="Times New Roman"/>
      <w:color w:val="0000FF"/>
      <w:sz w:val="17"/>
      <w:szCs w:val="17"/>
      <w:lang w:eastAsia="it-IT"/>
    </w:rPr>
  </w:style>
  <w:style w:type="character" w:customStyle="1" w:styleId="s1">
    <w:name w:val="s1"/>
    <w:basedOn w:val="Carpredefinitoparagrafo"/>
    <w:rsid w:val="00A72AF7"/>
    <w:rPr>
      <w:color w:val="00000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611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6112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6112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relative">
    <w:name w:val="relative"/>
    <w:basedOn w:val="Carpredefinitoparagrafo"/>
    <w:rsid w:val="00A56112"/>
  </w:style>
  <w:style w:type="character" w:styleId="Enfasicorsivo">
    <w:name w:val="Emphasis"/>
    <w:basedOn w:val="Carpredefinitoparagrafo"/>
    <w:uiPriority w:val="20"/>
    <w:qFormat/>
    <w:rsid w:val="00A56112"/>
    <w:rPr>
      <w:i/>
      <w:iCs/>
    </w:rPr>
  </w:style>
  <w:style w:type="character" w:customStyle="1" w:styleId="ms-1">
    <w:name w:val="ms-1"/>
    <w:basedOn w:val="Carpredefinitoparagrafo"/>
    <w:rsid w:val="00A56112"/>
  </w:style>
  <w:style w:type="character" w:customStyle="1" w:styleId="max-w-15ch">
    <w:name w:val="max-w-[15ch]"/>
    <w:basedOn w:val="Carpredefinitoparagrafo"/>
    <w:rsid w:val="00A56112"/>
  </w:style>
  <w:style w:type="character" w:customStyle="1" w:styleId="-me-1">
    <w:name w:val="-me-1"/>
    <w:basedOn w:val="Carpredefinitoparagrafo"/>
    <w:rsid w:val="00A56112"/>
  </w:style>
  <w:style w:type="character" w:customStyle="1" w:styleId="p-size-intro">
    <w:name w:val="p-size-intro"/>
    <w:basedOn w:val="Carpredefinitoparagrafo"/>
    <w:rsid w:val="00A66607"/>
  </w:style>
  <w:style w:type="character" w:customStyle="1" w:styleId="color-light-grey">
    <w:name w:val="color-light-grey"/>
    <w:basedOn w:val="Carpredefinitoparagrafo"/>
    <w:rsid w:val="00A66607"/>
  </w:style>
  <w:style w:type="character" w:customStyle="1" w:styleId="color-dark-grey">
    <w:name w:val="color-dark-grey"/>
    <w:basedOn w:val="Carpredefinitoparagrafo"/>
    <w:rsid w:val="00A66607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8B1F85"/>
    <w:pPr>
      <w:widowControl/>
      <w:pBdr>
        <w:bottom w:val="single" w:sz="6" w:space="1" w:color="auto"/>
      </w:pBdr>
      <w:autoSpaceDE/>
      <w:autoSpaceDN/>
      <w:jc w:val="center"/>
    </w:pPr>
    <w:rPr>
      <w:rFonts w:eastAsia="Times New Roman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8B1F85"/>
    <w:rPr>
      <w:rFonts w:ascii="Arial" w:eastAsia="Times New Roman" w:hAnsi="Arial" w:cs="Arial"/>
      <w:vanish/>
      <w:sz w:val="16"/>
      <w:szCs w:val="16"/>
      <w:lang w:val="it-IT" w:eastAsia="it-IT"/>
    </w:rPr>
  </w:style>
  <w:style w:type="paragraph" w:customStyle="1" w:styleId="placeholder">
    <w:name w:val="placeholder"/>
    <w:basedOn w:val="Normale"/>
    <w:rsid w:val="008B1F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8B1F85"/>
    <w:pPr>
      <w:widowControl/>
      <w:pBdr>
        <w:top w:val="single" w:sz="6" w:space="1" w:color="auto"/>
      </w:pBdr>
      <w:autoSpaceDE/>
      <w:autoSpaceDN/>
      <w:jc w:val="center"/>
    </w:pPr>
    <w:rPr>
      <w:rFonts w:eastAsia="Times New Roman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8B1F85"/>
    <w:rPr>
      <w:rFonts w:ascii="Arial" w:eastAsia="Times New Roman" w:hAnsi="Arial" w:cs="Arial"/>
      <w:vanish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KEUCO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Munz</dc:creator>
  <cp:lastModifiedBy>Paola Staiano</cp:lastModifiedBy>
  <cp:revision>5</cp:revision>
  <dcterms:created xsi:type="dcterms:W3CDTF">2025-10-23T15:08:00Z</dcterms:created>
  <dcterms:modified xsi:type="dcterms:W3CDTF">2025-10-24T15:46:00Z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Acrobat PDFMaker 24 für Word</vt:lpwstr>
  </property>
  <property fmtid="{D5CDD505-2E9C-101B-9397-08002B2CF9AE}" pid="4" name="LastSaved">
    <vt:filetime>2024-10-31T00:00:00Z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D:20240829092507</vt:lpwstr>
  </property>
</Properties>
</file>