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27B3" w14:textId="07BBA807" w:rsidR="00DA12F4" w:rsidRPr="007C1F2B" w:rsidRDefault="007C1F2B" w:rsidP="007C1F2B">
      <w:pPr>
        <w:pStyle w:val="Intestazione"/>
        <w:tabs>
          <w:tab w:val="clear" w:pos="9072"/>
          <w:tab w:val="right" w:pos="9214"/>
        </w:tabs>
        <w:rPr>
          <w:rFonts w:ascii="Barlow" w:hAnsi="Barlow"/>
          <w:b/>
          <w:bCs/>
          <w:color w:val="767171" w:themeColor="background2" w:themeShade="80"/>
          <w:sz w:val="20"/>
          <w:szCs w:val="20"/>
        </w:rPr>
      </w:pPr>
      <w:r>
        <w:rPr>
          <w:rFonts w:ascii="Barlow" w:hAnsi="Barlow"/>
          <w:b/>
          <w:bCs/>
          <w:color w:val="767171" w:themeColor="background2" w:themeShade="80"/>
          <w:sz w:val="20"/>
          <w:szCs w:val="20"/>
        </w:rPr>
        <w:t>Febbraio</w:t>
      </w:r>
      <w:r w:rsidR="00DA12F4">
        <w:rPr>
          <w:rFonts w:ascii="Barlow" w:hAnsi="Barlow"/>
          <w:b/>
          <w:bCs/>
          <w:color w:val="767171" w:themeColor="background2" w:themeShade="80"/>
          <w:sz w:val="20"/>
          <w:szCs w:val="20"/>
        </w:rPr>
        <w:t xml:space="preserve"> </w:t>
      </w:r>
      <w:r w:rsidR="000A49B0">
        <w:rPr>
          <w:rFonts w:ascii="Barlow" w:hAnsi="Barlow"/>
          <w:b/>
          <w:bCs/>
          <w:color w:val="767171" w:themeColor="background2" w:themeShade="80"/>
          <w:sz w:val="20"/>
          <w:szCs w:val="20"/>
        </w:rPr>
        <w:t>202</w:t>
      </w:r>
      <w:r>
        <w:rPr>
          <w:rFonts w:ascii="Barlow" w:hAnsi="Barlow"/>
          <w:b/>
          <w:bCs/>
          <w:color w:val="767171" w:themeColor="background2" w:themeShade="80"/>
          <w:sz w:val="20"/>
          <w:szCs w:val="20"/>
        </w:rPr>
        <w:t>6</w:t>
      </w:r>
      <w:r w:rsidR="00EC6FFD" w:rsidRPr="00EC6FFD">
        <w:rPr>
          <w:rFonts w:ascii="Barlow" w:hAnsi="Barlow"/>
          <w:b/>
          <w:bCs/>
          <w:color w:val="767171" w:themeColor="background2" w:themeShade="80"/>
          <w:sz w:val="20"/>
          <w:szCs w:val="20"/>
        </w:rPr>
        <w:tab/>
      </w:r>
      <w:r>
        <w:rPr>
          <w:rFonts w:ascii="Barlow" w:hAnsi="Barlow"/>
          <w:b/>
          <w:bCs/>
          <w:color w:val="767171" w:themeColor="background2" w:themeShade="80"/>
          <w:sz w:val="20"/>
          <w:szCs w:val="20"/>
        </w:rPr>
        <w:tab/>
      </w:r>
      <w:r w:rsidR="00EC6FFD" w:rsidRPr="00EC6FFD">
        <w:rPr>
          <w:rFonts w:ascii="Barlow" w:hAnsi="Barlow"/>
          <w:b/>
          <w:bCs/>
          <w:color w:val="767171" w:themeColor="background2" w:themeShade="80"/>
          <w:sz w:val="20"/>
          <w:szCs w:val="20"/>
        </w:rPr>
        <w:t xml:space="preserve"> ista Italia | Comunicato Stampa | Regolazione impianti</w:t>
      </w:r>
      <w:r w:rsidR="00DA12F4">
        <w:rPr>
          <w:rFonts w:ascii="Barlow" w:hAnsi="Barlow"/>
          <w:b/>
          <w:bCs/>
          <w:color w:val="767171" w:themeColor="background2" w:themeShade="80"/>
          <w:sz w:val="20"/>
          <w:szCs w:val="20"/>
        </w:rPr>
        <w:t xml:space="preserve"> | </w:t>
      </w:r>
      <w:r>
        <w:rPr>
          <w:rFonts w:ascii="Barlow" w:hAnsi="Barlow"/>
          <w:b/>
          <w:bCs/>
          <w:color w:val="767171" w:themeColor="background2" w:themeShade="80"/>
          <w:sz w:val="20"/>
          <w:szCs w:val="20"/>
        </w:rPr>
        <w:t>sensonic 3</w:t>
      </w:r>
    </w:p>
    <w:p w14:paraId="24A5E698" w14:textId="77777777" w:rsidR="007C1F2B" w:rsidRPr="008A268D" w:rsidRDefault="007C1F2B" w:rsidP="007C1F2B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8"/>
          <w:szCs w:val="28"/>
        </w:rPr>
      </w:pPr>
      <w:r w:rsidRPr="008A268D">
        <w:rPr>
          <w:rFonts w:ascii="Barlow" w:eastAsia="F0" w:hAnsi="Barlow"/>
          <w:b/>
          <w:bCs/>
          <w:sz w:val="28"/>
          <w:szCs w:val="28"/>
        </w:rPr>
        <w:t xml:space="preserve">sensonic 3 </w:t>
      </w:r>
      <w:r w:rsidRPr="008A268D">
        <w:rPr>
          <w:rFonts w:ascii="Barlow" w:hAnsi="Barlow"/>
          <w:b/>
          <w:bCs/>
          <w:sz w:val="28"/>
          <w:szCs w:val="28"/>
        </w:rPr>
        <w:t>di ista Italia</w:t>
      </w:r>
      <w:r w:rsidRPr="008A268D">
        <w:rPr>
          <w:rFonts w:ascii="Barlow" w:eastAsia="F0" w:hAnsi="Barlow"/>
          <w:b/>
          <w:bCs/>
          <w:sz w:val="28"/>
          <w:szCs w:val="28"/>
        </w:rPr>
        <w:t xml:space="preserve"> guida </w:t>
      </w:r>
      <w:r w:rsidRPr="008A268D">
        <w:rPr>
          <w:rFonts w:ascii="Barlow" w:hAnsi="Barlow"/>
          <w:b/>
          <w:bCs/>
          <w:sz w:val="28"/>
          <w:szCs w:val="28"/>
        </w:rPr>
        <w:t xml:space="preserve">la nuova era della contabilizzazione smart </w:t>
      </w:r>
    </w:p>
    <w:p w14:paraId="0B8C1117" w14:textId="77777777" w:rsidR="007C1F2B" w:rsidRPr="00A22FC4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</w:p>
    <w:p w14:paraId="177857DB" w14:textId="77777777" w:rsidR="007C1F2B" w:rsidRPr="00C14833" w:rsidRDefault="007C1F2B" w:rsidP="007C1F2B">
      <w:pPr>
        <w:spacing w:before="100" w:beforeAutospacing="1" w:after="100" w:afterAutospacing="1"/>
        <w:contextualSpacing/>
        <w:jc w:val="both"/>
        <w:rPr>
          <w:rFonts w:ascii="Barlow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 xml:space="preserve">La </w:t>
      </w:r>
      <w:r w:rsidRPr="00A22FC4">
        <w:rPr>
          <w:rFonts w:ascii="Barlow" w:eastAsia="F0" w:hAnsi="Barlow"/>
          <w:sz w:val="22"/>
          <w:szCs w:val="22"/>
        </w:rPr>
        <w:t>trasforma</w:t>
      </w:r>
      <w:r>
        <w:rPr>
          <w:rFonts w:ascii="Barlow" w:eastAsia="F0" w:hAnsi="Barlow"/>
          <w:sz w:val="22"/>
          <w:szCs w:val="22"/>
        </w:rPr>
        <w:t xml:space="preserve">zione degli </w:t>
      </w:r>
      <w:r w:rsidRPr="00A22FC4">
        <w:rPr>
          <w:rFonts w:ascii="Barlow" w:eastAsia="F0" w:hAnsi="Barlow"/>
          <w:sz w:val="22"/>
          <w:szCs w:val="22"/>
        </w:rPr>
        <w:t>obblig</w:t>
      </w:r>
      <w:r>
        <w:rPr>
          <w:rFonts w:ascii="Barlow" w:eastAsia="F0" w:hAnsi="Barlow"/>
          <w:sz w:val="22"/>
          <w:szCs w:val="22"/>
        </w:rPr>
        <w:t xml:space="preserve">hi </w:t>
      </w:r>
      <w:r w:rsidRPr="00A22FC4">
        <w:rPr>
          <w:rFonts w:ascii="Barlow" w:eastAsia="F0" w:hAnsi="Barlow"/>
          <w:sz w:val="22"/>
          <w:szCs w:val="22"/>
        </w:rPr>
        <w:t>normativ</w:t>
      </w:r>
      <w:r>
        <w:rPr>
          <w:rFonts w:ascii="Barlow" w:eastAsia="F0" w:hAnsi="Barlow"/>
          <w:sz w:val="22"/>
          <w:szCs w:val="22"/>
        </w:rPr>
        <w:t xml:space="preserve">i richiesta dalla EED 2.0 ha trasformato la scelta di </w:t>
      </w:r>
      <w:r w:rsidRPr="00A22FC4">
        <w:rPr>
          <w:rFonts w:ascii="Barlow" w:eastAsia="F0" w:hAnsi="Barlow"/>
          <w:sz w:val="22"/>
          <w:szCs w:val="22"/>
        </w:rPr>
        <w:t>un sistema evoluto per la contabilizzazione dei consumi di acqua e calore</w:t>
      </w:r>
      <w:r>
        <w:rPr>
          <w:rFonts w:ascii="Barlow" w:eastAsia="F0" w:hAnsi="Barlow"/>
          <w:sz w:val="22"/>
          <w:szCs w:val="22"/>
        </w:rPr>
        <w:t xml:space="preserve"> in </w:t>
      </w:r>
      <w:r w:rsidRPr="00A22FC4">
        <w:rPr>
          <w:rFonts w:ascii="Barlow" w:eastAsia="F0" w:hAnsi="Barlow"/>
          <w:sz w:val="22"/>
          <w:szCs w:val="22"/>
        </w:rPr>
        <w:t>un’opportunità di risparmio energetico ed economico</w:t>
      </w:r>
      <w:r w:rsidRPr="008A268D">
        <w:rPr>
          <w:rFonts w:ascii="Barlow" w:eastAsia="F0" w:hAnsi="Barlow"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 xml:space="preserve">con l’obiettivo di </w:t>
      </w:r>
      <w:r w:rsidRPr="00A22FC4">
        <w:rPr>
          <w:rFonts w:ascii="Barlow" w:eastAsia="F0" w:hAnsi="Barlow"/>
          <w:sz w:val="22"/>
          <w:szCs w:val="22"/>
        </w:rPr>
        <w:t>garantire equità e trasparenza delle spese di gestione per i servizi idrici e termici.</w:t>
      </w:r>
      <w:r>
        <w:rPr>
          <w:rFonts w:ascii="Barlow" w:hAnsi="Barlow"/>
          <w:sz w:val="22"/>
          <w:szCs w:val="22"/>
        </w:rPr>
        <w:t xml:space="preserve"> </w:t>
      </w:r>
      <w:r w:rsidRPr="00A22FC4">
        <w:rPr>
          <w:rFonts w:ascii="Barlow" w:eastAsia="F0" w:hAnsi="Barlow"/>
          <w:sz w:val="22"/>
          <w:szCs w:val="22"/>
        </w:rPr>
        <w:t xml:space="preserve">Entro la fine del 2026, </w:t>
      </w:r>
      <w:r>
        <w:rPr>
          <w:rFonts w:ascii="Barlow" w:eastAsia="F0" w:hAnsi="Barlow"/>
          <w:sz w:val="22"/>
          <w:szCs w:val="22"/>
        </w:rPr>
        <w:t xml:space="preserve">infatti, </w:t>
      </w:r>
      <w:r w:rsidRPr="00A22FC4">
        <w:rPr>
          <w:rFonts w:ascii="Barlow" w:eastAsia="F0" w:hAnsi="Barlow"/>
          <w:sz w:val="22"/>
          <w:szCs w:val="22"/>
        </w:rPr>
        <w:t xml:space="preserve">tutti i contatori e contabilizzatori dei consumi di acqua e calore, al servizio degli impianti idrico-sanitari e di riscaldamento, dovranno essere leggibili da remoto, in conformità con </w:t>
      </w:r>
      <w:r>
        <w:rPr>
          <w:rFonts w:ascii="Barlow" w:eastAsia="F0" w:hAnsi="Barlow"/>
          <w:sz w:val="22"/>
          <w:szCs w:val="22"/>
        </w:rPr>
        <w:t>questa</w:t>
      </w:r>
      <w:r w:rsidRPr="00A22FC4">
        <w:rPr>
          <w:rFonts w:ascii="Barlow" w:eastAsia="F0" w:hAnsi="Barlow"/>
          <w:sz w:val="22"/>
          <w:szCs w:val="22"/>
        </w:rPr>
        <w:t xml:space="preserve"> direttiva europea sull’efficienza energetica</w:t>
      </w:r>
      <w:r>
        <w:rPr>
          <w:rFonts w:ascii="Barlow" w:eastAsia="F0" w:hAnsi="Barlow"/>
          <w:sz w:val="22"/>
          <w:szCs w:val="22"/>
        </w:rPr>
        <w:t>.</w:t>
      </w:r>
    </w:p>
    <w:p w14:paraId="7ECF1E62" w14:textId="77777777" w:rsidR="007C1F2B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</w:p>
    <w:p w14:paraId="6ACD8DC9" w14:textId="77777777" w:rsidR="007C1F2B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>O</w:t>
      </w:r>
      <w:r w:rsidRPr="00A22FC4">
        <w:rPr>
          <w:rFonts w:ascii="Barlow" w:eastAsia="F0" w:hAnsi="Barlow"/>
          <w:sz w:val="22"/>
          <w:szCs w:val="22"/>
        </w:rPr>
        <w:t>gni sistema di misura presente negli edifici condominiali</w:t>
      </w:r>
      <w:r>
        <w:rPr>
          <w:rFonts w:ascii="Barlow" w:eastAsia="F0" w:hAnsi="Barlow"/>
          <w:sz w:val="22"/>
          <w:szCs w:val="22"/>
        </w:rPr>
        <w:t xml:space="preserve">, quindi, </w:t>
      </w:r>
      <w:r w:rsidRPr="00A22FC4">
        <w:rPr>
          <w:rFonts w:ascii="Barlow" w:eastAsia="F0" w:hAnsi="Barlow"/>
          <w:sz w:val="22"/>
          <w:szCs w:val="22"/>
        </w:rPr>
        <w:t>dovrà essere</w:t>
      </w:r>
      <w:r>
        <w:rPr>
          <w:rFonts w:ascii="Barlow" w:eastAsia="F0" w:hAnsi="Barlow"/>
          <w:sz w:val="22"/>
          <w:szCs w:val="22"/>
        </w:rPr>
        <w:t xml:space="preserve"> d</w:t>
      </w:r>
      <w:r w:rsidRPr="00A22FC4">
        <w:rPr>
          <w:rFonts w:ascii="Barlow" w:eastAsia="F0" w:hAnsi="Barlow"/>
          <w:sz w:val="22"/>
          <w:szCs w:val="22"/>
        </w:rPr>
        <w:t>otato di una tecnologia wireless, per la trasmissione automatica dei dati di consumo ai gestori degli impianti.</w:t>
      </w:r>
    </w:p>
    <w:p w14:paraId="6AC53F58" w14:textId="77777777" w:rsidR="007C1F2B" w:rsidRPr="00A22FC4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</w:p>
    <w:p w14:paraId="2C1BFF64" w14:textId="77777777" w:rsidR="007C1F2B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 xml:space="preserve">Da sempre orientata, </w:t>
      </w:r>
      <w:r w:rsidRPr="00A22FC4">
        <w:rPr>
          <w:rFonts w:ascii="Barlow" w:eastAsia="F0" w:hAnsi="Barlow"/>
          <w:sz w:val="22"/>
          <w:szCs w:val="22"/>
        </w:rPr>
        <w:t>verso soluzioni che permettono di compensare rapidamente il costo iniziale, attraverso la riduzione dei consumi e il conseguente risparmio economico</w:t>
      </w:r>
      <w:r>
        <w:rPr>
          <w:rFonts w:ascii="Barlow" w:eastAsia="F0" w:hAnsi="Barlow"/>
          <w:sz w:val="22"/>
          <w:szCs w:val="22"/>
        </w:rPr>
        <w:t>,</w:t>
      </w:r>
      <w:r w:rsidRPr="00A22FC4">
        <w:rPr>
          <w:rFonts w:ascii="Barlow" w:eastAsia="F0" w:hAnsi="Barlow"/>
          <w:sz w:val="22"/>
          <w:szCs w:val="22"/>
        </w:rPr>
        <w:t xml:space="preserve"> </w:t>
      </w:r>
      <w:r w:rsidRPr="008A268D">
        <w:rPr>
          <w:rFonts w:ascii="Barlow" w:eastAsia="F0" w:hAnsi="Barlow"/>
          <w:b/>
          <w:bCs/>
          <w:sz w:val="22"/>
          <w:szCs w:val="22"/>
        </w:rPr>
        <w:t>ista</w:t>
      </w:r>
      <w:r>
        <w:rPr>
          <w:rFonts w:ascii="Barlow" w:eastAsia="F0" w:hAnsi="Barlow"/>
          <w:sz w:val="22"/>
          <w:szCs w:val="22"/>
        </w:rPr>
        <w:t xml:space="preserve"> dispone di una gamma completa di prodotti </w:t>
      </w:r>
      <w:r w:rsidRPr="00A22FC4">
        <w:rPr>
          <w:rFonts w:ascii="Barlow" w:eastAsia="F0" w:hAnsi="Barlow"/>
          <w:sz w:val="22"/>
          <w:szCs w:val="22"/>
        </w:rPr>
        <w:t xml:space="preserve">all’avanguardia </w:t>
      </w:r>
      <w:r>
        <w:rPr>
          <w:rFonts w:ascii="Barlow" w:eastAsia="F0" w:hAnsi="Barlow"/>
          <w:sz w:val="22"/>
          <w:szCs w:val="22"/>
        </w:rPr>
        <w:t xml:space="preserve">già predisposti </w:t>
      </w:r>
      <w:r w:rsidRPr="00A22FC4">
        <w:rPr>
          <w:rFonts w:ascii="Barlow" w:eastAsia="F0" w:hAnsi="Barlow"/>
          <w:sz w:val="22"/>
          <w:szCs w:val="22"/>
        </w:rPr>
        <w:t>per la lettura remota</w:t>
      </w:r>
      <w:r>
        <w:rPr>
          <w:rFonts w:ascii="Barlow" w:eastAsia="F0" w:hAnsi="Barlow"/>
          <w:sz w:val="22"/>
          <w:szCs w:val="22"/>
        </w:rPr>
        <w:t xml:space="preserve"> e </w:t>
      </w:r>
      <w:r w:rsidRPr="00A22FC4">
        <w:rPr>
          <w:rFonts w:ascii="Barlow" w:eastAsia="F0" w:hAnsi="Barlow"/>
          <w:sz w:val="22"/>
          <w:szCs w:val="22"/>
        </w:rPr>
        <w:t>la comunicazione a distanza</w:t>
      </w:r>
      <w:r>
        <w:rPr>
          <w:rFonts w:ascii="Barlow" w:eastAsia="F0" w:hAnsi="Barlow"/>
          <w:sz w:val="22"/>
          <w:szCs w:val="22"/>
        </w:rPr>
        <w:t xml:space="preserve"> che, </w:t>
      </w:r>
      <w:r w:rsidRPr="00A22FC4">
        <w:rPr>
          <w:rFonts w:ascii="Barlow" w:eastAsia="F0" w:hAnsi="Barlow"/>
          <w:sz w:val="22"/>
          <w:szCs w:val="22"/>
        </w:rPr>
        <w:t>anche dal punto di vista dell’efficienza energetica comportamentale, soddisfa</w:t>
      </w:r>
      <w:r>
        <w:rPr>
          <w:rFonts w:ascii="Barlow" w:eastAsia="F0" w:hAnsi="Barlow"/>
          <w:sz w:val="22"/>
          <w:szCs w:val="22"/>
        </w:rPr>
        <w:t xml:space="preserve">no </w:t>
      </w:r>
      <w:r w:rsidRPr="00A22FC4">
        <w:rPr>
          <w:rFonts w:ascii="Barlow" w:eastAsia="F0" w:hAnsi="Barlow"/>
          <w:sz w:val="22"/>
          <w:szCs w:val="22"/>
        </w:rPr>
        <w:t xml:space="preserve">tutti i requisiti attuali e previsti in futuro </w:t>
      </w:r>
      <w:r>
        <w:rPr>
          <w:rFonts w:ascii="Barlow" w:eastAsia="F0" w:hAnsi="Barlow"/>
          <w:sz w:val="22"/>
          <w:szCs w:val="22"/>
        </w:rPr>
        <w:t>da  questa normativa.</w:t>
      </w:r>
    </w:p>
    <w:p w14:paraId="492172DF" w14:textId="77777777" w:rsidR="007C1F2B" w:rsidRPr="00A22FC4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</w:p>
    <w:p w14:paraId="2340C329" w14:textId="77777777" w:rsidR="007C1F2B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  <w:r w:rsidRPr="00A22FC4">
        <w:rPr>
          <w:rFonts w:ascii="Barlow" w:eastAsia="F0" w:hAnsi="Barlow"/>
          <w:sz w:val="22"/>
          <w:szCs w:val="22"/>
        </w:rPr>
        <w:t>L</w:t>
      </w:r>
      <w:r>
        <w:rPr>
          <w:rFonts w:ascii="Barlow" w:eastAsia="F0" w:hAnsi="Barlow"/>
          <w:sz w:val="22"/>
          <w:szCs w:val="22"/>
        </w:rPr>
        <w:t xml:space="preserve">a dettagliata raccolta delle informazioni </w:t>
      </w:r>
      <w:r w:rsidRPr="00A22FC4">
        <w:rPr>
          <w:rFonts w:ascii="Barlow" w:eastAsia="F0" w:hAnsi="Barlow"/>
          <w:sz w:val="22"/>
          <w:szCs w:val="22"/>
        </w:rPr>
        <w:t>sui consumi permett</w:t>
      </w:r>
      <w:r>
        <w:rPr>
          <w:rFonts w:ascii="Barlow" w:eastAsia="F0" w:hAnsi="Barlow"/>
          <w:sz w:val="22"/>
          <w:szCs w:val="22"/>
        </w:rPr>
        <w:t>e</w:t>
      </w:r>
      <w:r w:rsidRPr="00A22FC4">
        <w:rPr>
          <w:rFonts w:ascii="Barlow" w:eastAsia="F0" w:hAnsi="Barlow"/>
          <w:sz w:val="22"/>
          <w:szCs w:val="22"/>
        </w:rPr>
        <w:t xml:space="preserve"> di individuare gli sprechi e facilita comportamenti virtuosi dal punto di vista energetico</w:t>
      </w:r>
      <w:r>
        <w:rPr>
          <w:rFonts w:ascii="Barlow" w:eastAsia="F0" w:hAnsi="Barlow"/>
          <w:sz w:val="22"/>
          <w:szCs w:val="22"/>
        </w:rPr>
        <w:t xml:space="preserve">, mentre la condivisione </w:t>
      </w:r>
      <w:r w:rsidRPr="00A22FC4">
        <w:rPr>
          <w:rFonts w:ascii="Barlow" w:eastAsia="F0" w:hAnsi="Barlow"/>
          <w:sz w:val="22"/>
          <w:szCs w:val="22"/>
        </w:rPr>
        <w:t xml:space="preserve">dei dati con utenti e gestori </w:t>
      </w:r>
      <w:r>
        <w:rPr>
          <w:rFonts w:ascii="Barlow" w:eastAsia="F0" w:hAnsi="Barlow"/>
          <w:sz w:val="22"/>
          <w:szCs w:val="22"/>
        </w:rPr>
        <w:t xml:space="preserve">attraverso l’utilizzo dei prodotti offerti da </w:t>
      </w:r>
      <w:r w:rsidRPr="00BA127D">
        <w:rPr>
          <w:rFonts w:ascii="Barlow" w:eastAsia="F0" w:hAnsi="Barlow"/>
          <w:b/>
          <w:bCs/>
          <w:sz w:val="22"/>
          <w:szCs w:val="22"/>
        </w:rPr>
        <w:t>ista</w:t>
      </w:r>
      <w:r>
        <w:rPr>
          <w:rFonts w:ascii="Barlow" w:eastAsia="F0" w:hAnsi="Barlow"/>
          <w:sz w:val="22"/>
          <w:szCs w:val="22"/>
        </w:rPr>
        <w:t xml:space="preserve">, avviene nel pieno rispetto dei </w:t>
      </w:r>
      <w:r w:rsidRPr="00A22FC4">
        <w:rPr>
          <w:rFonts w:ascii="Barlow" w:eastAsia="F0" w:hAnsi="Barlow"/>
          <w:sz w:val="22"/>
          <w:szCs w:val="22"/>
        </w:rPr>
        <w:t>principi di accessibilità, trasparenza e riservatezza</w:t>
      </w:r>
      <w:r>
        <w:rPr>
          <w:rFonts w:ascii="Barlow" w:eastAsia="F0" w:hAnsi="Barlow"/>
          <w:sz w:val="22"/>
          <w:szCs w:val="22"/>
        </w:rPr>
        <w:t xml:space="preserve"> </w:t>
      </w:r>
    </w:p>
    <w:p w14:paraId="068BAFD3" w14:textId="77777777" w:rsidR="007C1F2B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</w:p>
    <w:p w14:paraId="37E4E069" w14:textId="77777777" w:rsidR="007C1F2B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  <w:r w:rsidRPr="00A22FC4">
        <w:rPr>
          <w:rFonts w:ascii="Barlow" w:eastAsia="F0" w:hAnsi="Barlow"/>
          <w:sz w:val="22"/>
          <w:szCs w:val="22"/>
        </w:rPr>
        <w:t>La linea di contatori di ultima generazione</w:t>
      </w:r>
      <w:r w:rsidRPr="00BA127D">
        <w:rPr>
          <w:rFonts w:ascii="Barlow" w:eastAsia="F0" w:hAnsi="Barlow"/>
          <w:b/>
          <w:bCs/>
          <w:sz w:val="22"/>
          <w:szCs w:val="22"/>
        </w:rPr>
        <w:t xml:space="preserve"> sensonic 3</w:t>
      </w:r>
      <w:r>
        <w:rPr>
          <w:rFonts w:ascii="Barlow" w:eastAsia="F0" w:hAnsi="Barlow"/>
          <w:sz w:val="22"/>
          <w:szCs w:val="22"/>
        </w:rPr>
        <w:t xml:space="preserve"> di </w:t>
      </w:r>
      <w:r w:rsidRPr="00BA127D">
        <w:rPr>
          <w:rFonts w:ascii="Barlow" w:eastAsia="F0" w:hAnsi="Barlow"/>
          <w:b/>
          <w:bCs/>
          <w:sz w:val="22"/>
          <w:szCs w:val="22"/>
        </w:rPr>
        <w:t>ista Italia</w:t>
      </w:r>
      <w:r>
        <w:rPr>
          <w:rFonts w:ascii="Barlow" w:eastAsia="F0" w:hAnsi="Barlow"/>
          <w:sz w:val="22"/>
          <w:szCs w:val="22"/>
        </w:rPr>
        <w:t xml:space="preserve"> sono</w:t>
      </w:r>
      <w:r w:rsidRPr="00A22FC4">
        <w:rPr>
          <w:rFonts w:ascii="Barlow" w:eastAsia="F0" w:hAnsi="Barlow"/>
          <w:sz w:val="22"/>
          <w:szCs w:val="22"/>
        </w:rPr>
        <w:t xml:space="preserve"> la soluzione ideale per trasformare un obbligo di legge in un’opportunità di risparmio. </w:t>
      </w:r>
    </w:p>
    <w:p w14:paraId="6281DCCE" w14:textId="77777777" w:rsidR="007C1F2B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</w:p>
    <w:p w14:paraId="2B00C1AC" w14:textId="77777777" w:rsidR="007C1F2B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  <w:r w:rsidRPr="00A22FC4">
        <w:rPr>
          <w:rFonts w:ascii="Barlow" w:eastAsia="F0" w:hAnsi="Barlow"/>
          <w:sz w:val="22"/>
          <w:szCs w:val="22"/>
        </w:rPr>
        <w:t xml:space="preserve">Collegati alla rete </w:t>
      </w:r>
      <w:r>
        <w:rPr>
          <w:rFonts w:ascii="Barlow" w:eastAsia="F0" w:hAnsi="Barlow"/>
          <w:sz w:val="22"/>
          <w:szCs w:val="22"/>
        </w:rPr>
        <w:t xml:space="preserve">tramite il sistema </w:t>
      </w:r>
      <w:r w:rsidRPr="00BA127D">
        <w:rPr>
          <w:rFonts w:ascii="Barlow" w:eastAsia="F0" w:hAnsi="Barlow"/>
          <w:b/>
          <w:bCs/>
          <w:sz w:val="22"/>
          <w:szCs w:val="22"/>
        </w:rPr>
        <w:t>Symphonic Sensor Net</w:t>
      </w:r>
      <w:r w:rsidRPr="00A22FC4">
        <w:rPr>
          <w:rFonts w:ascii="Barlow" w:eastAsia="F0" w:hAnsi="Barlow"/>
          <w:sz w:val="22"/>
          <w:szCs w:val="22"/>
        </w:rPr>
        <w:t xml:space="preserve">, i contatori </w:t>
      </w:r>
      <w:r w:rsidRPr="00BA127D">
        <w:rPr>
          <w:rFonts w:ascii="Barlow" w:eastAsia="F0" w:hAnsi="Barlow"/>
          <w:b/>
          <w:bCs/>
          <w:sz w:val="22"/>
          <w:szCs w:val="22"/>
        </w:rPr>
        <w:t>sensonic 3</w:t>
      </w:r>
      <w:r w:rsidRPr="00A22FC4">
        <w:rPr>
          <w:rFonts w:ascii="Barlow" w:eastAsia="F0" w:hAnsi="Barlow"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 xml:space="preserve">di </w:t>
      </w:r>
      <w:r w:rsidRPr="00BA127D">
        <w:rPr>
          <w:rFonts w:ascii="Barlow" w:eastAsia="F0" w:hAnsi="Barlow"/>
          <w:b/>
          <w:bCs/>
          <w:sz w:val="22"/>
          <w:szCs w:val="22"/>
        </w:rPr>
        <w:t>ista Italia</w:t>
      </w:r>
      <w:r>
        <w:rPr>
          <w:rFonts w:ascii="Barlow" w:eastAsia="F0" w:hAnsi="Barlow"/>
          <w:sz w:val="22"/>
          <w:szCs w:val="22"/>
        </w:rPr>
        <w:t xml:space="preserve"> sono in grado di </w:t>
      </w:r>
      <w:r w:rsidRPr="00A22FC4">
        <w:rPr>
          <w:rFonts w:ascii="Barlow" w:eastAsia="F0" w:hAnsi="Barlow"/>
          <w:sz w:val="22"/>
          <w:szCs w:val="22"/>
        </w:rPr>
        <w:t>garanti</w:t>
      </w:r>
      <w:r>
        <w:rPr>
          <w:rFonts w:ascii="Barlow" w:eastAsia="F0" w:hAnsi="Barlow"/>
          <w:sz w:val="22"/>
          <w:szCs w:val="22"/>
        </w:rPr>
        <w:t>re, grazie alla loro</w:t>
      </w:r>
      <w:r w:rsidRPr="00A22FC4">
        <w:rPr>
          <w:rFonts w:ascii="Barlow" w:eastAsia="F0" w:hAnsi="Barlow"/>
          <w:sz w:val="22"/>
          <w:szCs w:val="22"/>
        </w:rPr>
        <w:t xml:space="preserve"> precisione delle misure</w:t>
      </w:r>
      <w:r>
        <w:rPr>
          <w:rFonts w:ascii="Barlow" w:eastAsia="F0" w:hAnsi="Barlow"/>
          <w:sz w:val="22"/>
          <w:szCs w:val="22"/>
        </w:rPr>
        <w:t xml:space="preserve"> e</w:t>
      </w:r>
      <w:r w:rsidRPr="00A22FC4">
        <w:rPr>
          <w:rFonts w:ascii="Barlow" w:eastAsia="F0" w:hAnsi="Barlow"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 xml:space="preserve">alla </w:t>
      </w:r>
      <w:r w:rsidRPr="00A22FC4">
        <w:rPr>
          <w:rFonts w:ascii="Barlow" w:eastAsia="F0" w:hAnsi="Barlow"/>
          <w:sz w:val="22"/>
          <w:szCs w:val="22"/>
        </w:rPr>
        <w:t>flessibilità d’uso</w:t>
      </w:r>
      <w:r>
        <w:rPr>
          <w:rFonts w:ascii="Barlow" w:eastAsia="F0" w:hAnsi="Barlow"/>
          <w:sz w:val="22"/>
          <w:szCs w:val="22"/>
        </w:rPr>
        <w:t xml:space="preserve">, </w:t>
      </w:r>
      <w:r w:rsidRPr="00A22FC4">
        <w:rPr>
          <w:rFonts w:ascii="Barlow" w:eastAsia="F0" w:hAnsi="Barlow"/>
          <w:sz w:val="22"/>
          <w:szCs w:val="22"/>
        </w:rPr>
        <w:t xml:space="preserve">una trasmissione affidabile ed efficiente, fornendo </w:t>
      </w:r>
      <w:r>
        <w:rPr>
          <w:rFonts w:ascii="Barlow" w:eastAsia="F0" w:hAnsi="Barlow"/>
          <w:sz w:val="22"/>
          <w:szCs w:val="22"/>
        </w:rPr>
        <w:t xml:space="preserve">in tempo reale </w:t>
      </w:r>
      <w:r w:rsidRPr="00A22FC4">
        <w:rPr>
          <w:rFonts w:ascii="Barlow" w:eastAsia="F0" w:hAnsi="Barlow"/>
          <w:sz w:val="22"/>
          <w:szCs w:val="22"/>
        </w:rPr>
        <w:t xml:space="preserve">dati </w:t>
      </w:r>
      <w:r>
        <w:rPr>
          <w:rFonts w:ascii="Barlow" w:eastAsia="F0" w:hAnsi="Barlow"/>
          <w:sz w:val="22"/>
          <w:szCs w:val="22"/>
        </w:rPr>
        <w:t xml:space="preserve">precisi, </w:t>
      </w:r>
      <w:r w:rsidRPr="00A22FC4">
        <w:rPr>
          <w:rFonts w:ascii="Barlow" w:eastAsia="F0" w:hAnsi="Barlow"/>
          <w:sz w:val="22"/>
          <w:szCs w:val="22"/>
        </w:rPr>
        <w:t>aggiornati e dettagliati</w:t>
      </w:r>
      <w:r>
        <w:rPr>
          <w:rFonts w:ascii="Barlow" w:eastAsia="F0" w:hAnsi="Barlow"/>
          <w:sz w:val="22"/>
          <w:szCs w:val="22"/>
        </w:rPr>
        <w:t>.</w:t>
      </w:r>
    </w:p>
    <w:p w14:paraId="5712C078" w14:textId="77777777" w:rsidR="007C1F2B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</w:p>
    <w:p w14:paraId="056EA565" w14:textId="05E732CE" w:rsidR="007C1F2B" w:rsidRPr="00A22FC4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 xml:space="preserve">Oltre a distinguersi </w:t>
      </w:r>
      <w:r w:rsidRPr="00A22FC4">
        <w:rPr>
          <w:rFonts w:ascii="Barlow" w:eastAsia="F0" w:hAnsi="Barlow"/>
          <w:sz w:val="22"/>
          <w:szCs w:val="22"/>
        </w:rPr>
        <w:t>per l’estrema precisione delle misure di portata e temperatura, in mandata e in ritorno, per portate nominali da 0,6 a 2</w:t>
      </w:r>
      <w:r w:rsidR="00542AC3">
        <w:rPr>
          <w:rFonts w:ascii="Barlow" w:eastAsia="F0" w:hAnsi="Barlow"/>
          <w:sz w:val="22"/>
          <w:szCs w:val="22"/>
        </w:rPr>
        <w:t>,</w:t>
      </w:r>
      <w:r w:rsidRPr="00A22FC4">
        <w:rPr>
          <w:rFonts w:ascii="Barlow" w:eastAsia="F0" w:hAnsi="Barlow"/>
          <w:sz w:val="22"/>
          <w:szCs w:val="22"/>
        </w:rPr>
        <w:t>5 m</w:t>
      </w:r>
      <w:r w:rsidRPr="00A22FC4">
        <w:rPr>
          <w:rFonts w:ascii="Barlow" w:eastAsia="F0" w:hAnsi="Barlow"/>
          <w:sz w:val="22"/>
          <w:szCs w:val="22"/>
          <w:vertAlign w:val="superscript"/>
        </w:rPr>
        <w:t>3</w:t>
      </w:r>
      <w:r w:rsidRPr="00A22FC4">
        <w:rPr>
          <w:rFonts w:ascii="Barlow" w:eastAsia="F0" w:hAnsi="Barlow"/>
          <w:sz w:val="22"/>
          <w:szCs w:val="22"/>
        </w:rPr>
        <w:t>/h</w:t>
      </w:r>
      <w:r>
        <w:rPr>
          <w:rFonts w:ascii="Barlow" w:eastAsia="F0" w:hAnsi="Barlow"/>
          <w:sz w:val="22"/>
          <w:szCs w:val="22"/>
        </w:rPr>
        <w:t>,</w:t>
      </w:r>
      <w:r w:rsidRPr="00116B65">
        <w:rPr>
          <w:rFonts w:ascii="Barlow" w:eastAsia="F0" w:hAnsi="Barlow"/>
          <w:b/>
          <w:bCs/>
          <w:sz w:val="22"/>
          <w:szCs w:val="22"/>
        </w:rPr>
        <w:t xml:space="preserve"> sensonic 3</w:t>
      </w:r>
      <w:r w:rsidRPr="00A22FC4">
        <w:rPr>
          <w:rFonts w:ascii="Barlow" w:eastAsia="F0" w:hAnsi="Barlow"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 xml:space="preserve">di </w:t>
      </w:r>
      <w:r w:rsidRPr="00116B65">
        <w:rPr>
          <w:rFonts w:ascii="Barlow" w:eastAsia="F0" w:hAnsi="Barlow"/>
          <w:b/>
          <w:bCs/>
          <w:sz w:val="22"/>
          <w:szCs w:val="22"/>
        </w:rPr>
        <w:t>ista Italia</w:t>
      </w:r>
      <w:r w:rsidRPr="00A22FC4">
        <w:rPr>
          <w:rFonts w:ascii="Barlow" w:eastAsia="F0" w:hAnsi="Barlow"/>
          <w:sz w:val="22"/>
          <w:szCs w:val="22"/>
        </w:rPr>
        <w:t xml:space="preserve"> risponde a tutti i requisiti normativi più recenti e si presta sia alla sostituzione dei contatori esistenti, con e senza certificazione MID, sia alle nuove installazioni.</w:t>
      </w:r>
    </w:p>
    <w:p w14:paraId="00CBD974" w14:textId="77777777" w:rsidR="007C1F2B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</w:p>
    <w:p w14:paraId="2761EEBD" w14:textId="0F403ACF" w:rsidR="007C1F2B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  <w:r w:rsidRPr="00116B65">
        <w:rPr>
          <w:rFonts w:ascii="Barlow" w:eastAsia="F0" w:hAnsi="Barlow"/>
          <w:b/>
          <w:bCs/>
          <w:sz w:val="22"/>
          <w:szCs w:val="22"/>
        </w:rPr>
        <w:t>sensonic 3</w:t>
      </w:r>
      <w:r w:rsidRPr="00A22FC4">
        <w:rPr>
          <w:rFonts w:ascii="Barlow" w:eastAsia="F0" w:hAnsi="Barlow"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 xml:space="preserve">di </w:t>
      </w:r>
      <w:r w:rsidRPr="00116B65">
        <w:rPr>
          <w:rFonts w:ascii="Barlow" w:eastAsia="F0" w:hAnsi="Barlow"/>
          <w:b/>
          <w:bCs/>
          <w:sz w:val="22"/>
          <w:szCs w:val="22"/>
        </w:rPr>
        <w:t>ista Italia</w:t>
      </w:r>
      <w:r>
        <w:rPr>
          <w:rFonts w:ascii="Barlow" w:eastAsia="F0" w:hAnsi="Barlow"/>
          <w:sz w:val="22"/>
          <w:szCs w:val="22"/>
        </w:rPr>
        <w:t xml:space="preserve"> </w:t>
      </w:r>
      <w:r w:rsidRPr="00A22FC4">
        <w:rPr>
          <w:rFonts w:ascii="Barlow" w:eastAsia="F0" w:hAnsi="Barlow"/>
          <w:sz w:val="22"/>
          <w:szCs w:val="22"/>
        </w:rPr>
        <w:t>si distingue per l’estrema precisione delle misure di portata e temperatura, in mandata e in ritorno, per portate nominali da 0,6 a 2</w:t>
      </w:r>
      <w:r w:rsidR="00542AC3">
        <w:rPr>
          <w:rFonts w:ascii="Barlow" w:eastAsia="F0" w:hAnsi="Barlow"/>
          <w:sz w:val="22"/>
          <w:szCs w:val="22"/>
        </w:rPr>
        <w:t>,</w:t>
      </w:r>
      <w:r w:rsidRPr="00A22FC4">
        <w:rPr>
          <w:rFonts w:ascii="Barlow" w:eastAsia="F0" w:hAnsi="Barlow"/>
          <w:sz w:val="22"/>
          <w:szCs w:val="22"/>
        </w:rPr>
        <w:t>5 m</w:t>
      </w:r>
      <w:r w:rsidRPr="00A22FC4">
        <w:rPr>
          <w:rFonts w:ascii="Barlow" w:eastAsia="F0" w:hAnsi="Barlow"/>
          <w:sz w:val="22"/>
          <w:szCs w:val="22"/>
          <w:vertAlign w:val="superscript"/>
        </w:rPr>
        <w:t>3</w:t>
      </w:r>
      <w:r w:rsidRPr="00A22FC4">
        <w:rPr>
          <w:rFonts w:ascii="Barlow" w:eastAsia="F0" w:hAnsi="Barlow"/>
          <w:sz w:val="22"/>
          <w:szCs w:val="22"/>
        </w:rPr>
        <w:t xml:space="preserve">/h. </w:t>
      </w:r>
    </w:p>
    <w:p w14:paraId="731099F5" w14:textId="77777777" w:rsidR="007C1F2B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</w:p>
    <w:p w14:paraId="5EEF346A" w14:textId="77777777" w:rsidR="007C1F2B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  <w:r w:rsidRPr="00A22FC4">
        <w:rPr>
          <w:rFonts w:ascii="Barlow" w:eastAsia="F0" w:hAnsi="Barlow"/>
          <w:sz w:val="22"/>
          <w:szCs w:val="22"/>
        </w:rPr>
        <w:t xml:space="preserve">La </w:t>
      </w:r>
      <w:r>
        <w:rPr>
          <w:rFonts w:ascii="Barlow" w:eastAsia="F0" w:hAnsi="Barlow"/>
          <w:sz w:val="22"/>
          <w:szCs w:val="22"/>
        </w:rPr>
        <w:t xml:space="preserve">sua </w:t>
      </w:r>
      <w:r w:rsidRPr="00A22FC4">
        <w:rPr>
          <w:rFonts w:ascii="Barlow" w:eastAsia="F0" w:hAnsi="Barlow"/>
          <w:sz w:val="22"/>
          <w:szCs w:val="22"/>
        </w:rPr>
        <w:t>sofisticata unità di calcolo elabora e memorizza gli ultimi valori misurati e può essere combinata con diverse tipologie di sensori volumetrici</w:t>
      </w:r>
      <w:r>
        <w:rPr>
          <w:rFonts w:ascii="Barlow" w:eastAsia="F0" w:hAnsi="Barlow"/>
          <w:sz w:val="22"/>
          <w:szCs w:val="22"/>
        </w:rPr>
        <w:t xml:space="preserve"> mentre l</w:t>
      </w:r>
      <w:r w:rsidRPr="00A22FC4">
        <w:rPr>
          <w:rFonts w:ascii="Barlow" w:eastAsia="F0" w:hAnsi="Barlow"/>
          <w:sz w:val="22"/>
          <w:szCs w:val="22"/>
        </w:rPr>
        <w:t xml:space="preserve">’evoluta interfaccia radio è alla base della digitalizzazione dei dati di consumo. </w:t>
      </w:r>
    </w:p>
    <w:p w14:paraId="19BAB807" w14:textId="77777777" w:rsidR="007C1F2B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</w:p>
    <w:p w14:paraId="2B329F23" w14:textId="77777777" w:rsidR="007C1F2B" w:rsidRPr="00A22FC4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>L</w:t>
      </w:r>
      <w:r w:rsidRPr="00A22FC4">
        <w:rPr>
          <w:rFonts w:ascii="Barlow" w:eastAsia="F0" w:hAnsi="Barlow"/>
          <w:sz w:val="22"/>
          <w:szCs w:val="22"/>
        </w:rPr>
        <w:t>a lettura da remoto avviene</w:t>
      </w:r>
      <w:r>
        <w:rPr>
          <w:rFonts w:ascii="Barlow" w:eastAsia="F0" w:hAnsi="Barlow"/>
          <w:sz w:val="22"/>
          <w:szCs w:val="22"/>
        </w:rPr>
        <w:t>, a</w:t>
      </w:r>
      <w:r w:rsidRPr="00A22FC4">
        <w:rPr>
          <w:rFonts w:ascii="Barlow" w:eastAsia="F0" w:hAnsi="Barlow"/>
          <w:sz w:val="22"/>
          <w:szCs w:val="22"/>
        </w:rPr>
        <w:t>dempiendo a tutti i requisiti normativi, automaticamente con regolarità ed esattezza</w:t>
      </w:r>
      <w:r>
        <w:rPr>
          <w:rFonts w:ascii="Barlow" w:eastAsia="F0" w:hAnsi="Barlow"/>
          <w:sz w:val="22"/>
          <w:szCs w:val="22"/>
        </w:rPr>
        <w:t xml:space="preserve"> in modo da fornire </w:t>
      </w:r>
      <w:r w:rsidRPr="00A22FC4">
        <w:rPr>
          <w:rFonts w:ascii="Barlow" w:eastAsia="F0" w:hAnsi="Barlow"/>
          <w:sz w:val="22"/>
          <w:szCs w:val="22"/>
        </w:rPr>
        <w:t xml:space="preserve">una rendicontazione </w:t>
      </w:r>
      <w:r>
        <w:rPr>
          <w:rFonts w:ascii="Barlow" w:eastAsia="F0" w:hAnsi="Barlow"/>
          <w:sz w:val="22"/>
          <w:szCs w:val="22"/>
        </w:rPr>
        <w:t xml:space="preserve">precisa e </w:t>
      </w:r>
      <w:r w:rsidRPr="00A22FC4">
        <w:rPr>
          <w:rFonts w:ascii="Barlow" w:eastAsia="F0" w:hAnsi="Barlow"/>
          <w:sz w:val="22"/>
          <w:szCs w:val="22"/>
        </w:rPr>
        <w:t>puntuale dei consumi.</w:t>
      </w:r>
    </w:p>
    <w:p w14:paraId="500FDD34" w14:textId="77777777" w:rsidR="007C1F2B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</w:p>
    <w:p w14:paraId="0BA5E56B" w14:textId="77777777" w:rsidR="007C1F2B" w:rsidRPr="00A22FC4" w:rsidRDefault="007C1F2B" w:rsidP="007C1F2B">
      <w:pPr>
        <w:spacing w:before="100" w:beforeAutospacing="1" w:after="100" w:afterAutospacing="1"/>
        <w:contextualSpacing/>
        <w:jc w:val="both"/>
        <w:rPr>
          <w:rFonts w:ascii="Barlow" w:eastAsia="F0" w:hAnsi="Barlow"/>
          <w:sz w:val="22"/>
          <w:szCs w:val="22"/>
        </w:rPr>
      </w:pPr>
      <w:r w:rsidRPr="00A22FC4">
        <w:rPr>
          <w:rFonts w:ascii="Barlow" w:eastAsia="F0" w:hAnsi="Barlow"/>
          <w:sz w:val="22"/>
          <w:szCs w:val="22"/>
        </w:rPr>
        <w:t>Tutte le informazioni sono consultabili da utenti e amministratori</w:t>
      </w:r>
      <w:r>
        <w:rPr>
          <w:rFonts w:ascii="Barlow" w:eastAsia="F0" w:hAnsi="Barlow"/>
          <w:sz w:val="22"/>
          <w:szCs w:val="22"/>
        </w:rPr>
        <w:t xml:space="preserve"> </w:t>
      </w:r>
      <w:r w:rsidRPr="00A22FC4">
        <w:rPr>
          <w:rFonts w:ascii="Barlow" w:eastAsia="F0" w:hAnsi="Barlow"/>
          <w:sz w:val="22"/>
          <w:szCs w:val="22"/>
        </w:rPr>
        <w:t xml:space="preserve">attraverso </w:t>
      </w:r>
      <w:r>
        <w:rPr>
          <w:rFonts w:ascii="Barlow" w:eastAsia="F0" w:hAnsi="Barlow"/>
          <w:sz w:val="22"/>
          <w:szCs w:val="22"/>
        </w:rPr>
        <w:t xml:space="preserve">i </w:t>
      </w:r>
      <w:r w:rsidRPr="00A22FC4">
        <w:rPr>
          <w:rFonts w:ascii="Barlow" w:eastAsia="F0" w:hAnsi="Barlow"/>
          <w:sz w:val="22"/>
          <w:szCs w:val="22"/>
        </w:rPr>
        <w:t xml:space="preserve">portali </w:t>
      </w:r>
      <w:r w:rsidRPr="00116B65">
        <w:rPr>
          <w:rFonts w:ascii="Barlow" w:eastAsia="F0" w:hAnsi="Barlow"/>
          <w:b/>
          <w:bCs/>
          <w:sz w:val="22"/>
          <w:szCs w:val="22"/>
        </w:rPr>
        <w:t>ista Connect</w:t>
      </w:r>
      <w:r w:rsidRPr="00A22FC4">
        <w:rPr>
          <w:rFonts w:ascii="Barlow" w:eastAsia="F0" w:hAnsi="Barlow"/>
          <w:sz w:val="22"/>
          <w:szCs w:val="22"/>
        </w:rPr>
        <w:t xml:space="preserve"> e </w:t>
      </w:r>
      <w:r w:rsidRPr="00116B65">
        <w:rPr>
          <w:rFonts w:ascii="Barlow" w:eastAsia="F0" w:hAnsi="Barlow"/>
          <w:b/>
          <w:bCs/>
          <w:sz w:val="22"/>
          <w:szCs w:val="22"/>
        </w:rPr>
        <w:t>ista Portale Impianti</w:t>
      </w:r>
      <w:r w:rsidRPr="00A22FC4">
        <w:rPr>
          <w:rFonts w:ascii="Barlow" w:eastAsia="F0" w:hAnsi="Barlow"/>
          <w:sz w:val="22"/>
          <w:szCs w:val="22"/>
        </w:rPr>
        <w:t xml:space="preserve"> che mettono a disposizione </w:t>
      </w:r>
      <w:r>
        <w:rPr>
          <w:rFonts w:ascii="Barlow" w:eastAsia="F0" w:hAnsi="Barlow"/>
          <w:sz w:val="22"/>
          <w:szCs w:val="22"/>
        </w:rPr>
        <w:t xml:space="preserve">di questi gestori numerose </w:t>
      </w:r>
      <w:r w:rsidRPr="00A22FC4">
        <w:rPr>
          <w:rFonts w:ascii="Barlow" w:eastAsia="F0" w:hAnsi="Barlow"/>
          <w:sz w:val="22"/>
          <w:szCs w:val="22"/>
        </w:rPr>
        <w:t xml:space="preserve">funzionalità </w:t>
      </w:r>
      <w:r>
        <w:rPr>
          <w:rFonts w:ascii="Barlow" w:eastAsia="F0" w:hAnsi="Barlow"/>
          <w:sz w:val="22"/>
          <w:szCs w:val="22"/>
        </w:rPr>
        <w:t>dedicate all</w:t>
      </w:r>
      <w:r w:rsidRPr="00A22FC4">
        <w:rPr>
          <w:rFonts w:ascii="Barlow" w:eastAsia="F0" w:hAnsi="Barlow"/>
          <w:sz w:val="22"/>
          <w:szCs w:val="22"/>
        </w:rPr>
        <w:t xml:space="preserve">’archiviazione e </w:t>
      </w:r>
      <w:r>
        <w:rPr>
          <w:rFonts w:ascii="Barlow" w:eastAsia="F0" w:hAnsi="Barlow"/>
          <w:sz w:val="22"/>
          <w:szCs w:val="22"/>
        </w:rPr>
        <w:t>al</w:t>
      </w:r>
      <w:r w:rsidRPr="00A22FC4">
        <w:rPr>
          <w:rFonts w:ascii="Barlow" w:eastAsia="F0" w:hAnsi="Barlow"/>
          <w:sz w:val="22"/>
          <w:szCs w:val="22"/>
        </w:rPr>
        <w:t>la comparazione di consumi e costi</w:t>
      </w:r>
      <w:r>
        <w:rPr>
          <w:rFonts w:ascii="Barlow" w:eastAsia="F0" w:hAnsi="Barlow"/>
          <w:sz w:val="22"/>
          <w:szCs w:val="22"/>
        </w:rPr>
        <w:t xml:space="preserve"> che contribuiscono, grazie </w:t>
      </w:r>
      <w:r w:rsidRPr="00A22FC4">
        <w:rPr>
          <w:rFonts w:ascii="Barlow" w:eastAsia="F0" w:hAnsi="Barlow"/>
          <w:sz w:val="22"/>
          <w:szCs w:val="22"/>
        </w:rPr>
        <w:t xml:space="preserve">alla corretta e regolare informazione </w:t>
      </w:r>
      <w:r>
        <w:rPr>
          <w:rFonts w:ascii="Barlow" w:eastAsia="F0" w:hAnsi="Barlow"/>
          <w:sz w:val="22"/>
          <w:szCs w:val="22"/>
        </w:rPr>
        <w:t xml:space="preserve">sui consumi, a rendere gli utenti </w:t>
      </w:r>
      <w:r w:rsidRPr="00A22FC4">
        <w:rPr>
          <w:rFonts w:ascii="Barlow" w:eastAsia="F0" w:hAnsi="Barlow"/>
          <w:sz w:val="22"/>
          <w:szCs w:val="22"/>
        </w:rPr>
        <w:t>soggetti consapevoli e attivi nella gestione del profilo economico più adeguato alle proprie esigenze di comfort termico</w:t>
      </w:r>
      <w:r>
        <w:rPr>
          <w:rFonts w:ascii="Barlow" w:eastAsia="F0" w:hAnsi="Barlow"/>
          <w:sz w:val="22"/>
          <w:szCs w:val="22"/>
        </w:rPr>
        <w:t>.</w:t>
      </w:r>
    </w:p>
    <w:p w14:paraId="765EDEF5" w14:textId="77777777" w:rsidR="007C1F2B" w:rsidRPr="00A22FC4" w:rsidRDefault="007C1F2B" w:rsidP="007C1F2B">
      <w:pPr>
        <w:spacing w:before="100" w:beforeAutospacing="1" w:after="100" w:afterAutospacing="1"/>
        <w:contextualSpacing/>
        <w:jc w:val="both"/>
        <w:rPr>
          <w:rFonts w:ascii="Barlow" w:hAnsi="Barlow"/>
          <w:sz w:val="22"/>
          <w:szCs w:val="22"/>
        </w:rPr>
      </w:pPr>
    </w:p>
    <w:p w14:paraId="1003587B" w14:textId="77777777" w:rsidR="000A49B0" w:rsidRDefault="000A49B0" w:rsidP="0094514E">
      <w:pPr>
        <w:jc w:val="both"/>
        <w:rPr>
          <w:rFonts w:ascii="Barlow" w:hAnsi="Barlow"/>
          <w:b/>
          <w:bCs/>
        </w:rPr>
      </w:pPr>
    </w:p>
    <w:p w14:paraId="232D185A" w14:textId="6B662818" w:rsidR="00EC6FFD" w:rsidRDefault="00456D11" w:rsidP="0094514E">
      <w:pPr>
        <w:jc w:val="both"/>
        <w:rPr>
          <w:rFonts w:ascii="Barlow" w:hAnsi="Barlow"/>
          <w:b/>
          <w:bCs/>
        </w:rPr>
      </w:pPr>
      <w:r w:rsidRPr="00CE1F36">
        <w:rPr>
          <w:rFonts w:ascii="Barlow" w:hAnsi="Barlow"/>
          <w:b/>
          <w:bCs/>
        </w:rPr>
        <w:t>Immagini disponibili:</w:t>
      </w:r>
    </w:p>
    <w:p w14:paraId="5506D8AB" w14:textId="77777777" w:rsidR="00C83888" w:rsidRPr="00EC6FFD" w:rsidRDefault="00C83888" w:rsidP="0094514E">
      <w:pPr>
        <w:jc w:val="both"/>
        <w:rPr>
          <w:rFonts w:ascii="Barlow" w:hAnsi="Barlow"/>
          <w:b/>
          <w:bCs/>
        </w:rPr>
      </w:pPr>
    </w:p>
    <w:p w14:paraId="21992E2B" w14:textId="061E18D8" w:rsidR="00EC6FFD" w:rsidRDefault="00C83888" w:rsidP="009F18F2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6B4F69A9" wp14:editId="6BEF54D4">
            <wp:extent cx="2004646" cy="2004646"/>
            <wp:effectExtent l="0" t="0" r="2540" b="2540"/>
            <wp:docPr id="5292255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225576" name="Immagin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405" cy="202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</w:rPr>
        <w:t xml:space="preserve">  </w:t>
      </w:r>
      <w:r w:rsidR="009F18F2">
        <w:rPr>
          <w:rFonts w:ascii="Barlow" w:hAnsi="Barlow"/>
        </w:rPr>
        <w:t xml:space="preserve">   </w:t>
      </w:r>
      <w:r>
        <w:rPr>
          <w:rFonts w:ascii="Barlow" w:hAnsi="Barlow"/>
        </w:rPr>
        <w:t xml:space="preserve"> </w:t>
      </w:r>
      <w:r>
        <w:rPr>
          <w:rFonts w:ascii="Barlow" w:hAnsi="Barlow"/>
          <w:noProof/>
        </w:rPr>
        <w:drawing>
          <wp:inline distT="0" distB="0" distL="0" distR="0" wp14:anchorId="608D385C" wp14:editId="660BC0C6">
            <wp:extent cx="1216855" cy="1842148"/>
            <wp:effectExtent l="0" t="0" r="2540" b="0"/>
            <wp:docPr id="131298734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987342" name="Immagin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121" cy="188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8F2">
        <w:rPr>
          <w:rFonts w:ascii="Barlow" w:hAnsi="Barlow"/>
        </w:rPr>
        <w:t xml:space="preserve">    </w:t>
      </w:r>
      <w:r w:rsidR="006763BD">
        <w:rPr>
          <w:rFonts w:ascii="Barlow" w:hAnsi="Barlow"/>
          <w:noProof/>
        </w:rPr>
        <w:drawing>
          <wp:inline distT="0" distB="0" distL="0" distR="0" wp14:anchorId="21820937" wp14:editId="5D28171E">
            <wp:extent cx="1765664" cy="1702191"/>
            <wp:effectExtent l="0" t="0" r="0" b="0"/>
            <wp:docPr id="1219115752" name="Immagine 2" descr="Immagine che contiene testo, elettronica, Dispositivo elettronico, gadge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115752" name="Immagine 2" descr="Immagine che contiene testo, elettronica, Dispositivo elettronico, gadget&#10;&#10;Il contenuto generato dall'IA potrebbe non essere corret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123" cy="182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696C4" w14:textId="77777777" w:rsidR="009F18F2" w:rsidRDefault="009F18F2" w:rsidP="009F18F2">
      <w:pPr>
        <w:rPr>
          <w:rFonts w:ascii="Barlow" w:hAnsi="Barlow"/>
        </w:rPr>
      </w:pPr>
    </w:p>
    <w:p w14:paraId="54971138" w14:textId="2C3EECB7" w:rsidR="00C83888" w:rsidRDefault="00C83888" w:rsidP="009F18F2">
      <w:pPr>
        <w:rPr>
          <w:rFonts w:ascii="Barlow" w:hAnsi="Barlow"/>
        </w:rPr>
      </w:pPr>
    </w:p>
    <w:p w14:paraId="7322C75D" w14:textId="0E2A4C42" w:rsidR="00C83888" w:rsidRDefault="00C83888" w:rsidP="009F18F2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6B3CABFA" wp14:editId="39A9D039">
            <wp:extent cx="1682239" cy="1864808"/>
            <wp:effectExtent l="0" t="0" r="0" b="2540"/>
            <wp:docPr id="66381939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819394" name="Immagin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239" cy="186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</w:rPr>
        <w:t xml:space="preserve">   </w:t>
      </w:r>
      <w:r w:rsidR="009F18F2">
        <w:rPr>
          <w:rFonts w:ascii="Barlow" w:hAnsi="Barlow"/>
        </w:rPr>
        <w:t xml:space="preserve">    </w:t>
      </w:r>
      <w:r>
        <w:rPr>
          <w:rFonts w:ascii="Barlow" w:hAnsi="Barlow"/>
          <w:noProof/>
        </w:rPr>
        <w:drawing>
          <wp:inline distT="0" distB="0" distL="0" distR="0" wp14:anchorId="4146C4B1" wp14:editId="05EB946D">
            <wp:extent cx="1882506" cy="1882506"/>
            <wp:effectExtent l="0" t="0" r="0" b="0"/>
            <wp:docPr id="124245837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458378" name="Immagine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506" cy="188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8F2">
        <w:rPr>
          <w:rFonts w:ascii="Barlow" w:hAnsi="Barlow"/>
        </w:rPr>
        <w:t xml:space="preserve">    </w:t>
      </w:r>
      <w:r w:rsidR="006763BD">
        <w:rPr>
          <w:rFonts w:ascii="Barlow" w:hAnsi="Barlow"/>
        </w:rPr>
        <w:t xml:space="preserve"> </w:t>
      </w:r>
      <w:r w:rsidR="006763BD">
        <w:rPr>
          <w:rFonts w:ascii="Barlow" w:hAnsi="Barlow"/>
          <w:noProof/>
        </w:rPr>
        <w:drawing>
          <wp:inline distT="0" distB="0" distL="0" distR="0" wp14:anchorId="43F616A6" wp14:editId="07BC4823">
            <wp:extent cx="2497015" cy="1740044"/>
            <wp:effectExtent l="0" t="0" r="5080" b="0"/>
            <wp:docPr id="505937896" name="Immagine 1" descr="Immagine che contiene cavo, elettronica, Impianto elettrico, Ingegneria elettron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37896" name="Immagine 1" descr="Immagine che contiene cavo, elettronica, Impianto elettrico, Ingegneria elettronica&#10;&#10;Il contenuto generato dall'IA potrebbe non essere corretto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810" cy="175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48E45" w14:textId="77777777" w:rsidR="00C83888" w:rsidRDefault="00C83888" w:rsidP="003E1CA6">
      <w:pPr>
        <w:jc w:val="center"/>
        <w:rPr>
          <w:rFonts w:ascii="Barlow" w:hAnsi="Barlow"/>
        </w:rPr>
      </w:pPr>
    </w:p>
    <w:p w14:paraId="3B171552" w14:textId="2E8465D3" w:rsidR="00EC6FFD" w:rsidRDefault="00EC6FFD" w:rsidP="00C83888">
      <w:pPr>
        <w:rPr>
          <w:rFonts w:ascii="Barlow" w:hAnsi="Barlow"/>
        </w:rPr>
      </w:pPr>
    </w:p>
    <w:sectPr w:rsidR="00EC6FFD" w:rsidSect="00565C1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037" w:right="764" w:bottom="828" w:left="79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5B89" w14:textId="77777777" w:rsidR="00547316" w:rsidRDefault="00547316">
      <w:r>
        <w:separator/>
      </w:r>
    </w:p>
  </w:endnote>
  <w:endnote w:type="continuationSeparator" w:id="0">
    <w:p w14:paraId="624B45C7" w14:textId="77777777" w:rsidR="00547316" w:rsidRDefault="00547316">
      <w:r>
        <w:continuationSeparator/>
      </w:r>
    </w:p>
  </w:endnote>
  <w:endnote w:type="continuationNotice" w:id="1">
    <w:p w14:paraId="0B917718" w14:textId="77777777" w:rsidR="00547316" w:rsidRDefault="005473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F0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8BA3" w14:textId="77777777" w:rsidR="00445BEF" w:rsidRPr="00730933" w:rsidRDefault="00CC64D5" w:rsidP="00445BEF">
    <w:pPr>
      <w:pStyle w:val="Pidipagina"/>
      <w:ind w:right="360"/>
      <w:rPr>
        <w:rFonts w:ascii="Arial" w:hAnsi="Arial" w:cs="Arial"/>
      </w:rPr>
    </w:pPr>
    <w:proofErr w:type="spellStart"/>
    <w:r w:rsidRPr="00730933">
      <w:rPr>
        <w:rFonts w:ascii="Arial" w:hAnsi="Arial" w:cs="Arial"/>
      </w:rPr>
      <w:t>Seite</w:t>
    </w:r>
    <w:proofErr w:type="spellEnd"/>
    <w:r w:rsidRPr="00730933">
      <w:rPr>
        <w:rFonts w:ascii="Arial" w:hAnsi="Arial" w:cs="Arial"/>
      </w:rPr>
      <w:t xml:space="preserve"> </w:t>
    </w:r>
    <w:r w:rsidRPr="00730933">
      <w:rPr>
        <w:rFonts w:ascii="Arial" w:hAnsi="Arial" w:cs="Arial"/>
      </w:rPr>
      <w:fldChar w:fldCharType="begin"/>
    </w:r>
    <w:r w:rsidRPr="00730933">
      <w:rPr>
        <w:rFonts w:ascii="Arial" w:hAnsi="Arial" w:cs="Arial"/>
      </w:rPr>
      <w:instrText xml:space="preserve"> PAGE </w:instrText>
    </w:r>
    <w:r w:rsidRPr="00730933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730933">
      <w:rPr>
        <w:rFonts w:ascii="Arial" w:hAnsi="Arial" w:cs="Arial"/>
      </w:rPr>
      <w:fldChar w:fldCharType="end"/>
    </w:r>
    <w:r w:rsidRPr="00730933">
      <w:rPr>
        <w:rFonts w:ascii="Arial" w:hAnsi="Arial" w:cs="Arial"/>
      </w:rPr>
      <w:t xml:space="preserve"> von </w:t>
    </w:r>
    <w:r w:rsidRPr="00730933">
      <w:rPr>
        <w:rFonts w:ascii="Arial" w:hAnsi="Arial" w:cs="Arial"/>
      </w:rPr>
      <w:fldChar w:fldCharType="begin"/>
    </w:r>
    <w:r w:rsidRPr="00730933">
      <w:rPr>
        <w:rFonts w:ascii="Arial" w:hAnsi="Arial" w:cs="Arial"/>
      </w:rPr>
      <w:instrText xml:space="preserve"> NUMPAGES </w:instrText>
    </w:r>
    <w:r w:rsidRPr="00730933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3</w:t>
    </w:r>
    <w:r w:rsidRPr="00730933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60C" w14:textId="77777777" w:rsidR="00D8535B" w:rsidRPr="006C2568" w:rsidRDefault="00D8535B" w:rsidP="00D8535B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ista Italia s.r.l</w:t>
    </w:r>
    <w:r w:rsidRPr="006C2568">
      <w:rPr>
        <w:rFonts w:ascii="Barlow" w:hAnsi="Barlow"/>
        <w:b/>
        <w:sz w:val="16"/>
        <w:szCs w:val="16"/>
      </w:rPr>
      <w:t>.</w:t>
    </w:r>
    <w:r w:rsidRPr="006C2568">
      <w:rPr>
        <w:rFonts w:ascii="Barlow" w:hAnsi="Barlow"/>
        <w:sz w:val="16"/>
        <w:szCs w:val="16"/>
      </w:rPr>
      <w:t xml:space="preserve"> Via R. Lepetit, 40 - 20045 Lainate (MI) - info.italia@ista.com - Tiburtina Roma Piazzale Carlo Magno, 21 - 00137 +39 06 5947411</w:t>
    </w:r>
  </w:p>
  <w:p w14:paraId="3CB5E668" w14:textId="1F6BCCE0" w:rsidR="00D8535B" w:rsidRPr="006C2568" w:rsidRDefault="00D8535B" w:rsidP="00D8535B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Ufficio Stampa Italia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: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="00565C1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r w:rsidR="00565C18">
      <w:rPr>
        <w:rFonts w:ascii="Barlow" w:hAnsi="Barlow"/>
        <w:sz w:val="16"/>
        <w:szCs w:val="16"/>
      </w:rPr>
      <w:t>turatti</w:t>
    </w:r>
    <w:r w:rsidRPr="006C2568">
      <w:rPr>
        <w:rFonts w:ascii="Barlow" w:hAnsi="Barlow"/>
        <w:sz w:val="16"/>
        <w:szCs w:val="16"/>
      </w:rPr>
      <w:t xml:space="preserve">@taconline.it - ph. +39 </w:t>
    </w:r>
    <w:r w:rsidR="00565C18">
      <w:rPr>
        <w:rFonts w:ascii="Barlow" w:hAnsi="Barlow"/>
        <w:sz w:val="16"/>
        <w:szCs w:val="16"/>
      </w:rPr>
      <w:t>335 6162642</w:t>
    </w:r>
    <w:r w:rsidRPr="006C2568">
      <w:rPr>
        <w:rFonts w:ascii="Barlow" w:hAnsi="Barlow"/>
        <w:sz w:val="16"/>
        <w:szCs w:val="16"/>
      </w:rPr>
      <w:t xml:space="preserve"> - +39 0185 351616</w:t>
    </w:r>
  </w:p>
  <w:p w14:paraId="2954FAC6" w14:textId="77777777" w:rsidR="00D8535B" w:rsidRDefault="00D8535B" w:rsidP="00D8535B">
    <w:pPr>
      <w:pStyle w:val="Pidipagina"/>
    </w:pPr>
  </w:p>
  <w:p w14:paraId="576A06E7" w14:textId="77777777" w:rsidR="00D8535B" w:rsidRDefault="00D8535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D9B1" w14:textId="67378B5A" w:rsidR="001F054F" w:rsidRPr="006C2568" w:rsidRDefault="001F054F" w:rsidP="001F054F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ista Italia s.r.l</w:t>
    </w:r>
    <w:r w:rsidRPr="006C2568">
      <w:rPr>
        <w:rFonts w:ascii="Barlow" w:hAnsi="Barlow"/>
        <w:b/>
        <w:sz w:val="16"/>
        <w:szCs w:val="16"/>
      </w:rPr>
      <w:t>.</w:t>
    </w:r>
    <w:r w:rsidRPr="006C2568">
      <w:rPr>
        <w:rFonts w:ascii="Barlow" w:hAnsi="Barlow"/>
        <w:sz w:val="16"/>
        <w:szCs w:val="16"/>
      </w:rPr>
      <w:t xml:space="preserve"> Via R. Lepetit, 40 - 20045 Lainate (MI) - info.italia@ista.com - Tiburtina Roma Piazzale Carlo Magno, 21 - </w:t>
    </w:r>
    <w:r w:rsidR="00512233" w:rsidRPr="006C2568">
      <w:rPr>
        <w:rFonts w:ascii="Barlow" w:hAnsi="Barlow"/>
        <w:sz w:val="16"/>
        <w:szCs w:val="16"/>
      </w:rPr>
      <w:t>00137 +</w:t>
    </w:r>
    <w:r w:rsidRPr="006C2568">
      <w:rPr>
        <w:rFonts w:ascii="Barlow" w:hAnsi="Barlow"/>
        <w:sz w:val="16"/>
        <w:szCs w:val="16"/>
      </w:rPr>
      <w:t>39 06 5947411</w:t>
    </w:r>
  </w:p>
  <w:p w14:paraId="05424567" w14:textId="0B5DCF58" w:rsidR="001F054F" w:rsidRPr="006C2568" w:rsidRDefault="001F054F" w:rsidP="001F054F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Ufficio Stampa Italia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: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sz w:val="16"/>
        <w:szCs w:val="16"/>
      </w:rPr>
      <w:t xml:space="preserve">- </w:t>
    </w:r>
    <w:r w:rsidR="00565C18">
      <w:rPr>
        <w:rFonts w:ascii="Barlow" w:hAnsi="Barlow"/>
        <w:sz w:val="16"/>
        <w:szCs w:val="16"/>
      </w:rPr>
      <w:t>turatti</w:t>
    </w:r>
    <w:r w:rsidRPr="006C2568">
      <w:rPr>
        <w:rFonts w:ascii="Barlow" w:hAnsi="Barlow"/>
        <w:sz w:val="16"/>
        <w:szCs w:val="16"/>
      </w:rPr>
      <w:t xml:space="preserve">@taconline.it - ph. +39 </w:t>
    </w:r>
    <w:r w:rsidR="00565C18">
      <w:rPr>
        <w:rFonts w:ascii="Barlow" w:hAnsi="Barlow"/>
        <w:sz w:val="16"/>
        <w:szCs w:val="16"/>
      </w:rPr>
      <w:t>335 6162642</w:t>
    </w:r>
    <w:r w:rsidRPr="006C2568">
      <w:rPr>
        <w:rFonts w:ascii="Barlow" w:hAnsi="Barlow"/>
        <w:sz w:val="16"/>
        <w:szCs w:val="16"/>
      </w:rPr>
      <w:t xml:space="preserve"> - +39 0185 351616</w:t>
    </w:r>
  </w:p>
  <w:p w14:paraId="5A6D3BAF" w14:textId="77777777" w:rsidR="001F054F" w:rsidRDefault="001F054F" w:rsidP="001F054F">
    <w:pPr>
      <w:pStyle w:val="Pidipagina"/>
    </w:pPr>
  </w:p>
  <w:p w14:paraId="254BDDF5" w14:textId="77777777" w:rsidR="001F054F" w:rsidRDefault="001F05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27147" w14:textId="77777777" w:rsidR="00547316" w:rsidRDefault="00547316">
      <w:r>
        <w:separator/>
      </w:r>
    </w:p>
  </w:footnote>
  <w:footnote w:type="continuationSeparator" w:id="0">
    <w:p w14:paraId="17C11759" w14:textId="77777777" w:rsidR="00547316" w:rsidRDefault="00547316">
      <w:r>
        <w:continuationSeparator/>
      </w:r>
    </w:p>
  </w:footnote>
  <w:footnote w:type="continuationNotice" w:id="1">
    <w:p w14:paraId="32F9B7EB" w14:textId="77777777" w:rsidR="00547316" w:rsidRDefault="005473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1F3D" w14:textId="1C5E9FBC" w:rsidR="00445BEF" w:rsidRDefault="004D6A23">
    <w:pPr>
      <w:pStyle w:val="Intestazion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35B75B0" wp14:editId="627E2502">
          <wp:simplePos x="0" y="0"/>
          <wp:positionH relativeFrom="column">
            <wp:posOffset>5054600</wp:posOffset>
          </wp:positionH>
          <wp:positionV relativeFrom="paragraph">
            <wp:posOffset>678815</wp:posOffset>
          </wp:positionV>
          <wp:extent cx="904875" cy="390525"/>
          <wp:effectExtent l="0" t="0" r="9525" b="9525"/>
          <wp:wrapTight wrapText="bothSides">
            <wp:wrapPolygon edited="0">
              <wp:start x="0" y="0"/>
              <wp:lineTo x="0" y="21073"/>
              <wp:lineTo x="21373" y="21073"/>
              <wp:lineTo x="21373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CC33" w14:textId="4C3F7502" w:rsidR="00615F0D" w:rsidRDefault="00565C18">
    <w:pPr>
      <w:pStyle w:val="Intestazione"/>
    </w:pPr>
    <w:r w:rsidRPr="00D15B30">
      <w:rPr>
        <w:rFonts w:ascii="Barlow" w:hAnsi="Barlow"/>
        <w:b/>
        <w:bCs/>
        <w:noProof/>
      </w:rPr>
      <w:drawing>
        <wp:anchor distT="0" distB="0" distL="114300" distR="114300" simplePos="0" relativeHeight="251660290" behindDoc="1" locked="0" layoutInCell="1" allowOverlap="1" wp14:anchorId="53DC302C" wp14:editId="04AFB35C">
          <wp:simplePos x="0" y="0"/>
          <wp:positionH relativeFrom="column">
            <wp:posOffset>-46990</wp:posOffset>
          </wp:positionH>
          <wp:positionV relativeFrom="paragraph">
            <wp:posOffset>191135</wp:posOffset>
          </wp:positionV>
          <wp:extent cx="1468120" cy="1058545"/>
          <wp:effectExtent l="0" t="0" r="0" b="0"/>
          <wp:wrapTight wrapText="bothSides">
            <wp:wrapPolygon edited="0">
              <wp:start x="10837" y="3887"/>
              <wp:lineTo x="5606" y="5442"/>
              <wp:lineTo x="4484" y="6220"/>
              <wp:lineTo x="4858" y="8552"/>
              <wp:lineTo x="3924" y="10107"/>
              <wp:lineTo x="3737" y="14512"/>
              <wp:lineTo x="4111" y="16067"/>
              <wp:lineTo x="16817" y="16067"/>
              <wp:lineTo x="17190" y="13994"/>
              <wp:lineTo x="15696" y="12698"/>
              <wp:lineTo x="17377" y="11662"/>
              <wp:lineTo x="17751" y="6220"/>
              <wp:lineTo x="17190" y="5442"/>
              <wp:lineTo x="13080" y="3887"/>
              <wp:lineTo x="10837" y="3887"/>
            </wp:wrapPolygon>
          </wp:wrapTight>
          <wp:docPr id="19240881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08818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8120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2D8626" w14:textId="496F41E3" w:rsidR="00EC6FFD" w:rsidRDefault="00EC6FF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5982" w14:textId="33FC85F9" w:rsidR="00D15B30" w:rsidRDefault="00D15B30">
    <w:pPr>
      <w:pStyle w:val="Intestazione"/>
    </w:pPr>
  </w:p>
  <w:p w14:paraId="157A3BD7" w14:textId="14756463" w:rsidR="00D15B30" w:rsidRDefault="00565C18">
    <w:pPr>
      <w:pStyle w:val="Intestazione"/>
    </w:pPr>
    <w:r w:rsidRPr="00D15B30">
      <w:rPr>
        <w:rFonts w:ascii="Barlow" w:hAnsi="Barlow"/>
        <w:b/>
        <w:bCs/>
        <w:noProof/>
      </w:rPr>
      <w:drawing>
        <wp:anchor distT="0" distB="0" distL="114300" distR="114300" simplePos="0" relativeHeight="251658241" behindDoc="1" locked="0" layoutInCell="1" allowOverlap="1" wp14:anchorId="36BE946A" wp14:editId="402DD973">
          <wp:simplePos x="0" y="0"/>
          <wp:positionH relativeFrom="column">
            <wp:posOffset>-27940</wp:posOffset>
          </wp:positionH>
          <wp:positionV relativeFrom="paragraph">
            <wp:posOffset>38735</wp:posOffset>
          </wp:positionV>
          <wp:extent cx="1585595" cy="1143635"/>
          <wp:effectExtent l="0" t="0" r="0" b="0"/>
          <wp:wrapTight wrapText="bothSides">
            <wp:wrapPolygon edited="0">
              <wp:start x="11072" y="3838"/>
              <wp:lineTo x="5017" y="5757"/>
              <wp:lineTo x="4498" y="7676"/>
              <wp:lineTo x="4671" y="8875"/>
              <wp:lineTo x="3806" y="10794"/>
              <wp:lineTo x="3979" y="15591"/>
              <wp:lineTo x="4152" y="16071"/>
              <wp:lineTo x="16782" y="16071"/>
              <wp:lineTo x="16782" y="11993"/>
              <wp:lineTo x="17647" y="5997"/>
              <wp:lineTo x="17128" y="5517"/>
              <wp:lineTo x="12976" y="3838"/>
              <wp:lineTo x="11072" y="3838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5595" cy="114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A68C38" w14:textId="67431B26" w:rsidR="00D15B30" w:rsidRDefault="00D15B30">
    <w:pPr>
      <w:pStyle w:val="Intestazione"/>
    </w:pPr>
  </w:p>
  <w:p w14:paraId="0BE5FCD9" w14:textId="26A72227" w:rsidR="00D15B30" w:rsidRDefault="00D15B30">
    <w:pPr>
      <w:pStyle w:val="Intestazione"/>
    </w:pPr>
  </w:p>
  <w:p w14:paraId="164FAC61" w14:textId="77777777" w:rsidR="00EA39D2" w:rsidRDefault="00EA39D2">
    <w:pPr>
      <w:pStyle w:val="Intestazione"/>
      <w:rPr>
        <w:rFonts w:ascii="Barlow" w:hAnsi="Barlow"/>
        <w:b/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007"/>
    <w:multiLevelType w:val="hybridMultilevel"/>
    <w:tmpl w:val="D9D8C08A"/>
    <w:lvl w:ilvl="0" w:tplc="921E1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6537"/>
    <w:multiLevelType w:val="multilevel"/>
    <w:tmpl w:val="7A0A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0524C"/>
    <w:multiLevelType w:val="multilevel"/>
    <w:tmpl w:val="F640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1728CF"/>
    <w:multiLevelType w:val="multilevel"/>
    <w:tmpl w:val="4156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3C5B15"/>
    <w:multiLevelType w:val="multilevel"/>
    <w:tmpl w:val="F708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56903"/>
    <w:multiLevelType w:val="hybridMultilevel"/>
    <w:tmpl w:val="6F1CE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96917"/>
    <w:multiLevelType w:val="hybridMultilevel"/>
    <w:tmpl w:val="E0EE98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350064">
    <w:abstractNumId w:val="6"/>
  </w:num>
  <w:num w:numId="2" w16cid:durableId="948706413">
    <w:abstractNumId w:val="5"/>
  </w:num>
  <w:num w:numId="3" w16cid:durableId="1386876004">
    <w:abstractNumId w:val="1"/>
  </w:num>
  <w:num w:numId="4" w16cid:durableId="485365310">
    <w:abstractNumId w:val="3"/>
  </w:num>
  <w:num w:numId="5" w16cid:durableId="1045447405">
    <w:abstractNumId w:val="4"/>
  </w:num>
  <w:num w:numId="6" w16cid:durableId="1948350594">
    <w:abstractNumId w:val="0"/>
  </w:num>
  <w:num w:numId="7" w16cid:durableId="1697777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yNDI3NrQEUmbG5ko6SsGpxcWZ+XkgBcaWtQDSwGL+LQAAAA=="/>
  </w:docVars>
  <w:rsids>
    <w:rsidRoot w:val="004D6A23"/>
    <w:rsid w:val="00002E63"/>
    <w:rsid w:val="00004483"/>
    <w:rsid w:val="000058F0"/>
    <w:rsid w:val="00005D92"/>
    <w:rsid w:val="0000624B"/>
    <w:rsid w:val="00006FE6"/>
    <w:rsid w:val="00010B58"/>
    <w:rsid w:val="00013B09"/>
    <w:rsid w:val="000142AB"/>
    <w:rsid w:val="00015062"/>
    <w:rsid w:val="00016CDA"/>
    <w:rsid w:val="00021DC6"/>
    <w:rsid w:val="00024EDA"/>
    <w:rsid w:val="000250C4"/>
    <w:rsid w:val="00032557"/>
    <w:rsid w:val="00032D41"/>
    <w:rsid w:val="0003349F"/>
    <w:rsid w:val="0003695B"/>
    <w:rsid w:val="000372AA"/>
    <w:rsid w:val="000374DE"/>
    <w:rsid w:val="00037886"/>
    <w:rsid w:val="00040517"/>
    <w:rsid w:val="00042BD0"/>
    <w:rsid w:val="00044CB4"/>
    <w:rsid w:val="00045B96"/>
    <w:rsid w:val="00047056"/>
    <w:rsid w:val="00047525"/>
    <w:rsid w:val="00050A0E"/>
    <w:rsid w:val="00052F82"/>
    <w:rsid w:val="00053FD0"/>
    <w:rsid w:val="00055389"/>
    <w:rsid w:val="00055874"/>
    <w:rsid w:val="00056A44"/>
    <w:rsid w:val="00062F8C"/>
    <w:rsid w:val="00063011"/>
    <w:rsid w:val="0006325B"/>
    <w:rsid w:val="00065AA6"/>
    <w:rsid w:val="00066D53"/>
    <w:rsid w:val="0006710D"/>
    <w:rsid w:val="0007441D"/>
    <w:rsid w:val="00075731"/>
    <w:rsid w:val="0007679F"/>
    <w:rsid w:val="00076A2D"/>
    <w:rsid w:val="000809F5"/>
    <w:rsid w:val="000824DA"/>
    <w:rsid w:val="000842E7"/>
    <w:rsid w:val="00087245"/>
    <w:rsid w:val="00093A81"/>
    <w:rsid w:val="000963A3"/>
    <w:rsid w:val="00097B1A"/>
    <w:rsid w:val="000A0181"/>
    <w:rsid w:val="000A1EFD"/>
    <w:rsid w:val="000A4213"/>
    <w:rsid w:val="000A44EE"/>
    <w:rsid w:val="000A49B0"/>
    <w:rsid w:val="000B0ECA"/>
    <w:rsid w:val="000B305E"/>
    <w:rsid w:val="000B3CC9"/>
    <w:rsid w:val="000B5C47"/>
    <w:rsid w:val="000B62C9"/>
    <w:rsid w:val="000B6326"/>
    <w:rsid w:val="000B6415"/>
    <w:rsid w:val="000B653E"/>
    <w:rsid w:val="000C1B28"/>
    <w:rsid w:val="000C4543"/>
    <w:rsid w:val="000C4692"/>
    <w:rsid w:val="000C5813"/>
    <w:rsid w:val="000D1F35"/>
    <w:rsid w:val="000D25F6"/>
    <w:rsid w:val="000D31CF"/>
    <w:rsid w:val="000D3EEF"/>
    <w:rsid w:val="000D4C89"/>
    <w:rsid w:val="000E106C"/>
    <w:rsid w:val="000E1F1E"/>
    <w:rsid w:val="000E4DB9"/>
    <w:rsid w:val="000F04C4"/>
    <w:rsid w:val="000F4973"/>
    <w:rsid w:val="000F58C6"/>
    <w:rsid w:val="001001F2"/>
    <w:rsid w:val="00100795"/>
    <w:rsid w:val="00100DE2"/>
    <w:rsid w:val="00104976"/>
    <w:rsid w:val="001060F3"/>
    <w:rsid w:val="0011087B"/>
    <w:rsid w:val="0011310E"/>
    <w:rsid w:val="001212C8"/>
    <w:rsid w:val="001214EA"/>
    <w:rsid w:val="00125472"/>
    <w:rsid w:val="00125C03"/>
    <w:rsid w:val="0012603B"/>
    <w:rsid w:val="0012632A"/>
    <w:rsid w:val="00127550"/>
    <w:rsid w:val="0012788F"/>
    <w:rsid w:val="00130D4C"/>
    <w:rsid w:val="00134045"/>
    <w:rsid w:val="001358E8"/>
    <w:rsid w:val="001401FD"/>
    <w:rsid w:val="00142290"/>
    <w:rsid w:val="001434EE"/>
    <w:rsid w:val="001442F9"/>
    <w:rsid w:val="001451C9"/>
    <w:rsid w:val="00145F8F"/>
    <w:rsid w:val="001460A9"/>
    <w:rsid w:val="00146E3E"/>
    <w:rsid w:val="00150BF4"/>
    <w:rsid w:val="00151065"/>
    <w:rsid w:val="0015235D"/>
    <w:rsid w:val="00152EBA"/>
    <w:rsid w:val="00153696"/>
    <w:rsid w:val="00153E3F"/>
    <w:rsid w:val="001542A6"/>
    <w:rsid w:val="00155C5E"/>
    <w:rsid w:val="00156A52"/>
    <w:rsid w:val="00156D6B"/>
    <w:rsid w:val="00160C01"/>
    <w:rsid w:val="001637BB"/>
    <w:rsid w:val="00163855"/>
    <w:rsid w:val="00163CFC"/>
    <w:rsid w:val="001642FD"/>
    <w:rsid w:val="00165BB6"/>
    <w:rsid w:val="0016649A"/>
    <w:rsid w:val="001664E2"/>
    <w:rsid w:val="00166A0E"/>
    <w:rsid w:val="0016727B"/>
    <w:rsid w:val="00173215"/>
    <w:rsid w:val="0017587B"/>
    <w:rsid w:val="00175D60"/>
    <w:rsid w:val="00176094"/>
    <w:rsid w:val="001769C8"/>
    <w:rsid w:val="0018010A"/>
    <w:rsid w:val="00180E0C"/>
    <w:rsid w:val="0018206A"/>
    <w:rsid w:val="00182178"/>
    <w:rsid w:val="00182519"/>
    <w:rsid w:val="00182633"/>
    <w:rsid w:val="00182B91"/>
    <w:rsid w:val="001845CD"/>
    <w:rsid w:val="00186122"/>
    <w:rsid w:val="00190349"/>
    <w:rsid w:val="001918A3"/>
    <w:rsid w:val="001924EA"/>
    <w:rsid w:val="00192935"/>
    <w:rsid w:val="00194EFB"/>
    <w:rsid w:val="001A4436"/>
    <w:rsid w:val="001B0D82"/>
    <w:rsid w:val="001B1ACF"/>
    <w:rsid w:val="001B5117"/>
    <w:rsid w:val="001B56D6"/>
    <w:rsid w:val="001B5EA8"/>
    <w:rsid w:val="001B7795"/>
    <w:rsid w:val="001C3A19"/>
    <w:rsid w:val="001C4C32"/>
    <w:rsid w:val="001C7755"/>
    <w:rsid w:val="001D0A9A"/>
    <w:rsid w:val="001D0B65"/>
    <w:rsid w:val="001D1754"/>
    <w:rsid w:val="001D36CE"/>
    <w:rsid w:val="001D60E8"/>
    <w:rsid w:val="001D7944"/>
    <w:rsid w:val="001E0D79"/>
    <w:rsid w:val="001E0EC5"/>
    <w:rsid w:val="001E1356"/>
    <w:rsid w:val="001E49C6"/>
    <w:rsid w:val="001E572C"/>
    <w:rsid w:val="001E646E"/>
    <w:rsid w:val="001E778E"/>
    <w:rsid w:val="001F054F"/>
    <w:rsid w:val="001F05E7"/>
    <w:rsid w:val="001F1E4C"/>
    <w:rsid w:val="001F245E"/>
    <w:rsid w:val="001F4F2B"/>
    <w:rsid w:val="001F515A"/>
    <w:rsid w:val="001F5886"/>
    <w:rsid w:val="001F6C11"/>
    <w:rsid w:val="00200EBC"/>
    <w:rsid w:val="0020148E"/>
    <w:rsid w:val="00203479"/>
    <w:rsid w:val="00210207"/>
    <w:rsid w:val="00211BDF"/>
    <w:rsid w:val="00212765"/>
    <w:rsid w:val="002137DA"/>
    <w:rsid w:val="00214191"/>
    <w:rsid w:val="00215881"/>
    <w:rsid w:val="00222048"/>
    <w:rsid w:val="00222FE9"/>
    <w:rsid w:val="0022397B"/>
    <w:rsid w:val="00223F3C"/>
    <w:rsid w:val="00225F01"/>
    <w:rsid w:val="00227A21"/>
    <w:rsid w:val="00227F9C"/>
    <w:rsid w:val="0023007D"/>
    <w:rsid w:val="0023235F"/>
    <w:rsid w:val="00233B44"/>
    <w:rsid w:val="00236384"/>
    <w:rsid w:val="00242CF9"/>
    <w:rsid w:val="00244CAD"/>
    <w:rsid w:val="00245141"/>
    <w:rsid w:val="00247329"/>
    <w:rsid w:val="002522B0"/>
    <w:rsid w:val="00253F2B"/>
    <w:rsid w:val="00254035"/>
    <w:rsid w:val="00256693"/>
    <w:rsid w:val="002628B1"/>
    <w:rsid w:val="00265D5A"/>
    <w:rsid w:val="00266B74"/>
    <w:rsid w:val="00267E30"/>
    <w:rsid w:val="00267F58"/>
    <w:rsid w:val="0027120E"/>
    <w:rsid w:val="002723CE"/>
    <w:rsid w:val="00272CA5"/>
    <w:rsid w:val="00272DE2"/>
    <w:rsid w:val="00275CA8"/>
    <w:rsid w:val="002774B4"/>
    <w:rsid w:val="00277AA4"/>
    <w:rsid w:val="00280A12"/>
    <w:rsid w:val="00283306"/>
    <w:rsid w:val="00283441"/>
    <w:rsid w:val="002867FA"/>
    <w:rsid w:val="00287F07"/>
    <w:rsid w:val="00291DBB"/>
    <w:rsid w:val="00293574"/>
    <w:rsid w:val="002973DA"/>
    <w:rsid w:val="00297D2D"/>
    <w:rsid w:val="002A1548"/>
    <w:rsid w:val="002A2C9D"/>
    <w:rsid w:val="002A3CAB"/>
    <w:rsid w:val="002A49FC"/>
    <w:rsid w:val="002B19EA"/>
    <w:rsid w:val="002B272A"/>
    <w:rsid w:val="002B3E76"/>
    <w:rsid w:val="002B7877"/>
    <w:rsid w:val="002C2B4B"/>
    <w:rsid w:val="002C504C"/>
    <w:rsid w:val="002C6423"/>
    <w:rsid w:val="002C6B90"/>
    <w:rsid w:val="002C71F0"/>
    <w:rsid w:val="002D0F6D"/>
    <w:rsid w:val="002D2113"/>
    <w:rsid w:val="002D2213"/>
    <w:rsid w:val="002D304E"/>
    <w:rsid w:val="002D47A9"/>
    <w:rsid w:val="002D4A0B"/>
    <w:rsid w:val="002D65C5"/>
    <w:rsid w:val="002D6F5F"/>
    <w:rsid w:val="002E03DA"/>
    <w:rsid w:val="002E0BDB"/>
    <w:rsid w:val="002E13E5"/>
    <w:rsid w:val="002E2AE8"/>
    <w:rsid w:val="002E6C40"/>
    <w:rsid w:val="002E707D"/>
    <w:rsid w:val="002F03F0"/>
    <w:rsid w:val="002F0FBC"/>
    <w:rsid w:val="002F169B"/>
    <w:rsid w:val="002F20BA"/>
    <w:rsid w:val="002F5FDD"/>
    <w:rsid w:val="002F6048"/>
    <w:rsid w:val="002F7006"/>
    <w:rsid w:val="003002A6"/>
    <w:rsid w:val="00300C70"/>
    <w:rsid w:val="00302943"/>
    <w:rsid w:val="00302E95"/>
    <w:rsid w:val="00304A2F"/>
    <w:rsid w:val="00305087"/>
    <w:rsid w:val="0030711D"/>
    <w:rsid w:val="00311C48"/>
    <w:rsid w:val="00312F7B"/>
    <w:rsid w:val="003130DA"/>
    <w:rsid w:val="003145F4"/>
    <w:rsid w:val="00315288"/>
    <w:rsid w:val="0031677A"/>
    <w:rsid w:val="00317414"/>
    <w:rsid w:val="0032067B"/>
    <w:rsid w:val="00320975"/>
    <w:rsid w:val="003218B2"/>
    <w:rsid w:val="00323170"/>
    <w:rsid w:val="00326814"/>
    <w:rsid w:val="0033056F"/>
    <w:rsid w:val="003316DD"/>
    <w:rsid w:val="00333DE7"/>
    <w:rsid w:val="00335F89"/>
    <w:rsid w:val="003410EA"/>
    <w:rsid w:val="003424DD"/>
    <w:rsid w:val="003426B9"/>
    <w:rsid w:val="00346DB1"/>
    <w:rsid w:val="003505D9"/>
    <w:rsid w:val="003518EF"/>
    <w:rsid w:val="00360079"/>
    <w:rsid w:val="003603A2"/>
    <w:rsid w:val="00366389"/>
    <w:rsid w:val="00367438"/>
    <w:rsid w:val="00367F35"/>
    <w:rsid w:val="00370022"/>
    <w:rsid w:val="00371AAE"/>
    <w:rsid w:val="00374BC4"/>
    <w:rsid w:val="0038052B"/>
    <w:rsid w:val="003833CB"/>
    <w:rsid w:val="003919A7"/>
    <w:rsid w:val="003A363D"/>
    <w:rsid w:val="003A3950"/>
    <w:rsid w:val="003A5FBE"/>
    <w:rsid w:val="003B0574"/>
    <w:rsid w:val="003B08FF"/>
    <w:rsid w:val="003B097D"/>
    <w:rsid w:val="003B0B60"/>
    <w:rsid w:val="003B1230"/>
    <w:rsid w:val="003B14B3"/>
    <w:rsid w:val="003B170A"/>
    <w:rsid w:val="003B48B6"/>
    <w:rsid w:val="003B4DE7"/>
    <w:rsid w:val="003C1C79"/>
    <w:rsid w:val="003C228F"/>
    <w:rsid w:val="003C301C"/>
    <w:rsid w:val="003C3387"/>
    <w:rsid w:val="003C3BD7"/>
    <w:rsid w:val="003C5684"/>
    <w:rsid w:val="003C5EFB"/>
    <w:rsid w:val="003C603D"/>
    <w:rsid w:val="003D01D4"/>
    <w:rsid w:val="003D3AFB"/>
    <w:rsid w:val="003D42BA"/>
    <w:rsid w:val="003D5BAE"/>
    <w:rsid w:val="003D5C41"/>
    <w:rsid w:val="003D6DE1"/>
    <w:rsid w:val="003E1CA6"/>
    <w:rsid w:val="003E2E81"/>
    <w:rsid w:val="003E3344"/>
    <w:rsid w:val="003E7649"/>
    <w:rsid w:val="003F11B0"/>
    <w:rsid w:val="003F606E"/>
    <w:rsid w:val="00400FB5"/>
    <w:rsid w:val="004014F4"/>
    <w:rsid w:val="00401713"/>
    <w:rsid w:val="0040680A"/>
    <w:rsid w:val="00407A88"/>
    <w:rsid w:val="00410D8B"/>
    <w:rsid w:val="00414B73"/>
    <w:rsid w:val="0041731F"/>
    <w:rsid w:val="004200FD"/>
    <w:rsid w:val="00422BB6"/>
    <w:rsid w:val="00423299"/>
    <w:rsid w:val="00424625"/>
    <w:rsid w:val="004247B8"/>
    <w:rsid w:val="004256D3"/>
    <w:rsid w:val="00425E25"/>
    <w:rsid w:val="00427648"/>
    <w:rsid w:val="00430817"/>
    <w:rsid w:val="00431F45"/>
    <w:rsid w:val="00434EA9"/>
    <w:rsid w:val="004376CD"/>
    <w:rsid w:val="00437FC8"/>
    <w:rsid w:val="004404FA"/>
    <w:rsid w:val="004415A3"/>
    <w:rsid w:val="0044191B"/>
    <w:rsid w:val="00441E6C"/>
    <w:rsid w:val="004422D5"/>
    <w:rsid w:val="004425CC"/>
    <w:rsid w:val="0044388F"/>
    <w:rsid w:val="00445BEF"/>
    <w:rsid w:val="004468B8"/>
    <w:rsid w:val="00450681"/>
    <w:rsid w:val="004506B4"/>
    <w:rsid w:val="0045258D"/>
    <w:rsid w:val="00455436"/>
    <w:rsid w:val="00455D2C"/>
    <w:rsid w:val="00455DA0"/>
    <w:rsid w:val="00456D11"/>
    <w:rsid w:val="00456F2F"/>
    <w:rsid w:val="00457990"/>
    <w:rsid w:val="004613FE"/>
    <w:rsid w:val="00461652"/>
    <w:rsid w:val="004631F2"/>
    <w:rsid w:val="00463BDF"/>
    <w:rsid w:val="00466816"/>
    <w:rsid w:val="00474FC9"/>
    <w:rsid w:val="004772DD"/>
    <w:rsid w:val="00477BB4"/>
    <w:rsid w:val="00480D65"/>
    <w:rsid w:val="00482E60"/>
    <w:rsid w:val="00483A68"/>
    <w:rsid w:val="004845A9"/>
    <w:rsid w:val="0048754C"/>
    <w:rsid w:val="004905E0"/>
    <w:rsid w:val="00490A81"/>
    <w:rsid w:val="0049135E"/>
    <w:rsid w:val="004915F5"/>
    <w:rsid w:val="00492169"/>
    <w:rsid w:val="0049377E"/>
    <w:rsid w:val="004940D0"/>
    <w:rsid w:val="0049477F"/>
    <w:rsid w:val="00495CB0"/>
    <w:rsid w:val="00496431"/>
    <w:rsid w:val="00497D8A"/>
    <w:rsid w:val="004A1E77"/>
    <w:rsid w:val="004A288A"/>
    <w:rsid w:val="004A2DBA"/>
    <w:rsid w:val="004A3825"/>
    <w:rsid w:val="004A4C41"/>
    <w:rsid w:val="004A6004"/>
    <w:rsid w:val="004B152A"/>
    <w:rsid w:val="004B1A36"/>
    <w:rsid w:val="004B2029"/>
    <w:rsid w:val="004B23BC"/>
    <w:rsid w:val="004B4FC9"/>
    <w:rsid w:val="004B598E"/>
    <w:rsid w:val="004C2EED"/>
    <w:rsid w:val="004C4B72"/>
    <w:rsid w:val="004C5E36"/>
    <w:rsid w:val="004D34F1"/>
    <w:rsid w:val="004D3C05"/>
    <w:rsid w:val="004D44EE"/>
    <w:rsid w:val="004D6A23"/>
    <w:rsid w:val="004D7099"/>
    <w:rsid w:val="004E08EB"/>
    <w:rsid w:val="004E0B42"/>
    <w:rsid w:val="004E5FC0"/>
    <w:rsid w:val="004E65C5"/>
    <w:rsid w:val="004E67FD"/>
    <w:rsid w:val="004E6BF8"/>
    <w:rsid w:val="004E6E62"/>
    <w:rsid w:val="004F0BBD"/>
    <w:rsid w:val="004F1BF1"/>
    <w:rsid w:val="004F1D21"/>
    <w:rsid w:val="00501188"/>
    <w:rsid w:val="00501D91"/>
    <w:rsid w:val="00501F13"/>
    <w:rsid w:val="005047F7"/>
    <w:rsid w:val="00506238"/>
    <w:rsid w:val="005069F8"/>
    <w:rsid w:val="00507040"/>
    <w:rsid w:val="00510648"/>
    <w:rsid w:val="00511693"/>
    <w:rsid w:val="00512233"/>
    <w:rsid w:val="005167C4"/>
    <w:rsid w:val="0051687E"/>
    <w:rsid w:val="005175BD"/>
    <w:rsid w:val="005214C4"/>
    <w:rsid w:val="005219AB"/>
    <w:rsid w:val="0052251A"/>
    <w:rsid w:val="00525293"/>
    <w:rsid w:val="00525E97"/>
    <w:rsid w:val="0052638E"/>
    <w:rsid w:val="00526FCA"/>
    <w:rsid w:val="00527038"/>
    <w:rsid w:val="00530C61"/>
    <w:rsid w:val="0053111B"/>
    <w:rsid w:val="00533609"/>
    <w:rsid w:val="00541E88"/>
    <w:rsid w:val="00542AC3"/>
    <w:rsid w:val="0054355E"/>
    <w:rsid w:val="00544781"/>
    <w:rsid w:val="00544CD2"/>
    <w:rsid w:val="00544E56"/>
    <w:rsid w:val="005460AF"/>
    <w:rsid w:val="00547316"/>
    <w:rsid w:val="005473E1"/>
    <w:rsid w:val="0054792E"/>
    <w:rsid w:val="005515CE"/>
    <w:rsid w:val="005545D5"/>
    <w:rsid w:val="00560D86"/>
    <w:rsid w:val="00564916"/>
    <w:rsid w:val="005655A9"/>
    <w:rsid w:val="00565C18"/>
    <w:rsid w:val="005727F7"/>
    <w:rsid w:val="00574741"/>
    <w:rsid w:val="00575D1E"/>
    <w:rsid w:val="005818F2"/>
    <w:rsid w:val="00581EDA"/>
    <w:rsid w:val="005832E4"/>
    <w:rsid w:val="0058362E"/>
    <w:rsid w:val="00584569"/>
    <w:rsid w:val="00585748"/>
    <w:rsid w:val="00585B55"/>
    <w:rsid w:val="005867E7"/>
    <w:rsid w:val="00593672"/>
    <w:rsid w:val="00593DDB"/>
    <w:rsid w:val="00595E0B"/>
    <w:rsid w:val="00597BB6"/>
    <w:rsid w:val="005A0D7D"/>
    <w:rsid w:val="005A1036"/>
    <w:rsid w:val="005A48AB"/>
    <w:rsid w:val="005A5BFC"/>
    <w:rsid w:val="005A6B0B"/>
    <w:rsid w:val="005A7412"/>
    <w:rsid w:val="005B032E"/>
    <w:rsid w:val="005B05C2"/>
    <w:rsid w:val="005B0755"/>
    <w:rsid w:val="005B14EF"/>
    <w:rsid w:val="005B20D1"/>
    <w:rsid w:val="005B759F"/>
    <w:rsid w:val="005C0CA8"/>
    <w:rsid w:val="005C2A4C"/>
    <w:rsid w:val="005C33DF"/>
    <w:rsid w:val="005C34D8"/>
    <w:rsid w:val="005C5E6B"/>
    <w:rsid w:val="005C7FBA"/>
    <w:rsid w:val="005D21FB"/>
    <w:rsid w:val="005D39D0"/>
    <w:rsid w:val="005D5016"/>
    <w:rsid w:val="005D58F5"/>
    <w:rsid w:val="005D5D5E"/>
    <w:rsid w:val="005F323E"/>
    <w:rsid w:val="005F3430"/>
    <w:rsid w:val="005F4383"/>
    <w:rsid w:val="005F4854"/>
    <w:rsid w:val="005F698E"/>
    <w:rsid w:val="005F7862"/>
    <w:rsid w:val="005F78D2"/>
    <w:rsid w:val="005F7C6C"/>
    <w:rsid w:val="006017B4"/>
    <w:rsid w:val="00601E0C"/>
    <w:rsid w:val="00602655"/>
    <w:rsid w:val="006032E0"/>
    <w:rsid w:val="006057AA"/>
    <w:rsid w:val="006059FD"/>
    <w:rsid w:val="0060654F"/>
    <w:rsid w:val="00606C67"/>
    <w:rsid w:val="00607E31"/>
    <w:rsid w:val="00611947"/>
    <w:rsid w:val="00614818"/>
    <w:rsid w:val="0061489A"/>
    <w:rsid w:val="0061493D"/>
    <w:rsid w:val="0061532B"/>
    <w:rsid w:val="00615F0D"/>
    <w:rsid w:val="00616BF4"/>
    <w:rsid w:val="00616D7D"/>
    <w:rsid w:val="0061727C"/>
    <w:rsid w:val="006216A9"/>
    <w:rsid w:val="0062260A"/>
    <w:rsid w:val="00627148"/>
    <w:rsid w:val="00627796"/>
    <w:rsid w:val="00630919"/>
    <w:rsid w:val="006309B2"/>
    <w:rsid w:val="00630A47"/>
    <w:rsid w:val="00632449"/>
    <w:rsid w:val="00632972"/>
    <w:rsid w:val="00635124"/>
    <w:rsid w:val="00635D3C"/>
    <w:rsid w:val="00641133"/>
    <w:rsid w:val="0064148B"/>
    <w:rsid w:val="00641C02"/>
    <w:rsid w:val="0065221F"/>
    <w:rsid w:val="00655775"/>
    <w:rsid w:val="00655FC6"/>
    <w:rsid w:val="00661306"/>
    <w:rsid w:val="00666CAF"/>
    <w:rsid w:val="00666E8D"/>
    <w:rsid w:val="00667FCE"/>
    <w:rsid w:val="00671E40"/>
    <w:rsid w:val="00671F7E"/>
    <w:rsid w:val="006722C3"/>
    <w:rsid w:val="006726EB"/>
    <w:rsid w:val="0067342F"/>
    <w:rsid w:val="0067421E"/>
    <w:rsid w:val="006763BD"/>
    <w:rsid w:val="006769DF"/>
    <w:rsid w:val="00676FF8"/>
    <w:rsid w:val="00680C78"/>
    <w:rsid w:val="00693B88"/>
    <w:rsid w:val="00695493"/>
    <w:rsid w:val="0069614C"/>
    <w:rsid w:val="006A02CF"/>
    <w:rsid w:val="006A0859"/>
    <w:rsid w:val="006A1812"/>
    <w:rsid w:val="006A1D66"/>
    <w:rsid w:val="006A397C"/>
    <w:rsid w:val="006A5294"/>
    <w:rsid w:val="006A62D6"/>
    <w:rsid w:val="006A667E"/>
    <w:rsid w:val="006B320F"/>
    <w:rsid w:val="006B4DFE"/>
    <w:rsid w:val="006B5228"/>
    <w:rsid w:val="006B56CA"/>
    <w:rsid w:val="006C04C5"/>
    <w:rsid w:val="006C3EB0"/>
    <w:rsid w:val="006C47F0"/>
    <w:rsid w:val="006C505D"/>
    <w:rsid w:val="006C5724"/>
    <w:rsid w:val="006D0217"/>
    <w:rsid w:val="006D251C"/>
    <w:rsid w:val="006D3366"/>
    <w:rsid w:val="006D37A5"/>
    <w:rsid w:val="006D3988"/>
    <w:rsid w:val="006D50A3"/>
    <w:rsid w:val="006D5836"/>
    <w:rsid w:val="006D761F"/>
    <w:rsid w:val="006E06B9"/>
    <w:rsid w:val="006E6B90"/>
    <w:rsid w:val="006E75AD"/>
    <w:rsid w:val="006F0400"/>
    <w:rsid w:val="006F1578"/>
    <w:rsid w:val="006F5531"/>
    <w:rsid w:val="006F7391"/>
    <w:rsid w:val="00703CD7"/>
    <w:rsid w:val="00705C04"/>
    <w:rsid w:val="0071386B"/>
    <w:rsid w:val="007138BB"/>
    <w:rsid w:val="00715215"/>
    <w:rsid w:val="00715718"/>
    <w:rsid w:val="007174CD"/>
    <w:rsid w:val="00717627"/>
    <w:rsid w:val="0072018A"/>
    <w:rsid w:val="007234A3"/>
    <w:rsid w:val="00723E5A"/>
    <w:rsid w:val="007241BE"/>
    <w:rsid w:val="0072716A"/>
    <w:rsid w:val="00732FED"/>
    <w:rsid w:val="00733A0B"/>
    <w:rsid w:val="007350C5"/>
    <w:rsid w:val="0073525A"/>
    <w:rsid w:val="00735395"/>
    <w:rsid w:val="007357E3"/>
    <w:rsid w:val="00735B73"/>
    <w:rsid w:val="00735BBE"/>
    <w:rsid w:val="00736AFC"/>
    <w:rsid w:val="00736D7C"/>
    <w:rsid w:val="0073706D"/>
    <w:rsid w:val="007418A0"/>
    <w:rsid w:val="00742847"/>
    <w:rsid w:val="007438C4"/>
    <w:rsid w:val="0074448B"/>
    <w:rsid w:val="00747CD6"/>
    <w:rsid w:val="00755225"/>
    <w:rsid w:val="00755E89"/>
    <w:rsid w:val="00760A44"/>
    <w:rsid w:val="0076282A"/>
    <w:rsid w:val="00764288"/>
    <w:rsid w:val="007655E8"/>
    <w:rsid w:val="00766225"/>
    <w:rsid w:val="00767AA9"/>
    <w:rsid w:val="00767D27"/>
    <w:rsid w:val="00771A6B"/>
    <w:rsid w:val="007728A2"/>
    <w:rsid w:val="0078032A"/>
    <w:rsid w:val="00780DAA"/>
    <w:rsid w:val="00782C2F"/>
    <w:rsid w:val="007853CC"/>
    <w:rsid w:val="007873E9"/>
    <w:rsid w:val="0079022D"/>
    <w:rsid w:val="00791B85"/>
    <w:rsid w:val="00792CBB"/>
    <w:rsid w:val="0079390C"/>
    <w:rsid w:val="0079401B"/>
    <w:rsid w:val="007947F9"/>
    <w:rsid w:val="0079641C"/>
    <w:rsid w:val="0079723A"/>
    <w:rsid w:val="00797A8A"/>
    <w:rsid w:val="007A17FA"/>
    <w:rsid w:val="007A2EA2"/>
    <w:rsid w:val="007A56A1"/>
    <w:rsid w:val="007A6FE4"/>
    <w:rsid w:val="007B20BA"/>
    <w:rsid w:val="007B24C3"/>
    <w:rsid w:val="007B29E9"/>
    <w:rsid w:val="007B36F1"/>
    <w:rsid w:val="007C0BD0"/>
    <w:rsid w:val="007C1988"/>
    <w:rsid w:val="007C1D04"/>
    <w:rsid w:val="007C1F2B"/>
    <w:rsid w:val="007C2459"/>
    <w:rsid w:val="007C3158"/>
    <w:rsid w:val="007C3EB7"/>
    <w:rsid w:val="007C6C37"/>
    <w:rsid w:val="007D1024"/>
    <w:rsid w:val="007D1476"/>
    <w:rsid w:val="007D3F14"/>
    <w:rsid w:val="007D50FE"/>
    <w:rsid w:val="007DFCBD"/>
    <w:rsid w:val="007E0B35"/>
    <w:rsid w:val="007E1E97"/>
    <w:rsid w:val="007E202D"/>
    <w:rsid w:val="007E2321"/>
    <w:rsid w:val="007E43D8"/>
    <w:rsid w:val="007E505C"/>
    <w:rsid w:val="007E5343"/>
    <w:rsid w:val="007E683A"/>
    <w:rsid w:val="007F22DE"/>
    <w:rsid w:val="007F4E0B"/>
    <w:rsid w:val="007F682F"/>
    <w:rsid w:val="00800871"/>
    <w:rsid w:val="00800C39"/>
    <w:rsid w:val="008047F8"/>
    <w:rsid w:val="00812314"/>
    <w:rsid w:val="00813300"/>
    <w:rsid w:val="00815092"/>
    <w:rsid w:val="00815615"/>
    <w:rsid w:val="00815A57"/>
    <w:rsid w:val="008174EA"/>
    <w:rsid w:val="00820367"/>
    <w:rsid w:val="00820D10"/>
    <w:rsid w:val="008244BF"/>
    <w:rsid w:val="00824B4E"/>
    <w:rsid w:val="008264A9"/>
    <w:rsid w:val="0082711A"/>
    <w:rsid w:val="008318D6"/>
    <w:rsid w:val="00831C43"/>
    <w:rsid w:val="00833C2B"/>
    <w:rsid w:val="00833E14"/>
    <w:rsid w:val="008359E7"/>
    <w:rsid w:val="00835ABC"/>
    <w:rsid w:val="008363A5"/>
    <w:rsid w:val="00836CA2"/>
    <w:rsid w:val="00836DE0"/>
    <w:rsid w:val="0083733F"/>
    <w:rsid w:val="00837C04"/>
    <w:rsid w:val="00837CC7"/>
    <w:rsid w:val="008438D3"/>
    <w:rsid w:val="0084393B"/>
    <w:rsid w:val="00844F27"/>
    <w:rsid w:val="00845D8E"/>
    <w:rsid w:val="00846981"/>
    <w:rsid w:val="008477C6"/>
    <w:rsid w:val="008478A4"/>
    <w:rsid w:val="0085214D"/>
    <w:rsid w:val="00852239"/>
    <w:rsid w:val="008528C3"/>
    <w:rsid w:val="00852E66"/>
    <w:rsid w:val="0085401D"/>
    <w:rsid w:val="00854A6C"/>
    <w:rsid w:val="00855397"/>
    <w:rsid w:val="0086279A"/>
    <w:rsid w:val="00862CC7"/>
    <w:rsid w:val="00864B7A"/>
    <w:rsid w:val="008674A8"/>
    <w:rsid w:val="0086775A"/>
    <w:rsid w:val="00867957"/>
    <w:rsid w:val="00870816"/>
    <w:rsid w:val="00870D58"/>
    <w:rsid w:val="008712CD"/>
    <w:rsid w:val="0087550F"/>
    <w:rsid w:val="00875B82"/>
    <w:rsid w:val="008806A4"/>
    <w:rsid w:val="00881E07"/>
    <w:rsid w:val="0088542E"/>
    <w:rsid w:val="00886F14"/>
    <w:rsid w:val="008872C8"/>
    <w:rsid w:val="008907BA"/>
    <w:rsid w:val="0089208C"/>
    <w:rsid w:val="0089287B"/>
    <w:rsid w:val="00892E49"/>
    <w:rsid w:val="0089598E"/>
    <w:rsid w:val="0089624E"/>
    <w:rsid w:val="008A17AB"/>
    <w:rsid w:val="008A4B06"/>
    <w:rsid w:val="008A6FAB"/>
    <w:rsid w:val="008B0E4E"/>
    <w:rsid w:val="008B1955"/>
    <w:rsid w:val="008B1A73"/>
    <w:rsid w:val="008B22BE"/>
    <w:rsid w:val="008B47D4"/>
    <w:rsid w:val="008B5FEF"/>
    <w:rsid w:val="008C0A41"/>
    <w:rsid w:val="008C1870"/>
    <w:rsid w:val="008C34EC"/>
    <w:rsid w:val="008C63D1"/>
    <w:rsid w:val="008C667B"/>
    <w:rsid w:val="008D0DB5"/>
    <w:rsid w:val="008D2117"/>
    <w:rsid w:val="008D4FD1"/>
    <w:rsid w:val="008D76E6"/>
    <w:rsid w:val="008E1CFD"/>
    <w:rsid w:val="008E4C13"/>
    <w:rsid w:val="008F072C"/>
    <w:rsid w:val="008F36C2"/>
    <w:rsid w:val="008F5AF0"/>
    <w:rsid w:val="008F5E81"/>
    <w:rsid w:val="00902932"/>
    <w:rsid w:val="009071DD"/>
    <w:rsid w:val="0091064F"/>
    <w:rsid w:val="00912019"/>
    <w:rsid w:val="00912FF2"/>
    <w:rsid w:val="009131F0"/>
    <w:rsid w:val="009132EB"/>
    <w:rsid w:val="00913F8A"/>
    <w:rsid w:val="00916F07"/>
    <w:rsid w:val="009176F7"/>
    <w:rsid w:val="00917FF2"/>
    <w:rsid w:val="00921118"/>
    <w:rsid w:val="009222BA"/>
    <w:rsid w:val="00922E4D"/>
    <w:rsid w:val="0092666D"/>
    <w:rsid w:val="009277FB"/>
    <w:rsid w:val="0093016C"/>
    <w:rsid w:val="00932C0C"/>
    <w:rsid w:val="0094514E"/>
    <w:rsid w:val="00946EBF"/>
    <w:rsid w:val="009502D8"/>
    <w:rsid w:val="0095121A"/>
    <w:rsid w:val="0095186B"/>
    <w:rsid w:val="00952269"/>
    <w:rsid w:val="00953CE3"/>
    <w:rsid w:val="00954373"/>
    <w:rsid w:val="0095492B"/>
    <w:rsid w:val="009559EE"/>
    <w:rsid w:val="009566DF"/>
    <w:rsid w:val="00956EA2"/>
    <w:rsid w:val="009615A0"/>
    <w:rsid w:val="00961730"/>
    <w:rsid w:val="0096638B"/>
    <w:rsid w:val="00967333"/>
    <w:rsid w:val="00967DE7"/>
    <w:rsid w:val="00970E73"/>
    <w:rsid w:val="0097366D"/>
    <w:rsid w:val="009736C1"/>
    <w:rsid w:val="0097437F"/>
    <w:rsid w:val="00974BAB"/>
    <w:rsid w:val="00975779"/>
    <w:rsid w:val="00976D8B"/>
    <w:rsid w:val="0097744F"/>
    <w:rsid w:val="009779EE"/>
    <w:rsid w:val="00977C59"/>
    <w:rsid w:val="00977F4E"/>
    <w:rsid w:val="00983532"/>
    <w:rsid w:val="00987CFB"/>
    <w:rsid w:val="0099200F"/>
    <w:rsid w:val="009924C0"/>
    <w:rsid w:val="00992978"/>
    <w:rsid w:val="00992BFA"/>
    <w:rsid w:val="00993B20"/>
    <w:rsid w:val="00995801"/>
    <w:rsid w:val="009A0509"/>
    <w:rsid w:val="009A0B09"/>
    <w:rsid w:val="009A0B1F"/>
    <w:rsid w:val="009A0D16"/>
    <w:rsid w:val="009A0F2C"/>
    <w:rsid w:val="009A1F3F"/>
    <w:rsid w:val="009A2DC3"/>
    <w:rsid w:val="009A6BEF"/>
    <w:rsid w:val="009A7296"/>
    <w:rsid w:val="009B02B1"/>
    <w:rsid w:val="009B0928"/>
    <w:rsid w:val="009B1ED5"/>
    <w:rsid w:val="009B394D"/>
    <w:rsid w:val="009B678A"/>
    <w:rsid w:val="009B6FC4"/>
    <w:rsid w:val="009B7D48"/>
    <w:rsid w:val="009C151D"/>
    <w:rsid w:val="009C28E9"/>
    <w:rsid w:val="009C3128"/>
    <w:rsid w:val="009C4C59"/>
    <w:rsid w:val="009C4EDA"/>
    <w:rsid w:val="009C52EE"/>
    <w:rsid w:val="009C6705"/>
    <w:rsid w:val="009C6804"/>
    <w:rsid w:val="009C6CA8"/>
    <w:rsid w:val="009D0BE3"/>
    <w:rsid w:val="009D1D67"/>
    <w:rsid w:val="009D4AD8"/>
    <w:rsid w:val="009D4AFF"/>
    <w:rsid w:val="009D4CAE"/>
    <w:rsid w:val="009D53F8"/>
    <w:rsid w:val="009D5C0B"/>
    <w:rsid w:val="009D7307"/>
    <w:rsid w:val="009D736A"/>
    <w:rsid w:val="009D7FF4"/>
    <w:rsid w:val="009E3AB5"/>
    <w:rsid w:val="009E6123"/>
    <w:rsid w:val="009E6717"/>
    <w:rsid w:val="009E67AB"/>
    <w:rsid w:val="009E7BB3"/>
    <w:rsid w:val="009F0D10"/>
    <w:rsid w:val="009F18F2"/>
    <w:rsid w:val="009F3645"/>
    <w:rsid w:val="009F39FD"/>
    <w:rsid w:val="009F45AA"/>
    <w:rsid w:val="009F65F5"/>
    <w:rsid w:val="009F6B9C"/>
    <w:rsid w:val="00A00675"/>
    <w:rsid w:val="00A00BD9"/>
    <w:rsid w:val="00A0254A"/>
    <w:rsid w:val="00A04571"/>
    <w:rsid w:val="00A05C73"/>
    <w:rsid w:val="00A0704E"/>
    <w:rsid w:val="00A10BD6"/>
    <w:rsid w:val="00A10E78"/>
    <w:rsid w:val="00A14B48"/>
    <w:rsid w:val="00A1561B"/>
    <w:rsid w:val="00A16748"/>
    <w:rsid w:val="00A175A7"/>
    <w:rsid w:val="00A17C6F"/>
    <w:rsid w:val="00A231ED"/>
    <w:rsid w:val="00A24628"/>
    <w:rsid w:val="00A24818"/>
    <w:rsid w:val="00A25C48"/>
    <w:rsid w:val="00A27A6B"/>
    <w:rsid w:val="00A31326"/>
    <w:rsid w:val="00A32427"/>
    <w:rsid w:val="00A33745"/>
    <w:rsid w:val="00A34D6F"/>
    <w:rsid w:val="00A409DA"/>
    <w:rsid w:val="00A40E3E"/>
    <w:rsid w:val="00A4546A"/>
    <w:rsid w:val="00A47A3C"/>
    <w:rsid w:val="00A51000"/>
    <w:rsid w:val="00A540E3"/>
    <w:rsid w:val="00A55022"/>
    <w:rsid w:val="00A607AA"/>
    <w:rsid w:val="00A62D02"/>
    <w:rsid w:val="00A62EC4"/>
    <w:rsid w:val="00A64293"/>
    <w:rsid w:val="00A66412"/>
    <w:rsid w:val="00A6784C"/>
    <w:rsid w:val="00A75094"/>
    <w:rsid w:val="00A810CB"/>
    <w:rsid w:val="00A81E52"/>
    <w:rsid w:val="00A8223C"/>
    <w:rsid w:val="00A83C1A"/>
    <w:rsid w:val="00A85045"/>
    <w:rsid w:val="00A90BB3"/>
    <w:rsid w:val="00A9148B"/>
    <w:rsid w:val="00A91DB0"/>
    <w:rsid w:val="00A93CF5"/>
    <w:rsid w:val="00A976CD"/>
    <w:rsid w:val="00AA161F"/>
    <w:rsid w:val="00AA2EA0"/>
    <w:rsid w:val="00AA317D"/>
    <w:rsid w:val="00AA355B"/>
    <w:rsid w:val="00AA38DF"/>
    <w:rsid w:val="00AA76CC"/>
    <w:rsid w:val="00AB1C0F"/>
    <w:rsid w:val="00AB29CC"/>
    <w:rsid w:val="00AB480A"/>
    <w:rsid w:val="00AB5906"/>
    <w:rsid w:val="00AC244E"/>
    <w:rsid w:val="00AC2743"/>
    <w:rsid w:val="00AC332D"/>
    <w:rsid w:val="00AC409E"/>
    <w:rsid w:val="00AC45BA"/>
    <w:rsid w:val="00AC4B96"/>
    <w:rsid w:val="00AC7B77"/>
    <w:rsid w:val="00AD0604"/>
    <w:rsid w:val="00AD1499"/>
    <w:rsid w:val="00AD3DD5"/>
    <w:rsid w:val="00AD63FE"/>
    <w:rsid w:val="00AD729A"/>
    <w:rsid w:val="00AE3095"/>
    <w:rsid w:val="00AE3F2C"/>
    <w:rsid w:val="00AE6A45"/>
    <w:rsid w:val="00AE74F4"/>
    <w:rsid w:val="00AF17A0"/>
    <w:rsid w:val="00AF2F7E"/>
    <w:rsid w:val="00AF37A8"/>
    <w:rsid w:val="00AF602F"/>
    <w:rsid w:val="00B00384"/>
    <w:rsid w:val="00B00FAD"/>
    <w:rsid w:val="00B01D30"/>
    <w:rsid w:val="00B035D8"/>
    <w:rsid w:val="00B059F2"/>
    <w:rsid w:val="00B0722F"/>
    <w:rsid w:val="00B07C66"/>
    <w:rsid w:val="00B12933"/>
    <w:rsid w:val="00B134BD"/>
    <w:rsid w:val="00B2261E"/>
    <w:rsid w:val="00B30DC5"/>
    <w:rsid w:val="00B31324"/>
    <w:rsid w:val="00B353A2"/>
    <w:rsid w:val="00B410A3"/>
    <w:rsid w:val="00B41F12"/>
    <w:rsid w:val="00B42F04"/>
    <w:rsid w:val="00B435F0"/>
    <w:rsid w:val="00B46B8B"/>
    <w:rsid w:val="00B47719"/>
    <w:rsid w:val="00B50EC5"/>
    <w:rsid w:val="00B53E96"/>
    <w:rsid w:val="00B54B37"/>
    <w:rsid w:val="00B55044"/>
    <w:rsid w:val="00B605AA"/>
    <w:rsid w:val="00B62235"/>
    <w:rsid w:val="00B635A1"/>
    <w:rsid w:val="00B6373F"/>
    <w:rsid w:val="00B6380A"/>
    <w:rsid w:val="00B645E3"/>
    <w:rsid w:val="00B648E8"/>
    <w:rsid w:val="00B6665F"/>
    <w:rsid w:val="00B72453"/>
    <w:rsid w:val="00B72D87"/>
    <w:rsid w:val="00B73EC3"/>
    <w:rsid w:val="00B7553C"/>
    <w:rsid w:val="00B76BEE"/>
    <w:rsid w:val="00B7757F"/>
    <w:rsid w:val="00B77897"/>
    <w:rsid w:val="00B80BE5"/>
    <w:rsid w:val="00B80DF8"/>
    <w:rsid w:val="00B81885"/>
    <w:rsid w:val="00B828D3"/>
    <w:rsid w:val="00B82B69"/>
    <w:rsid w:val="00B839A6"/>
    <w:rsid w:val="00B85415"/>
    <w:rsid w:val="00B85E98"/>
    <w:rsid w:val="00B85FD2"/>
    <w:rsid w:val="00B86212"/>
    <w:rsid w:val="00B90F91"/>
    <w:rsid w:val="00B95277"/>
    <w:rsid w:val="00B95880"/>
    <w:rsid w:val="00B95CCF"/>
    <w:rsid w:val="00B95FC1"/>
    <w:rsid w:val="00B978EB"/>
    <w:rsid w:val="00B97D17"/>
    <w:rsid w:val="00BA0BEF"/>
    <w:rsid w:val="00BA17D5"/>
    <w:rsid w:val="00BA1E5C"/>
    <w:rsid w:val="00BA231F"/>
    <w:rsid w:val="00BA24C3"/>
    <w:rsid w:val="00BA267B"/>
    <w:rsid w:val="00BA55AE"/>
    <w:rsid w:val="00BA57EF"/>
    <w:rsid w:val="00BA5AE1"/>
    <w:rsid w:val="00BB2877"/>
    <w:rsid w:val="00BB2A94"/>
    <w:rsid w:val="00BB38BF"/>
    <w:rsid w:val="00BB3E7E"/>
    <w:rsid w:val="00BB4671"/>
    <w:rsid w:val="00BB4B7B"/>
    <w:rsid w:val="00BB50F8"/>
    <w:rsid w:val="00BC1004"/>
    <w:rsid w:val="00BC1F77"/>
    <w:rsid w:val="00BC3A9B"/>
    <w:rsid w:val="00BC6557"/>
    <w:rsid w:val="00BC67C6"/>
    <w:rsid w:val="00BD29F9"/>
    <w:rsid w:val="00BD43C9"/>
    <w:rsid w:val="00BD5D60"/>
    <w:rsid w:val="00BD768F"/>
    <w:rsid w:val="00BD7BCB"/>
    <w:rsid w:val="00BD7EEA"/>
    <w:rsid w:val="00BE00B0"/>
    <w:rsid w:val="00BE2962"/>
    <w:rsid w:val="00BE319F"/>
    <w:rsid w:val="00BE4A8D"/>
    <w:rsid w:val="00BE4FBF"/>
    <w:rsid w:val="00BE5837"/>
    <w:rsid w:val="00BF2195"/>
    <w:rsid w:val="00BF22EF"/>
    <w:rsid w:val="00BF2871"/>
    <w:rsid w:val="00BF33DC"/>
    <w:rsid w:val="00BF38FB"/>
    <w:rsid w:val="00BF563C"/>
    <w:rsid w:val="00C0336F"/>
    <w:rsid w:val="00C03660"/>
    <w:rsid w:val="00C046B4"/>
    <w:rsid w:val="00C0702A"/>
    <w:rsid w:val="00C0725F"/>
    <w:rsid w:val="00C10A6F"/>
    <w:rsid w:val="00C1113D"/>
    <w:rsid w:val="00C11E4B"/>
    <w:rsid w:val="00C12508"/>
    <w:rsid w:val="00C12BA3"/>
    <w:rsid w:val="00C1695A"/>
    <w:rsid w:val="00C2337F"/>
    <w:rsid w:val="00C27D05"/>
    <w:rsid w:val="00C30E36"/>
    <w:rsid w:val="00C31B1F"/>
    <w:rsid w:val="00C32F33"/>
    <w:rsid w:val="00C3387E"/>
    <w:rsid w:val="00C41CB1"/>
    <w:rsid w:val="00C42689"/>
    <w:rsid w:val="00C428B2"/>
    <w:rsid w:val="00C4389A"/>
    <w:rsid w:val="00C45D67"/>
    <w:rsid w:val="00C50B2B"/>
    <w:rsid w:val="00C5167E"/>
    <w:rsid w:val="00C51923"/>
    <w:rsid w:val="00C51C93"/>
    <w:rsid w:val="00C527B2"/>
    <w:rsid w:val="00C54198"/>
    <w:rsid w:val="00C543D7"/>
    <w:rsid w:val="00C56924"/>
    <w:rsid w:val="00C600A1"/>
    <w:rsid w:val="00C645AA"/>
    <w:rsid w:val="00C66BF4"/>
    <w:rsid w:val="00C706E1"/>
    <w:rsid w:val="00C70881"/>
    <w:rsid w:val="00C70A4A"/>
    <w:rsid w:val="00C71D3C"/>
    <w:rsid w:val="00C71F32"/>
    <w:rsid w:val="00C73726"/>
    <w:rsid w:val="00C739DF"/>
    <w:rsid w:val="00C73AAD"/>
    <w:rsid w:val="00C75462"/>
    <w:rsid w:val="00C763A8"/>
    <w:rsid w:val="00C7721D"/>
    <w:rsid w:val="00C7791F"/>
    <w:rsid w:val="00C83888"/>
    <w:rsid w:val="00C839F7"/>
    <w:rsid w:val="00C8637E"/>
    <w:rsid w:val="00C86C6E"/>
    <w:rsid w:val="00C87F36"/>
    <w:rsid w:val="00C9036F"/>
    <w:rsid w:val="00C914BC"/>
    <w:rsid w:val="00C92576"/>
    <w:rsid w:val="00C92692"/>
    <w:rsid w:val="00C92781"/>
    <w:rsid w:val="00C96FD5"/>
    <w:rsid w:val="00CA3168"/>
    <w:rsid w:val="00CA4AEB"/>
    <w:rsid w:val="00CA4B65"/>
    <w:rsid w:val="00CA598E"/>
    <w:rsid w:val="00CA63AE"/>
    <w:rsid w:val="00CA6A85"/>
    <w:rsid w:val="00CA75AB"/>
    <w:rsid w:val="00CA7D2A"/>
    <w:rsid w:val="00CB4DDB"/>
    <w:rsid w:val="00CC2A70"/>
    <w:rsid w:val="00CC3FA8"/>
    <w:rsid w:val="00CC5EA3"/>
    <w:rsid w:val="00CC64D5"/>
    <w:rsid w:val="00CC7D48"/>
    <w:rsid w:val="00CD190E"/>
    <w:rsid w:val="00CD4AAC"/>
    <w:rsid w:val="00CD57B3"/>
    <w:rsid w:val="00CE0079"/>
    <w:rsid w:val="00CE0400"/>
    <w:rsid w:val="00CE1F36"/>
    <w:rsid w:val="00CE2518"/>
    <w:rsid w:val="00CE437F"/>
    <w:rsid w:val="00CE44B5"/>
    <w:rsid w:val="00CE5E6F"/>
    <w:rsid w:val="00CF0A4C"/>
    <w:rsid w:val="00CF0D18"/>
    <w:rsid w:val="00CF222D"/>
    <w:rsid w:val="00CF30E9"/>
    <w:rsid w:val="00CF4434"/>
    <w:rsid w:val="00CF54C3"/>
    <w:rsid w:val="00CF7583"/>
    <w:rsid w:val="00D02F38"/>
    <w:rsid w:val="00D037B3"/>
    <w:rsid w:val="00D03803"/>
    <w:rsid w:val="00D0541E"/>
    <w:rsid w:val="00D05BF6"/>
    <w:rsid w:val="00D076F3"/>
    <w:rsid w:val="00D07F8B"/>
    <w:rsid w:val="00D07FF3"/>
    <w:rsid w:val="00D12B3D"/>
    <w:rsid w:val="00D139E7"/>
    <w:rsid w:val="00D15B30"/>
    <w:rsid w:val="00D166F6"/>
    <w:rsid w:val="00D1753F"/>
    <w:rsid w:val="00D20E8B"/>
    <w:rsid w:val="00D21BEC"/>
    <w:rsid w:val="00D22425"/>
    <w:rsid w:val="00D24153"/>
    <w:rsid w:val="00D25587"/>
    <w:rsid w:val="00D26DCA"/>
    <w:rsid w:val="00D27468"/>
    <w:rsid w:val="00D33EFD"/>
    <w:rsid w:val="00D3485B"/>
    <w:rsid w:val="00D37D88"/>
    <w:rsid w:val="00D41386"/>
    <w:rsid w:val="00D424DC"/>
    <w:rsid w:val="00D42A9E"/>
    <w:rsid w:val="00D43279"/>
    <w:rsid w:val="00D455C2"/>
    <w:rsid w:val="00D45AA3"/>
    <w:rsid w:val="00D478B6"/>
    <w:rsid w:val="00D51926"/>
    <w:rsid w:val="00D53075"/>
    <w:rsid w:val="00D535F1"/>
    <w:rsid w:val="00D56E85"/>
    <w:rsid w:val="00D57087"/>
    <w:rsid w:val="00D60096"/>
    <w:rsid w:val="00D607CF"/>
    <w:rsid w:val="00D6535C"/>
    <w:rsid w:val="00D65786"/>
    <w:rsid w:val="00D66E03"/>
    <w:rsid w:val="00D66F11"/>
    <w:rsid w:val="00D70815"/>
    <w:rsid w:val="00D724F7"/>
    <w:rsid w:val="00D77456"/>
    <w:rsid w:val="00D8100D"/>
    <w:rsid w:val="00D81837"/>
    <w:rsid w:val="00D81B98"/>
    <w:rsid w:val="00D83754"/>
    <w:rsid w:val="00D83D7D"/>
    <w:rsid w:val="00D852FB"/>
    <w:rsid w:val="00D8535B"/>
    <w:rsid w:val="00D869A0"/>
    <w:rsid w:val="00D9087F"/>
    <w:rsid w:val="00D914BA"/>
    <w:rsid w:val="00D94400"/>
    <w:rsid w:val="00D95ABC"/>
    <w:rsid w:val="00D96526"/>
    <w:rsid w:val="00D96539"/>
    <w:rsid w:val="00D96728"/>
    <w:rsid w:val="00D97C79"/>
    <w:rsid w:val="00DA048F"/>
    <w:rsid w:val="00DA12F4"/>
    <w:rsid w:val="00DA20FC"/>
    <w:rsid w:val="00DA4E0A"/>
    <w:rsid w:val="00DB145A"/>
    <w:rsid w:val="00DB3133"/>
    <w:rsid w:val="00DB3EBA"/>
    <w:rsid w:val="00DB5F31"/>
    <w:rsid w:val="00DB6EC7"/>
    <w:rsid w:val="00DB73F3"/>
    <w:rsid w:val="00DD0680"/>
    <w:rsid w:val="00DD32BA"/>
    <w:rsid w:val="00DD38D3"/>
    <w:rsid w:val="00DD4939"/>
    <w:rsid w:val="00DD67C8"/>
    <w:rsid w:val="00DD6A7E"/>
    <w:rsid w:val="00DE37A8"/>
    <w:rsid w:val="00DE391D"/>
    <w:rsid w:val="00DE5652"/>
    <w:rsid w:val="00DE6C7C"/>
    <w:rsid w:val="00DE77C2"/>
    <w:rsid w:val="00DF09B9"/>
    <w:rsid w:val="00DF2ABF"/>
    <w:rsid w:val="00DF3CF2"/>
    <w:rsid w:val="00DF468B"/>
    <w:rsid w:val="00DF67E1"/>
    <w:rsid w:val="00DF6CB7"/>
    <w:rsid w:val="00DF6E71"/>
    <w:rsid w:val="00E009BD"/>
    <w:rsid w:val="00E00D79"/>
    <w:rsid w:val="00E016F4"/>
    <w:rsid w:val="00E0174F"/>
    <w:rsid w:val="00E03DA7"/>
    <w:rsid w:val="00E04A9F"/>
    <w:rsid w:val="00E05F3A"/>
    <w:rsid w:val="00E0650E"/>
    <w:rsid w:val="00E06744"/>
    <w:rsid w:val="00E06E09"/>
    <w:rsid w:val="00E122BC"/>
    <w:rsid w:val="00E14061"/>
    <w:rsid w:val="00E153F2"/>
    <w:rsid w:val="00E21EBA"/>
    <w:rsid w:val="00E2230C"/>
    <w:rsid w:val="00E22434"/>
    <w:rsid w:val="00E2333E"/>
    <w:rsid w:val="00E23E65"/>
    <w:rsid w:val="00E24FC5"/>
    <w:rsid w:val="00E263A4"/>
    <w:rsid w:val="00E265D1"/>
    <w:rsid w:val="00E2697A"/>
    <w:rsid w:val="00E27C2F"/>
    <w:rsid w:val="00E330D2"/>
    <w:rsid w:val="00E3699F"/>
    <w:rsid w:val="00E410DF"/>
    <w:rsid w:val="00E43F3F"/>
    <w:rsid w:val="00E447E7"/>
    <w:rsid w:val="00E44CF4"/>
    <w:rsid w:val="00E44FD5"/>
    <w:rsid w:val="00E45932"/>
    <w:rsid w:val="00E45A90"/>
    <w:rsid w:val="00E4627A"/>
    <w:rsid w:val="00E50B5D"/>
    <w:rsid w:val="00E51DD5"/>
    <w:rsid w:val="00E51E82"/>
    <w:rsid w:val="00E5411E"/>
    <w:rsid w:val="00E57972"/>
    <w:rsid w:val="00E579EE"/>
    <w:rsid w:val="00E62E8C"/>
    <w:rsid w:val="00E66185"/>
    <w:rsid w:val="00E6735C"/>
    <w:rsid w:val="00E67DBA"/>
    <w:rsid w:val="00E7033E"/>
    <w:rsid w:val="00E7038F"/>
    <w:rsid w:val="00E71601"/>
    <w:rsid w:val="00E71AFE"/>
    <w:rsid w:val="00E72DB6"/>
    <w:rsid w:val="00E73A44"/>
    <w:rsid w:val="00E73C62"/>
    <w:rsid w:val="00E7606E"/>
    <w:rsid w:val="00E76484"/>
    <w:rsid w:val="00E76F04"/>
    <w:rsid w:val="00E77C87"/>
    <w:rsid w:val="00E80190"/>
    <w:rsid w:val="00E8279F"/>
    <w:rsid w:val="00E83A1A"/>
    <w:rsid w:val="00E86393"/>
    <w:rsid w:val="00E9178A"/>
    <w:rsid w:val="00E927D7"/>
    <w:rsid w:val="00E93576"/>
    <w:rsid w:val="00E96008"/>
    <w:rsid w:val="00E96F36"/>
    <w:rsid w:val="00EA0CA6"/>
    <w:rsid w:val="00EA32EF"/>
    <w:rsid w:val="00EA39D2"/>
    <w:rsid w:val="00EB11EC"/>
    <w:rsid w:val="00EB2B4B"/>
    <w:rsid w:val="00EB47D2"/>
    <w:rsid w:val="00EB51AA"/>
    <w:rsid w:val="00EC4C2A"/>
    <w:rsid w:val="00EC5C4A"/>
    <w:rsid w:val="00EC60B4"/>
    <w:rsid w:val="00EC6708"/>
    <w:rsid w:val="00EC6A51"/>
    <w:rsid w:val="00EC6FFD"/>
    <w:rsid w:val="00ED0A0D"/>
    <w:rsid w:val="00ED1B36"/>
    <w:rsid w:val="00ED21C4"/>
    <w:rsid w:val="00ED2BC9"/>
    <w:rsid w:val="00ED36A9"/>
    <w:rsid w:val="00ED5072"/>
    <w:rsid w:val="00EE0874"/>
    <w:rsid w:val="00EE0A18"/>
    <w:rsid w:val="00EE170C"/>
    <w:rsid w:val="00EE3752"/>
    <w:rsid w:val="00EE4E15"/>
    <w:rsid w:val="00EE7721"/>
    <w:rsid w:val="00EF210E"/>
    <w:rsid w:val="00F02EC1"/>
    <w:rsid w:val="00F0441A"/>
    <w:rsid w:val="00F062BC"/>
    <w:rsid w:val="00F0662B"/>
    <w:rsid w:val="00F0687D"/>
    <w:rsid w:val="00F076DF"/>
    <w:rsid w:val="00F10E77"/>
    <w:rsid w:val="00F11756"/>
    <w:rsid w:val="00F12FBF"/>
    <w:rsid w:val="00F205C2"/>
    <w:rsid w:val="00F26A25"/>
    <w:rsid w:val="00F27683"/>
    <w:rsid w:val="00F27BFE"/>
    <w:rsid w:val="00F30E12"/>
    <w:rsid w:val="00F31770"/>
    <w:rsid w:val="00F34008"/>
    <w:rsid w:val="00F349E5"/>
    <w:rsid w:val="00F350D3"/>
    <w:rsid w:val="00F35536"/>
    <w:rsid w:val="00F36C31"/>
    <w:rsid w:val="00F40146"/>
    <w:rsid w:val="00F40B82"/>
    <w:rsid w:val="00F4161C"/>
    <w:rsid w:val="00F421FA"/>
    <w:rsid w:val="00F42B01"/>
    <w:rsid w:val="00F43696"/>
    <w:rsid w:val="00F43E2A"/>
    <w:rsid w:val="00F4575F"/>
    <w:rsid w:val="00F4770C"/>
    <w:rsid w:val="00F55D0E"/>
    <w:rsid w:val="00F56381"/>
    <w:rsid w:val="00F56D96"/>
    <w:rsid w:val="00F60D2E"/>
    <w:rsid w:val="00F6201B"/>
    <w:rsid w:val="00F6213A"/>
    <w:rsid w:val="00F62389"/>
    <w:rsid w:val="00F627C8"/>
    <w:rsid w:val="00F63FE1"/>
    <w:rsid w:val="00F65176"/>
    <w:rsid w:val="00F65EAA"/>
    <w:rsid w:val="00F66707"/>
    <w:rsid w:val="00F708D6"/>
    <w:rsid w:val="00F71A94"/>
    <w:rsid w:val="00F71BC6"/>
    <w:rsid w:val="00F71C35"/>
    <w:rsid w:val="00F72FA9"/>
    <w:rsid w:val="00F739D5"/>
    <w:rsid w:val="00F739F7"/>
    <w:rsid w:val="00F73D8B"/>
    <w:rsid w:val="00F74AC7"/>
    <w:rsid w:val="00F74D84"/>
    <w:rsid w:val="00F74DF5"/>
    <w:rsid w:val="00F750D5"/>
    <w:rsid w:val="00F778DD"/>
    <w:rsid w:val="00F8062B"/>
    <w:rsid w:val="00F807F1"/>
    <w:rsid w:val="00F81C1C"/>
    <w:rsid w:val="00F82992"/>
    <w:rsid w:val="00F82DD2"/>
    <w:rsid w:val="00F8409A"/>
    <w:rsid w:val="00F8412A"/>
    <w:rsid w:val="00F86B80"/>
    <w:rsid w:val="00F86DF0"/>
    <w:rsid w:val="00F872C5"/>
    <w:rsid w:val="00F909E5"/>
    <w:rsid w:val="00F93039"/>
    <w:rsid w:val="00F93B00"/>
    <w:rsid w:val="00F94E73"/>
    <w:rsid w:val="00F950B6"/>
    <w:rsid w:val="00F96710"/>
    <w:rsid w:val="00F9763C"/>
    <w:rsid w:val="00FA0BD9"/>
    <w:rsid w:val="00FA2288"/>
    <w:rsid w:val="00FA5B75"/>
    <w:rsid w:val="00FB361A"/>
    <w:rsid w:val="00FB3D77"/>
    <w:rsid w:val="00FB3E63"/>
    <w:rsid w:val="00FB3F3B"/>
    <w:rsid w:val="00FB451A"/>
    <w:rsid w:val="00FB4B43"/>
    <w:rsid w:val="00FB6BA9"/>
    <w:rsid w:val="00FB6E04"/>
    <w:rsid w:val="00FC0E7A"/>
    <w:rsid w:val="00FC4BE2"/>
    <w:rsid w:val="00FC5D93"/>
    <w:rsid w:val="00FC637A"/>
    <w:rsid w:val="00FC6E9B"/>
    <w:rsid w:val="00FD03FC"/>
    <w:rsid w:val="00FD1A25"/>
    <w:rsid w:val="00FD1FF6"/>
    <w:rsid w:val="00FD222F"/>
    <w:rsid w:val="00FD47FB"/>
    <w:rsid w:val="00FE1081"/>
    <w:rsid w:val="00FE1594"/>
    <w:rsid w:val="00FE1781"/>
    <w:rsid w:val="00FE19F3"/>
    <w:rsid w:val="00FE1DEB"/>
    <w:rsid w:val="00FE4718"/>
    <w:rsid w:val="00FE62C4"/>
    <w:rsid w:val="00FE7105"/>
    <w:rsid w:val="00FF038C"/>
    <w:rsid w:val="00FF346A"/>
    <w:rsid w:val="00FF3A1F"/>
    <w:rsid w:val="00FF4330"/>
    <w:rsid w:val="00FF617C"/>
    <w:rsid w:val="00FF6611"/>
    <w:rsid w:val="00FF66E2"/>
    <w:rsid w:val="00FF6B44"/>
    <w:rsid w:val="00FF7527"/>
    <w:rsid w:val="017D65DF"/>
    <w:rsid w:val="01E7AE12"/>
    <w:rsid w:val="024D3BCA"/>
    <w:rsid w:val="02A9DC64"/>
    <w:rsid w:val="04337967"/>
    <w:rsid w:val="0452D2B0"/>
    <w:rsid w:val="046FAEE8"/>
    <w:rsid w:val="051897DA"/>
    <w:rsid w:val="0537DFB9"/>
    <w:rsid w:val="060B7F49"/>
    <w:rsid w:val="07991E38"/>
    <w:rsid w:val="07A74FAA"/>
    <w:rsid w:val="07D89CA3"/>
    <w:rsid w:val="07FC53C3"/>
    <w:rsid w:val="09318A2C"/>
    <w:rsid w:val="0943200B"/>
    <w:rsid w:val="0B427643"/>
    <w:rsid w:val="0C149019"/>
    <w:rsid w:val="0C7BDD49"/>
    <w:rsid w:val="0D4E0775"/>
    <w:rsid w:val="0D9F4BA5"/>
    <w:rsid w:val="0E354786"/>
    <w:rsid w:val="0FF434BE"/>
    <w:rsid w:val="111AE0CC"/>
    <w:rsid w:val="11598DAC"/>
    <w:rsid w:val="132F2F3A"/>
    <w:rsid w:val="1449B12A"/>
    <w:rsid w:val="156BB0F0"/>
    <w:rsid w:val="1578A325"/>
    <w:rsid w:val="161BA88B"/>
    <w:rsid w:val="1642A2F2"/>
    <w:rsid w:val="16ECDDFD"/>
    <w:rsid w:val="17C765F4"/>
    <w:rsid w:val="18D7A345"/>
    <w:rsid w:val="1A420C97"/>
    <w:rsid w:val="1ACF48A4"/>
    <w:rsid w:val="1CBE4A04"/>
    <w:rsid w:val="1EC2407F"/>
    <w:rsid w:val="1EEB278C"/>
    <w:rsid w:val="1FF8B1C3"/>
    <w:rsid w:val="20CFAF57"/>
    <w:rsid w:val="216B50C0"/>
    <w:rsid w:val="21A4F7B0"/>
    <w:rsid w:val="222DCCC0"/>
    <w:rsid w:val="22CD00CB"/>
    <w:rsid w:val="22EAE0BF"/>
    <w:rsid w:val="22FD62E4"/>
    <w:rsid w:val="230B9F63"/>
    <w:rsid w:val="240232D6"/>
    <w:rsid w:val="24835E53"/>
    <w:rsid w:val="27759CD7"/>
    <w:rsid w:val="27E5A81B"/>
    <w:rsid w:val="28C2024C"/>
    <w:rsid w:val="296CA468"/>
    <w:rsid w:val="296EC5B2"/>
    <w:rsid w:val="2B2FE073"/>
    <w:rsid w:val="2CA4452A"/>
    <w:rsid w:val="2CA8FB5F"/>
    <w:rsid w:val="2CBA66FC"/>
    <w:rsid w:val="2CCBB0D4"/>
    <w:rsid w:val="2DD0901A"/>
    <w:rsid w:val="2E1F981B"/>
    <w:rsid w:val="2FE896EC"/>
    <w:rsid w:val="2FEA2939"/>
    <w:rsid w:val="30C1313F"/>
    <w:rsid w:val="310688F8"/>
    <w:rsid w:val="3136BD42"/>
    <w:rsid w:val="3177B64D"/>
    <w:rsid w:val="317FA3D3"/>
    <w:rsid w:val="3321C9FB"/>
    <w:rsid w:val="336637E9"/>
    <w:rsid w:val="33DCBCA1"/>
    <w:rsid w:val="349AE4E7"/>
    <w:rsid w:val="34AF570F"/>
    <w:rsid w:val="35A9F9D6"/>
    <w:rsid w:val="36095ED2"/>
    <w:rsid w:val="36C1D162"/>
    <w:rsid w:val="3753BE77"/>
    <w:rsid w:val="37F6373D"/>
    <w:rsid w:val="3962BAB3"/>
    <w:rsid w:val="397806FF"/>
    <w:rsid w:val="3A1789EB"/>
    <w:rsid w:val="3B01818F"/>
    <w:rsid w:val="3BB4FDC0"/>
    <w:rsid w:val="3BEBC314"/>
    <w:rsid w:val="3C02E993"/>
    <w:rsid w:val="3D9E60CE"/>
    <w:rsid w:val="3E362BD6"/>
    <w:rsid w:val="3E629C63"/>
    <w:rsid w:val="4016EB70"/>
    <w:rsid w:val="403E8B20"/>
    <w:rsid w:val="40E5CCA9"/>
    <w:rsid w:val="411F2249"/>
    <w:rsid w:val="419AA7D6"/>
    <w:rsid w:val="4210A0DE"/>
    <w:rsid w:val="433197FE"/>
    <w:rsid w:val="4380C510"/>
    <w:rsid w:val="4404F732"/>
    <w:rsid w:val="44C22C24"/>
    <w:rsid w:val="44E12121"/>
    <w:rsid w:val="450B15AD"/>
    <w:rsid w:val="45E24E33"/>
    <w:rsid w:val="4636FAAD"/>
    <w:rsid w:val="4688A36C"/>
    <w:rsid w:val="484D967D"/>
    <w:rsid w:val="48FF21DB"/>
    <w:rsid w:val="492B286B"/>
    <w:rsid w:val="49B5B32F"/>
    <w:rsid w:val="4A6AC6B5"/>
    <w:rsid w:val="4A974112"/>
    <w:rsid w:val="4B2D6CDF"/>
    <w:rsid w:val="4BA57DEE"/>
    <w:rsid w:val="4C6CEB34"/>
    <w:rsid w:val="4CDBD51D"/>
    <w:rsid w:val="4EDB5A06"/>
    <w:rsid w:val="4EDDCDA6"/>
    <w:rsid w:val="4FA7BC99"/>
    <w:rsid w:val="4FE168CC"/>
    <w:rsid w:val="50017115"/>
    <w:rsid w:val="51C720E9"/>
    <w:rsid w:val="51C81369"/>
    <w:rsid w:val="5237EB34"/>
    <w:rsid w:val="5364583A"/>
    <w:rsid w:val="548A4A08"/>
    <w:rsid w:val="54FFB053"/>
    <w:rsid w:val="56523196"/>
    <w:rsid w:val="56AFED75"/>
    <w:rsid w:val="57B678AD"/>
    <w:rsid w:val="58DC9F24"/>
    <w:rsid w:val="590A9B95"/>
    <w:rsid w:val="59957E7B"/>
    <w:rsid w:val="5AED362D"/>
    <w:rsid w:val="5CF21223"/>
    <w:rsid w:val="5D984A32"/>
    <w:rsid w:val="5DB4C67C"/>
    <w:rsid w:val="5DC938A4"/>
    <w:rsid w:val="5EB0B9C8"/>
    <w:rsid w:val="5F4BE0A8"/>
    <w:rsid w:val="5F53CE2E"/>
    <w:rsid w:val="60D2B1F1"/>
    <w:rsid w:val="6115B313"/>
    <w:rsid w:val="61B41D3B"/>
    <w:rsid w:val="62AAED14"/>
    <w:rsid w:val="64387A28"/>
    <w:rsid w:val="643B7410"/>
    <w:rsid w:val="644A8BB5"/>
    <w:rsid w:val="6483C562"/>
    <w:rsid w:val="648B3A7A"/>
    <w:rsid w:val="659CCE04"/>
    <w:rsid w:val="65C96579"/>
    <w:rsid w:val="675EE013"/>
    <w:rsid w:val="676535DA"/>
    <w:rsid w:val="6930DEE9"/>
    <w:rsid w:val="695D8C41"/>
    <w:rsid w:val="69F0441E"/>
    <w:rsid w:val="6A87AE2D"/>
    <w:rsid w:val="6AA28FF3"/>
    <w:rsid w:val="6B307026"/>
    <w:rsid w:val="6BDAFA46"/>
    <w:rsid w:val="6C15F188"/>
    <w:rsid w:val="6C17EF51"/>
    <w:rsid w:val="6C51CF5A"/>
    <w:rsid w:val="6D474719"/>
    <w:rsid w:val="6DFBF8E0"/>
    <w:rsid w:val="6EB9F704"/>
    <w:rsid w:val="6ED1410B"/>
    <w:rsid w:val="6F69F1F8"/>
    <w:rsid w:val="70015415"/>
    <w:rsid w:val="703659E1"/>
    <w:rsid w:val="70CA63BC"/>
    <w:rsid w:val="7137E11C"/>
    <w:rsid w:val="71BC1314"/>
    <w:rsid w:val="7250448D"/>
    <w:rsid w:val="7299A534"/>
    <w:rsid w:val="72A192BA"/>
    <w:rsid w:val="72B789B2"/>
    <w:rsid w:val="72E12BA4"/>
    <w:rsid w:val="74B5B080"/>
    <w:rsid w:val="7537D76F"/>
    <w:rsid w:val="75D145F6"/>
    <w:rsid w:val="75E3B857"/>
    <w:rsid w:val="7659B15F"/>
    <w:rsid w:val="7790D0D7"/>
    <w:rsid w:val="784C6722"/>
    <w:rsid w:val="788844F4"/>
    <w:rsid w:val="7910D43E"/>
    <w:rsid w:val="7AD321CD"/>
    <w:rsid w:val="7AD74441"/>
    <w:rsid w:val="7B714E7F"/>
    <w:rsid w:val="7BD1CFAC"/>
    <w:rsid w:val="7C4DFABB"/>
    <w:rsid w:val="7D230F96"/>
    <w:rsid w:val="7D49241A"/>
    <w:rsid w:val="7DD30A8A"/>
    <w:rsid w:val="7E512D4B"/>
    <w:rsid w:val="7EBEDFF7"/>
    <w:rsid w:val="7EE22C5B"/>
    <w:rsid w:val="7F99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47CCB"/>
  <w15:chartTrackingRefBased/>
  <w15:docId w15:val="{C712CD6B-3040-4F5F-B3B0-C0A43DFB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D6A2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A2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Pidipagina">
    <w:name w:val="footer"/>
    <w:basedOn w:val="Normale"/>
    <w:link w:val="PidipaginaCarattere"/>
    <w:uiPriority w:val="99"/>
    <w:rsid w:val="004D6A2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A23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Collegamentoipertestuale">
    <w:name w:val="Hyperlink"/>
    <w:rsid w:val="004D6A23"/>
    <w:rPr>
      <w:color w:val="0000FF"/>
      <w:u w:val="single"/>
    </w:rPr>
  </w:style>
  <w:style w:type="character" w:styleId="Numeropagina">
    <w:name w:val="page number"/>
    <w:basedOn w:val="Carpredefinitoparagrafo"/>
    <w:rsid w:val="004D6A23"/>
  </w:style>
  <w:style w:type="character" w:styleId="Collegamentovisitato">
    <w:name w:val="FollowedHyperlink"/>
    <w:basedOn w:val="Carpredefinitoparagrafo"/>
    <w:uiPriority w:val="99"/>
    <w:semiHidden/>
    <w:unhideWhenUsed/>
    <w:rsid w:val="0073706D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9D1D67"/>
    <w:pPr>
      <w:spacing w:before="100" w:beforeAutospacing="1" w:after="100" w:afterAutospacing="1"/>
    </w:pPr>
  </w:style>
  <w:style w:type="paragraph" w:styleId="Revisione">
    <w:name w:val="Revision"/>
    <w:hidden/>
    <w:uiPriority w:val="99"/>
    <w:semiHidden/>
    <w:rsid w:val="00B35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B353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353A2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353A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53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53A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0824D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9EA"/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9EA"/>
    <w:rPr>
      <w:rFonts w:ascii="Arial" w:eastAsia="Times New Roman" w:hAnsi="Arial" w:cs="Arial"/>
      <w:sz w:val="18"/>
      <w:szCs w:val="18"/>
      <w:lang w:eastAsia="de-DE"/>
    </w:rPr>
  </w:style>
  <w:style w:type="paragraph" w:styleId="Paragrafoelenco">
    <w:name w:val="List Paragraph"/>
    <w:basedOn w:val="Normale"/>
    <w:uiPriority w:val="34"/>
    <w:qFormat/>
    <w:rsid w:val="00C1695A"/>
    <w:pPr>
      <w:ind w:left="720"/>
      <w:contextualSpacing/>
    </w:pPr>
  </w:style>
  <w:style w:type="character" w:customStyle="1" w:styleId="NichtaufgelsteErwhnung2">
    <w:name w:val="Nicht aufgelöste Erwähnung2"/>
    <w:basedOn w:val="Carpredefinitoparagrafo"/>
    <w:uiPriority w:val="99"/>
    <w:semiHidden/>
    <w:unhideWhenUsed/>
    <w:rsid w:val="008203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8754C"/>
    <w:rPr>
      <w:b/>
      <w:bCs/>
    </w:rPr>
  </w:style>
  <w:style w:type="paragraph" w:customStyle="1" w:styleId="Standard">
    <w:name w:val="Standard"/>
    <w:rsid w:val="001F05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/>
    </w:rPr>
  </w:style>
  <w:style w:type="paragraph" w:customStyle="1" w:styleId="xmsonormal">
    <w:name w:val="xmsonormal"/>
    <w:basedOn w:val="Normale"/>
    <w:rsid w:val="001442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4631F2"/>
  </w:style>
  <w:style w:type="character" w:styleId="Menzionenonrisolta">
    <w:name w:val="Unresolved Mention"/>
    <w:basedOn w:val="Carpredefinitoparagrafo"/>
    <w:uiPriority w:val="99"/>
    <w:semiHidden/>
    <w:unhideWhenUsed/>
    <w:rsid w:val="00456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E1901FB4969438D9C2A70C6FBECE4" ma:contentTypeVersion="12" ma:contentTypeDescription="Ein neues Dokument erstellen." ma:contentTypeScope="" ma:versionID="8732de49f06a49fa0d172482847ef0b2">
  <xsd:schema xmlns:xsd="http://www.w3.org/2001/XMLSchema" xmlns:xs="http://www.w3.org/2001/XMLSchema" xmlns:p="http://schemas.microsoft.com/office/2006/metadata/properties" xmlns:ns2="d8ea8877-8fb8-430c-9a08-56cb64bdd256" xmlns:ns3="628b6c9c-52b9-443e-8b7d-a19119878305" targetNamespace="http://schemas.microsoft.com/office/2006/metadata/properties" ma:root="true" ma:fieldsID="f6ad644fd4d62cf789e4fe4b3a52ec0f" ns2:_="" ns3:_="">
    <xsd:import namespace="d8ea8877-8fb8-430c-9a08-56cb64bdd256"/>
    <xsd:import namespace="628b6c9c-52b9-443e-8b7d-a19119878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a8877-8fb8-430c-9a08-56cb64bdd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ef7e691-fab4-43b4-8868-49f9d41eb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b6c9c-52b9-443e-8b7d-a191198783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51c1e0-2020-4ac7-b424-e0fa01cce31e}" ma:internalName="TaxCatchAll" ma:showField="CatchAllData" ma:web="628b6c9c-52b9-443e-8b7d-a19119878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b6c9c-52b9-443e-8b7d-a19119878305" xsi:nil="true"/>
    <lcf76f155ced4ddcb4097134ff3c332f xmlns="d8ea8877-8fb8-430c-9a08-56cb64bdd2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2DBD05-A5D8-4898-AF0A-8B341059E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38BCF-5E31-42EF-B723-AD861637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a8877-8fb8-430c-9a08-56cb64bdd256"/>
    <ds:schemaRef ds:uri="628b6c9c-52b9-443e-8b7d-a19119878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20D23-0431-4528-934D-9EF27AA3F0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5AD861-4E64-4712-8806-56E9B6750660}">
  <ds:schemaRefs>
    <ds:schemaRef ds:uri="http://schemas.microsoft.com/office/2006/metadata/properties"/>
    <ds:schemaRef ds:uri="http://schemas.microsoft.com/office/infopath/2007/PartnerControls"/>
    <ds:schemaRef ds:uri="628b6c9c-52b9-443e-8b7d-a19119878305"/>
    <ds:schemaRef ds:uri="d8ea8877-8fb8-430c-9a08-56cb64bdd2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3175</Characters>
  <Application>Microsoft Office Word</Application>
  <DocSecurity>0</DocSecurity>
  <Lines>51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Schild</dc:creator>
  <cp:keywords/>
  <dc:description/>
  <cp:lastModifiedBy>Andrea Giuseppe Turatti</cp:lastModifiedBy>
  <cp:revision>2</cp:revision>
  <dcterms:created xsi:type="dcterms:W3CDTF">2026-02-06T14:21:00Z</dcterms:created>
  <dcterms:modified xsi:type="dcterms:W3CDTF">2026-02-06T14:21:00Z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44d7801c744f861e113d8506c15f757f081f93a05418b0ba90313ea96906df50</vt:lpwstr>
  </property>
  <property fmtid="{D5CDD505-2E9C-101B-9397-08002B2CF9AE}" pid="4" name="ContentTypeId">
    <vt:lpwstr>0x01010039503BE28494AD4E9F90A28F7CE743E3</vt:lpwstr>
  </property>
</Properties>
</file>