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18F4B" w14:textId="6872D4C1" w:rsidR="00DB3DE0" w:rsidRPr="00EC6FFD" w:rsidRDefault="00353692" w:rsidP="00DB3DE0">
      <w:pPr>
        <w:pStyle w:val="Intestazione"/>
        <w:tabs>
          <w:tab w:val="right" w:pos="9214"/>
        </w:tabs>
        <w:rPr>
          <w:b/>
          <w:bCs/>
          <w:color w:val="747474" w:themeColor="background2" w:themeShade="80"/>
          <w:sz w:val="20"/>
          <w:szCs w:val="20"/>
        </w:rPr>
      </w:pPr>
      <w:r>
        <w:rPr>
          <w:b/>
          <w:bCs/>
          <w:color w:val="747474" w:themeColor="background2" w:themeShade="80"/>
          <w:sz w:val="20"/>
          <w:szCs w:val="20"/>
        </w:rPr>
        <w:t>Febbraio 2026</w:t>
      </w:r>
      <w:r w:rsidR="00DB3DE0" w:rsidRPr="00EC6FFD">
        <w:rPr>
          <w:b/>
          <w:bCs/>
          <w:color w:val="747474" w:themeColor="background2" w:themeShade="80"/>
          <w:sz w:val="20"/>
          <w:szCs w:val="20"/>
        </w:rPr>
        <w:tab/>
      </w:r>
      <w:r w:rsidR="00DB3DE0" w:rsidRPr="00EC6FFD">
        <w:rPr>
          <w:b/>
          <w:bCs/>
          <w:color w:val="747474" w:themeColor="background2" w:themeShade="80"/>
          <w:sz w:val="20"/>
          <w:szCs w:val="20"/>
        </w:rPr>
        <w:tab/>
        <w:t xml:space="preserve">                </w:t>
      </w:r>
      <w:r w:rsidR="0003590A">
        <w:rPr>
          <w:b/>
          <w:bCs/>
          <w:color w:val="747474" w:themeColor="background2" w:themeShade="80"/>
          <w:sz w:val="20"/>
          <w:szCs w:val="20"/>
        </w:rPr>
        <w:t xml:space="preserve"> </w:t>
      </w:r>
      <w:r w:rsidR="00DB3DE0">
        <w:rPr>
          <w:b/>
          <w:bCs/>
          <w:color w:val="747474" w:themeColor="background2" w:themeShade="80"/>
          <w:sz w:val="20"/>
          <w:szCs w:val="20"/>
        </w:rPr>
        <w:t xml:space="preserve">   </w:t>
      </w:r>
      <w:r w:rsidR="0003590A">
        <w:rPr>
          <w:b/>
          <w:bCs/>
          <w:color w:val="747474" w:themeColor="background2" w:themeShade="80"/>
          <w:sz w:val="20"/>
          <w:szCs w:val="20"/>
        </w:rPr>
        <w:t xml:space="preserve"> </w:t>
      </w:r>
      <w:r w:rsidR="00DB3DE0" w:rsidRPr="00EC6FFD">
        <w:rPr>
          <w:b/>
          <w:bCs/>
          <w:color w:val="747474" w:themeColor="background2" w:themeShade="80"/>
          <w:sz w:val="20"/>
          <w:szCs w:val="20"/>
        </w:rPr>
        <w:t xml:space="preserve">ista Italia | </w:t>
      </w:r>
      <w:r w:rsidR="0003590A">
        <w:rPr>
          <w:b/>
          <w:bCs/>
          <w:color w:val="747474" w:themeColor="background2" w:themeShade="80"/>
          <w:sz w:val="20"/>
          <w:szCs w:val="20"/>
        </w:rPr>
        <w:t>Partecipazione a KEY 202</w:t>
      </w:r>
      <w:r w:rsidR="00F6791C">
        <w:rPr>
          <w:b/>
          <w:bCs/>
          <w:color w:val="747474" w:themeColor="background2" w:themeShade="80"/>
          <w:sz w:val="20"/>
          <w:szCs w:val="20"/>
        </w:rPr>
        <w:t>6</w:t>
      </w:r>
      <w:r w:rsidR="0003590A">
        <w:rPr>
          <w:b/>
          <w:bCs/>
          <w:color w:val="747474" w:themeColor="background2" w:themeShade="80"/>
          <w:sz w:val="20"/>
          <w:szCs w:val="20"/>
        </w:rPr>
        <w:t xml:space="preserve"> | Rimini</w:t>
      </w:r>
    </w:p>
    <w:p w14:paraId="2169639B" w14:textId="77777777" w:rsidR="0017221C" w:rsidRPr="003E17B5" w:rsidRDefault="0017221C" w:rsidP="003E17B5">
      <w:pPr>
        <w:jc w:val="both"/>
      </w:pPr>
    </w:p>
    <w:p w14:paraId="45CFEF6E" w14:textId="57A53811" w:rsidR="003E17B5" w:rsidRPr="002C597E" w:rsidRDefault="003E17B5" w:rsidP="00DA10B6">
      <w:pPr>
        <w:spacing w:before="100" w:beforeAutospacing="1" w:after="100" w:afterAutospacing="1"/>
        <w:contextualSpacing/>
        <w:jc w:val="both"/>
        <w:rPr>
          <w:rFonts w:eastAsia="Times New Roman"/>
          <w:kern w:val="0"/>
          <w:sz w:val="28"/>
          <w:szCs w:val="28"/>
          <w:lang w:eastAsia="it-IT"/>
          <w14:ligatures w14:val="none"/>
        </w:rPr>
      </w:pPr>
      <w:r w:rsidRPr="002C597E">
        <w:rPr>
          <w:rFonts w:eastAsia="Times New Roman" w:cs="Arial"/>
          <w:b/>
          <w:bCs/>
          <w:kern w:val="0"/>
          <w:sz w:val="28"/>
          <w:szCs w:val="28"/>
          <w:lang w:eastAsia="it-IT"/>
          <w14:ligatures w14:val="none"/>
        </w:rPr>
        <w:t>ista Italia protagonista a KEY - The Energy Transition Expo 202</w:t>
      </w:r>
      <w:r w:rsidR="00DA10B6" w:rsidRPr="002C597E">
        <w:rPr>
          <w:rFonts w:eastAsia="Times New Roman" w:cs="Arial"/>
          <w:b/>
          <w:bCs/>
          <w:kern w:val="0"/>
          <w:sz w:val="28"/>
          <w:szCs w:val="28"/>
          <w:lang w:eastAsia="it-IT"/>
          <w14:ligatures w14:val="none"/>
        </w:rPr>
        <w:t>6</w:t>
      </w:r>
    </w:p>
    <w:p w14:paraId="55213B88" w14:textId="77777777" w:rsidR="003E17B5" w:rsidRPr="00DA10B6" w:rsidRDefault="003E17B5" w:rsidP="00DA10B6">
      <w:pPr>
        <w:spacing w:before="100" w:beforeAutospacing="1" w:after="100" w:afterAutospacing="1"/>
        <w:contextualSpacing/>
        <w:jc w:val="both"/>
        <w:rPr>
          <w:rFonts w:eastAsia="Times New Roman"/>
          <w:kern w:val="0"/>
          <w:lang w:eastAsia="it-IT"/>
          <w14:ligatures w14:val="none"/>
        </w:rPr>
      </w:pPr>
      <w:r w:rsidRPr="00DA10B6">
        <w:rPr>
          <w:rFonts w:eastAsia="Times New Roman" w:cs="Arial"/>
          <w:b/>
          <w:bCs/>
          <w:kern w:val="0"/>
          <w:lang w:eastAsia="it-IT"/>
          <w14:ligatures w14:val="none"/>
        </w:rPr>
        <w:t> </w:t>
      </w:r>
    </w:p>
    <w:p w14:paraId="0533E485" w14:textId="5720A0E6" w:rsidR="00DA10B6" w:rsidRPr="002C597E" w:rsidRDefault="00DA10B6" w:rsidP="00DA10B6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2C597E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 xml:space="preserve">Con oltre 50 convegni sulle innovazioni del settore energetico </w:t>
      </w:r>
      <w:r w:rsidRPr="002C597E">
        <w:rPr>
          <w:b/>
          <w:bCs/>
          <w:sz w:val="22"/>
          <w:szCs w:val="22"/>
        </w:rPr>
        <w:t>KEY – The Energy Transition Expo 2026</w:t>
      </w:r>
      <w:r w:rsidRPr="002C597E">
        <w:rPr>
          <w:sz w:val="22"/>
          <w:szCs w:val="22"/>
        </w:rPr>
        <w:t xml:space="preserve"> </w:t>
      </w:r>
      <w:r w:rsidR="003F5EF3">
        <w:rPr>
          <w:sz w:val="22"/>
          <w:szCs w:val="22"/>
        </w:rPr>
        <w:t>(</w:t>
      </w:r>
      <w:r w:rsidR="003F5EF3" w:rsidRPr="002C597E">
        <w:rPr>
          <w:sz w:val="22"/>
          <w:szCs w:val="22"/>
        </w:rPr>
        <w:t>Rimin</w:t>
      </w:r>
      <w:r w:rsidR="003F5EF3">
        <w:rPr>
          <w:sz w:val="22"/>
          <w:szCs w:val="22"/>
        </w:rPr>
        <w:t>i,</w:t>
      </w:r>
      <w:r w:rsidR="003F5EF3" w:rsidRPr="002C597E">
        <w:rPr>
          <w:sz w:val="22"/>
          <w:szCs w:val="22"/>
        </w:rPr>
        <w:t xml:space="preserve"> 4 </w:t>
      </w:r>
      <w:r w:rsidR="003F5EF3">
        <w:rPr>
          <w:sz w:val="22"/>
          <w:szCs w:val="22"/>
        </w:rPr>
        <w:t xml:space="preserve">- </w:t>
      </w:r>
      <w:r w:rsidR="003F5EF3" w:rsidRPr="002C597E">
        <w:rPr>
          <w:sz w:val="22"/>
          <w:szCs w:val="22"/>
        </w:rPr>
        <w:t xml:space="preserve">6 marzo 2026 </w:t>
      </w:r>
      <w:r w:rsidR="003F5EF3">
        <w:rPr>
          <w:sz w:val="22"/>
          <w:szCs w:val="22"/>
        </w:rPr>
        <w:t xml:space="preserve">) </w:t>
      </w:r>
      <w:r w:rsidRPr="002C597E">
        <w:rPr>
          <w:sz w:val="22"/>
          <w:szCs w:val="22"/>
        </w:rPr>
        <w:t>si conferma il luogo in cui la transizione energetica smette di essere una prospettiva teorica e diventa infrastruttura concreta.</w:t>
      </w:r>
    </w:p>
    <w:p w14:paraId="4E6B2503" w14:textId="77777777" w:rsidR="00DA10B6" w:rsidRPr="002C597E" w:rsidRDefault="00DA10B6" w:rsidP="00DA10B6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14:paraId="6569A780" w14:textId="07F22F98" w:rsidR="002C597E" w:rsidRDefault="00DA10B6" w:rsidP="002C597E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2C597E">
        <w:rPr>
          <w:sz w:val="22"/>
          <w:szCs w:val="22"/>
        </w:rPr>
        <w:t xml:space="preserve">In questo ecosistema in cui tecnologie, modelli gestionali e nuove competenze convergono per ridefinire il funzionamento degli edifici e delle città, </w:t>
      </w:r>
      <w:r w:rsidRPr="002C597E">
        <w:rPr>
          <w:b/>
          <w:bCs/>
          <w:sz w:val="22"/>
          <w:szCs w:val="22"/>
        </w:rPr>
        <w:t>ista Italia</w:t>
      </w:r>
      <w:r w:rsidRPr="002C597E">
        <w:rPr>
          <w:sz w:val="22"/>
          <w:szCs w:val="22"/>
        </w:rPr>
        <w:t xml:space="preserve"> sarà presente </w:t>
      </w:r>
      <w:r w:rsidR="002C597E" w:rsidRPr="002C597E">
        <w:rPr>
          <w:sz w:val="22"/>
          <w:szCs w:val="22"/>
        </w:rPr>
        <w:t xml:space="preserve">al </w:t>
      </w:r>
      <w:r w:rsidR="002C597E" w:rsidRPr="0013721E">
        <w:rPr>
          <w:b/>
          <w:bCs/>
          <w:sz w:val="22"/>
          <w:szCs w:val="22"/>
        </w:rPr>
        <w:t>padiglione</w:t>
      </w:r>
      <w:r w:rsidR="0013721E" w:rsidRPr="0013721E">
        <w:rPr>
          <w:b/>
          <w:bCs/>
          <w:sz w:val="22"/>
          <w:szCs w:val="22"/>
        </w:rPr>
        <w:t xml:space="preserve"> A7 Stand 230</w:t>
      </w:r>
      <w:r w:rsidRPr="002C597E">
        <w:rPr>
          <w:sz w:val="22"/>
          <w:szCs w:val="22"/>
        </w:rPr>
        <w:t xml:space="preserve">. </w:t>
      </w:r>
    </w:p>
    <w:p w14:paraId="41B88D03" w14:textId="77777777" w:rsidR="002C597E" w:rsidRDefault="002C597E" w:rsidP="002C597E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14:paraId="6566221A" w14:textId="26CE415E" w:rsidR="0013721E" w:rsidRDefault="0013721E" w:rsidP="0013721E">
      <w:pPr>
        <w:spacing w:before="100" w:beforeAutospacing="1" w:after="100" w:afterAutospacing="1"/>
        <w:contextualSpacing/>
        <w:jc w:val="both"/>
        <w:rPr>
          <w:rFonts w:eastAsia="Times New Roman" w:cs="Arial"/>
          <w:kern w:val="0"/>
          <w:sz w:val="22"/>
          <w:szCs w:val="22"/>
          <w:lang w:eastAsia="it-IT"/>
          <w14:ligatures w14:val="none"/>
        </w:rPr>
      </w:pPr>
      <w:r w:rsidRPr="004A56B3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>“</w:t>
      </w:r>
      <w:r w:rsidRPr="002C597E">
        <w:rPr>
          <w:rFonts w:eastAsia="Times New Roman" w:cs="Arial"/>
          <w:b/>
          <w:bCs/>
          <w:kern w:val="0"/>
          <w:sz w:val="22"/>
          <w:szCs w:val="22"/>
          <w:lang w:eastAsia="it-IT"/>
          <w14:ligatures w14:val="none"/>
        </w:rPr>
        <w:t>ista Italia</w:t>
      </w:r>
      <w:r w:rsidRPr="002C597E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 xml:space="preserve"> </w:t>
      </w:r>
      <w:r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 xml:space="preserve">è parte </w:t>
      </w:r>
      <w:r w:rsidRPr="002C597E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>di un gruppo globale attivo in oltre 20 paesi</w:t>
      </w:r>
      <w:r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 xml:space="preserve"> </w:t>
      </w:r>
      <w:r w:rsidRPr="002C597E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>leader nella contabilizzazione individuale di calore e acqua e nell’offerta di soluzioni digitali per l’efficientamento energetico degli edifici</w:t>
      </w:r>
      <w:r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 xml:space="preserve"> e desidera </w:t>
      </w:r>
      <w:r w:rsidRPr="008A2571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 xml:space="preserve">rafforzare </w:t>
      </w:r>
      <w:r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 xml:space="preserve">ancora di più </w:t>
      </w:r>
      <w:r w:rsidRPr="008A2571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 xml:space="preserve">la </w:t>
      </w:r>
      <w:r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 xml:space="preserve">propria </w:t>
      </w:r>
      <w:r w:rsidRPr="008A2571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>presenza nel segmento commercial &amp; industrial</w:t>
      </w:r>
      <w:r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>. L</w:t>
      </w:r>
      <w:r w:rsidRPr="008A2571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>e nostre soluzioni</w:t>
      </w:r>
      <w:r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 xml:space="preserve">, </w:t>
      </w:r>
      <w:r w:rsidRPr="008A2571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>innovative e vincenti</w:t>
      </w:r>
      <w:r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 xml:space="preserve">, infatti, contribuiscono a rendere </w:t>
      </w:r>
      <w:r w:rsidRPr="002C597E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>i consumi energetici trasparenti</w:t>
      </w:r>
      <w:r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 xml:space="preserve"> e </w:t>
      </w:r>
      <w:r w:rsidRPr="002C597E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 xml:space="preserve">aiutano residenti e </w:t>
      </w:r>
      <w:r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 xml:space="preserve">i </w:t>
      </w:r>
      <w:r w:rsidRPr="002C597E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>proprietari a ridurre sprechi, costi ed emissioni di CO2, contribuendo attivamente alla tutela del clima e al miglioramento dell’efficienza energetica degli immobil</w:t>
      </w:r>
      <w:r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>i“</w:t>
      </w:r>
      <w:r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 xml:space="preserve"> </w:t>
      </w:r>
      <w:r>
        <w:rPr>
          <w:rFonts w:eastAsia="F0"/>
          <w:sz w:val="22"/>
          <w:szCs w:val="22"/>
        </w:rPr>
        <w:t xml:space="preserve">- afferma </w:t>
      </w:r>
      <w:r w:rsidRPr="00F6791C">
        <w:rPr>
          <w:rFonts w:eastAsia="F0"/>
          <w:b/>
          <w:bCs/>
          <w:sz w:val="22"/>
          <w:szCs w:val="22"/>
        </w:rPr>
        <w:t xml:space="preserve">Cristopher Di Stefano Marketing </w:t>
      </w:r>
      <w:r>
        <w:rPr>
          <w:rFonts w:eastAsia="F0"/>
          <w:b/>
          <w:bCs/>
          <w:sz w:val="22"/>
          <w:szCs w:val="22"/>
        </w:rPr>
        <w:t xml:space="preserve">Manager </w:t>
      </w:r>
      <w:r w:rsidRPr="00F6791C">
        <w:rPr>
          <w:rFonts w:eastAsia="F0"/>
          <w:b/>
          <w:bCs/>
          <w:sz w:val="22"/>
          <w:szCs w:val="22"/>
        </w:rPr>
        <w:t>di ista Italia</w:t>
      </w:r>
      <w:r w:rsidRPr="002C597E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>.</w:t>
      </w:r>
    </w:p>
    <w:p w14:paraId="1A371B4F" w14:textId="77777777" w:rsidR="0013721E" w:rsidRPr="002C597E" w:rsidRDefault="0013721E" w:rsidP="0013721E">
      <w:pPr>
        <w:spacing w:before="100" w:beforeAutospacing="1" w:after="100" w:afterAutospacing="1"/>
        <w:contextualSpacing/>
        <w:jc w:val="both"/>
        <w:rPr>
          <w:rFonts w:eastAsia="Times New Roman"/>
          <w:kern w:val="0"/>
          <w:sz w:val="22"/>
          <w:szCs w:val="22"/>
          <w:lang w:eastAsia="it-IT"/>
          <w14:ligatures w14:val="none"/>
        </w:rPr>
      </w:pPr>
    </w:p>
    <w:p w14:paraId="3275EEBC" w14:textId="37D7C4E0" w:rsidR="004A56B3" w:rsidRDefault="002C597E" w:rsidP="002C597E">
      <w:pPr>
        <w:spacing w:before="100" w:beforeAutospacing="1" w:after="100" w:afterAutospacing="1"/>
        <w:contextualSpacing/>
        <w:jc w:val="both"/>
        <w:rPr>
          <w:rFonts w:eastAsia="F0"/>
          <w:sz w:val="22"/>
          <w:szCs w:val="22"/>
        </w:rPr>
      </w:pPr>
      <w:r w:rsidRPr="002C597E">
        <w:rPr>
          <w:sz w:val="22"/>
          <w:szCs w:val="22"/>
        </w:rPr>
        <w:t>“</w:t>
      </w:r>
      <w:r w:rsidR="00F6791C">
        <w:rPr>
          <w:sz w:val="22"/>
          <w:szCs w:val="22"/>
        </w:rPr>
        <w:t>La</w:t>
      </w:r>
      <w:r w:rsidR="00DA10B6" w:rsidRPr="002C597E">
        <w:rPr>
          <w:sz w:val="22"/>
          <w:szCs w:val="22"/>
        </w:rPr>
        <w:t xml:space="preserve"> fiera riminese rappresenta </w:t>
      </w:r>
      <w:r w:rsidRPr="002C597E">
        <w:rPr>
          <w:sz w:val="22"/>
          <w:szCs w:val="22"/>
        </w:rPr>
        <w:t xml:space="preserve">per noi un importante </w:t>
      </w:r>
      <w:r w:rsidR="00DA10B6" w:rsidRPr="002C597E">
        <w:rPr>
          <w:sz w:val="22"/>
          <w:szCs w:val="22"/>
        </w:rPr>
        <w:t>punto di incontro tra industria, progettazione e gestione operativa degli impianti</w:t>
      </w:r>
      <w:r>
        <w:rPr>
          <w:sz w:val="22"/>
          <w:szCs w:val="22"/>
        </w:rPr>
        <w:t xml:space="preserve">. Mostreremo </w:t>
      </w:r>
      <w:r w:rsidR="00F6791C">
        <w:rPr>
          <w:sz w:val="22"/>
          <w:szCs w:val="22"/>
        </w:rPr>
        <w:t xml:space="preserve">ai visitatori come </w:t>
      </w:r>
      <w:r w:rsidRPr="00F6791C">
        <w:rPr>
          <w:b/>
          <w:bCs/>
          <w:sz w:val="22"/>
          <w:szCs w:val="22"/>
        </w:rPr>
        <w:t>ista Italia</w:t>
      </w:r>
      <w:r>
        <w:rPr>
          <w:sz w:val="22"/>
          <w:szCs w:val="22"/>
        </w:rPr>
        <w:t xml:space="preserve"> </w:t>
      </w:r>
      <w:r w:rsidR="00F6791C">
        <w:rPr>
          <w:sz w:val="22"/>
          <w:szCs w:val="22"/>
        </w:rPr>
        <w:t xml:space="preserve">riesce a </w:t>
      </w:r>
      <w:r>
        <w:rPr>
          <w:sz w:val="22"/>
          <w:szCs w:val="22"/>
        </w:rPr>
        <w:t>tradu</w:t>
      </w:r>
      <w:r w:rsidR="00F6791C">
        <w:rPr>
          <w:sz w:val="22"/>
          <w:szCs w:val="22"/>
        </w:rPr>
        <w:t>rre</w:t>
      </w:r>
      <w:r>
        <w:rPr>
          <w:sz w:val="22"/>
          <w:szCs w:val="22"/>
        </w:rPr>
        <w:t xml:space="preserve"> gli obblighi normativi in opportunità </w:t>
      </w:r>
      <w:r w:rsidRPr="002C597E">
        <w:rPr>
          <w:rFonts w:eastAsia="F0"/>
          <w:sz w:val="22"/>
          <w:szCs w:val="22"/>
        </w:rPr>
        <w:t>di risparmio energetico ed economico</w:t>
      </w:r>
      <w:r w:rsidR="00F6791C">
        <w:rPr>
          <w:rFonts w:eastAsia="F0"/>
          <w:sz w:val="22"/>
          <w:szCs w:val="22"/>
        </w:rPr>
        <w:t xml:space="preserve">. Come, ad esempio, quelli imposti dalla </w:t>
      </w:r>
      <w:r w:rsidR="004A56B3" w:rsidRPr="002C597E">
        <w:rPr>
          <w:rFonts w:eastAsia="F0"/>
          <w:sz w:val="22"/>
          <w:szCs w:val="22"/>
        </w:rPr>
        <w:t>direttiva europea sull’efficienza energetica EED 2.0</w:t>
      </w:r>
      <w:r w:rsidR="004A56B3">
        <w:rPr>
          <w:rFonts w:eastAsia="F0"/>
          <w:sz w:val="22"/>
          <w:szCs w:val="22"/>
        </w:rPr>
        <w:t xml:space="preserve"> che prevede la lettura da remoto per </w:t>
      </w:r>
      <w:r w:rsidR="004A56B3" w:rsidRPr="002C597E">
        <w:rPr>
          <w:rFonts w:eastAsia="F0"/>
          <w:sz w:val="22"/>
          <w:szCs w:val="22"/>
        </w:rPr>
        <w:t>tutti i contatori e contabilizzatori dei consumi di acqua e calore, al servizio degli impianti idrico-sanitari e di riscaldamento</w:t>
      </w:r>
      <w:r w:rsidR="004A56B3">
        <w:rPr>
          <w:rFonts w:eastAsia="F0"/>
          <w:sz w:val="22"/>
          <w:szCs w:val="22"/>
        </w:rPr>
        <w:t>”</w:t>
      </w:r>
      <w:r w:rsidR="0013721E" w:rsidRPr="0013721E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13721E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 xml:space="preserve">– conclude </w:t>
      </w:r>
      <w:r w:rsidR="0013721E" w:rsidRPr="00F6791C">
        <w:rPr>
          <w:rFonts w:eastAsia="Times New Roman" w:cs="Arial"/>
          <w:b/>
          <w:bCs/>
          <w:kern w:val="0"/>
          <w:sz w:val="22"/>
          <w:szCs w:val="22"/>
          <w:lang w:eastAsia="it-IT"/>
          <w14:ligatures w14:val="none"/>
        </w:rPr>
        <w:t>Di Stefano</w:t>
      </w:r>
      <w:r w:rsidR="004A56B3">
        <w:rPr>
          <w:rFonts w:eastAsia="F0"/>
          <w:sz w:val="22"/>
          <w:szCs w:val="22"/>
        </w:rPr>
        <w:t>.</w:t>
      </w:r>
    </w:p>
    <w:p w14:paraId="13187BD5" w14:textId="77777777" w:rsidR="00F6791C" w:rsidRDefault="00F6791C" w:rsidP="002C597E">
      <w:pPr>
        <w:spacing w:before="100" w:beforeAutospacing="1" w:after="100" w:afterAutospacing="1"/>
        <w:contextualSpacing/>
        <w:jc w:val="both"/>
        <w:rPr>
          <w:rFonts w:eastAsia="F0"/>
          <w:sz w:val="22"/>
          <w:szCs w:val="22"/>
        </w:rPr>
      </w:pPr>
    </w:p>
    <w:p w14:paraId="36556C4E" w14:textId="77777777" w:rsidR="008A2571" w:rsidRDefault="003E17B5" w:rsidP="00DA10B6">
      <w:pPr>
        <w:spacing w:before="100" w:beforeAutospacing="1" w:after="100" w:afterAutospacing="1"/>
        <w:contextualSpacing/>
        <w:jc w:val="both"/>
        <w:rPr>
          <w:rFonts w:eastAsia="Times New Roman" w:cs="Arial"/>
          <w:kern w:val="0"/>
          <w:sz w:val="22"/>
          <w:szCs w:val="22"/>
          <w:lang w:eastAsia="it-IT"/>
          <w14:ligatures w14:val="none"/>
        </w:rPr>
      </w:pPr>
      <w:r w:rsidRPr="002C597E">
        <w:rPr>
          <w:rFonts w:eastAsia="Times New Roman" w:cs="Arial"/>
          <w:b/>
          <w:bCs/>
          <w:kern w:val="0"/>
          <w:sz w:val="22"/>
          <w:szCs w:val="22"/>
          <w:lang w:eastAsia="it-IT"/>
          <w14:ligatures w14:val="none"/>
        </w:rPr>
        <w:t>ista Italia</w:t>
      </w:r>
      <w:r w:rsidR="00F6791C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 xml:space="preserve">, che ha </w:t>
      </w:r>
      <w:r w:rsidRPr="002C597E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>conferma</w:t>
      </w:r>
      <w:r w:rsidR="00F6791C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>to</w:t>
      </w:r>
      <w:r w:rsidRPr="002C597E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 xml:space="preserve"> la propria partecipazione a</w:t>
      </w:r>
      <w:r w:rsidR="00F6791C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>nche all’edizione 2026 della manifestazione fieristica riminese, conferma</w:t>
      </w:r>
      <w:r w:rsidR="008A2571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>, quindi</w:t>
      </w:r>
      <w:r w:rsidR="00F6791C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 xml:space="preserve"> la sua volontà </w:t>
      </w:r>
      <w:r w:rsidRPr="002C597E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>a contribuire attivamente alla transizione energetica e a consolidare il proprio ruolo di partner privilegiato per progettisti, professionisti dell’edilizia sostenibile, Energy Manager ed EGE (Esperti in Gestione dell’Energia).</w:t>
      </w:r>
      <w:r w:rsidR="008A2571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 xml:space="preserve"> </w:t>
      </w:r>
    </w:p>
    <w:p w14:paraId="64D1A352" w14:textId="77777777" w:rsidR="008A2571" w:rsidRDefault="008A2571" w:rsidP="00DA10B6">
      <w:pPr>
        <w:spacing w:before="100" w:beforeAutospacing="1" w:after="100" w:afterAutospacing="1"/>
        <w:contextualSpacing/>
        <w:jc w:val="both"/>
        <w:rPr>
          <w:rFonts w:eastAsia="Times New Roman" w:cs="Arial"/>
          <w:kern w:val="0"/>
          <w:sz w:val="22"/>
          <w:szCs w:val="22"/>
          <w:lang w:eastAsia="it-IT"/>
          <w14:ligatures w14:val="none"/>
        </w:rPr>
      </w:pPr>
    </w:p>
    <w:p w14:paraId="7DF550CE" w14:textId="366DA040" w:rsidR="00F35F56" w:rsidRPr="002C597E" w:rsidRDefault="008A2571" w:rsidP="00DA10B6">
      <w:pPr>
        <w:spacing w:before="100" w:beforeAutospacing="1" w:after="100" w:afterAutospacing="1"/>
        <w:contextualSpacing/>
        <w:jc w:val="both"/>
        <w:rPr>
          <w:vanish/>
          <w:sz w:val="22"/>
          <w:szCs w:val="22"/>
        </w:rPr>
      </w:pPr>
      <w:r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 xml:space="preserve">Da </w:t>
      </w:r>
    </w:p>
    <w:p w14:paraId="5CC15461" w14:textId="652BD5F7" w:rsidR="00353692" w:rsidRPr="00A22FC4" w:rsidRDefault="003E17B5" w:rsidP="00353692">
      <w:pPr>
        <w:spacing w:before="100" w:beforeAutospacing="1" w:after="100" w:afterAutospacing="1"/>
        <w:contextualSpacing/>
        <w:jc w:val="both"/>
        <w:rPr>
          <w:rFonts w:eastAsia="F0"/>
          <w:sz w:val="22"/>
          <w:szCs w:val="22"/>
        </w:rPr>
      </w:pPr>
      <w:r w:rsidRPr="002C597E">
        <w:rPr>
          <w:rFonts w:eastAsia="Times New Roman" w:cs="Arial"/>
          <w:b/>
          <w:bCs/>
          <w:kern w:val="0"/>
          <w:sz w:val="22"/>
          <w:szCs w:val="22"/>
          <w:lang w:eastAsia="it-IT"/>
          <w14:ligatures w14:val="none"/>
        </w:rPr>
        <w:t>HeatPilot</w:t>
      </w:r>
      <w:r w:rsidRPr="002C597E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8A2571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 xml:space="preserve">per </w:t>
      </w:r>
      <w:r w:rsidRPr="002C597E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>ottimizza</w:t>
      </w:r>
      <w:r w:rsidR="008A2571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>re</w:t>
      </w:r>
      <w:r w:rsidRPr="002C597E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 xml:space="preserve"> </w:t>
      </w:r>
      <w:r w:rsidR="008A2571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 xml:space="preserve">in tempo reale </w:t>
      </w:r>
      <w:r w:rsidRPr="002C597E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 xml:space="preserve">la gestione degli impianti termici, </w:t>
      </w:r>
      <w:r w:rsidR="008A2571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 xml:space="preserve">a </w:t>
      </w:r>
      <w:r w:rsidRPr="002C597E">
        <w:rPr>
          <w:rFonts w:eastAsia="Times New Roman" w:cs="Arial"/>
          <w:b/>
          <w:bCs/>
          <w:kern w:val="0"/>
          <w:sz w:val="22"/>
          <w:szCs w:val="22"/>
          <w:lang w:eastAsia="it-IT"/>
          <w14:ligatures w14:val="none"/>
        </w:rPr>
        <w:t>MinuteView</w:t>
      </w:r>
      <w:r w:rsidRPr="002C597E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 xml:space="preserve">, una piattaforma di monitoraggio </w:t>
      </w:r>
      <w:r w:rsidR="008A2571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 xml:space="preserve">per </w:t>
      </w:r>
      <w:r w:rsidRPr="002C597E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>gestire e analizzare i consumi di energia su diverse sedi, anche dislocate in città diverse</w:t>
      </w:r>
      <w:r w:rsidR="008A2571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 xml:space="preserve">, </w:t>
      </w:r>
      <w:r w:rsidR="00353692">
        <w:rPr>
          <w:rFonts w:eastAsia="Times New Roman" w:cs="Arial"/>
          <w:kern w:val="0"/>
          <w:sz w:val="22"/>
          <w:szCs w:val="22"/>
          <w:lang w:eastAsia="it-IT"/>
          <w14:ligatures w14:val="none"/>
        </w:rPr>
        <w:t xml:space="preserve">o ai </w:t>
      </w:r>
      <w:r w:rsidR="00353692" w:rsidRPr="00A22FC4">
        <w:rPr>
          <w:rFonts w:eastAsia="F0"/>
          <w:sz w:val="22"/>
          <w:szCs w:val="22"/>
        </w:rPr>
        <w:t>contatori di ultima generazione</w:t>
      </w:r>
      <w:r w:rsidR="00353692" w:rsidRPr="00BA127D">
        <w:rPr>
          <w:rFonts w:eastAsia="F0"/>
          <w:b/>
          <w:bCs/>
          <w:sz w:val="22"/>
          <w:szCs w:val="22"/>
        </w:rPr>
        <w:t xml:space="preserve"> sensonic 3</w:t>
      </w:r>
      <w:r w:rsidR="00353692">
        <w:rPr>
          <w:rFonts w:eastAsia="F0"/>
          <w:sz w:val="22"/>
          <w:szCs w:val="22"/>
        </w:rPr>
        <w:t xml:space="preserve"> in grado di </w:t>
      </w:r>
      <w:r w:rsidR="00353692" w:rsidRPr="00A22FC4">
        <w:rPr>
          <w:rFonts w:eastAsia="F0"/>
          <w:sz w:val="22"/>
          <w:szCs w:val="22"/>
        </w:rPr>
        <w:t>garanti</w:t>
      </w:r>
      <w:r w:rsidR="00353692">
        <w:rPr>
          <w:rFonts w:eastAsia="F0"/>
          <w:sz w:val="22"/>
          <w:szCs w:val="22"/>
        </w:rPr>
        <w:t xml:space="preserve">re </w:t>
      </w:r>
      <w:r w:rsidR="00353692" w:rsidRPr="00A22FC4">
        <w:rPr>
          <w:rFonts w:eastAsia="F0"/>
          <w:sz w:val="22"/>
          <w:szCs w:val="22"/>
        </w:rPr>
        <w:t xml:space="preserve">una trasmissione affidabile ed efficiente, fornendo </w:t>
      </w:r>
      <w:r w:rsidR="00353692">
        <w:rPr>
          <w:rFonts w:eastAsia="F0"/>
          <w:sz w:val="22"/>
          <w:szCs w:val="22"/>
        </w:rPr>
        <w:t xml:space="preserve">in tempo reale </w:t>
      </w:r>
      <w:r w:rsidR="00353692" w:rsidRPr="00A22FC4">
        <w:rPr>
          <w:rFonts w:eastAsia="F0"/>
          <w:sz w:val="22"/>
          <w:szCs w:val="22"/>
        </w:rPr>
        <w:t xml:space="preserve">dati </w:t>
      </w:r>
      <w:r w:rsidR="00353692">
        <w:rPr>
          <w:rFonts w:eastAsia="F0"/>
          <w:sz w:val="22"/>
          <w:szCs w:val="22"/>
        </w:rPr>
        <w:t xml:space="preserve">precisi, </w:t>
      </w:r>
      <w:r w:rsidR="00353692" w:rsidRPr="00A22FC4">
        <w:rPr>
          <w:rFonts w:eastAsia="F0"/>
          <w:sz w:val="22"/>
          <w:szCs w:val="22"/>
        </w:rPr>
        <w:t>aggiornati e dettagliati</w:t>
      </w:r>
      <w:r w:rsidR="00353692">
        <w:rPr>
          <w:rFonts w:eastAsia="F0"/>
          <w:sz w:val="22"/>
          <w:szCs w:val="22"/>
        </w:rPr>
        <w:t xml:space="preserve"> attraverso messi a disposizione attraverso i </w:t>
      </w:r>
      <w:r w:rsidR="00353692" w:rsidRPr="00A22FC4">
        <w:rPr>
          <w:rFonts w:eastAsia="F0"/>
          <w:sz w:val="22"/>
          <w:szCs w:val="22"/>
        </w:rPr>
        <w:t>portal</w:t>
      </w:r>
      <w:r w:rsidR="00353692">
        <w:rPr>
          <w:rFonts w:eastAsia="F0"/>
          <w:sz w:val="22"/>
          <w:szCs w:val="22"/>
        </w:rPr>
        <w:t>i proprietari d</w:t>
      </w:r>
      <w:r w:rsidR="00353692" w:rsidRPr="00A22FC4">
        <w:rPr>
          <w:rFonts w:eastAsia="F0"/>
          <w:sz w:val="22"/>
          <w:szCs w:val="22"/>
        </w:rPr>
        <w:t xml:space="preserve">i </w:t>
      </w:r>
      <w:r w:rsidR="00353692" w:rsidRPr="00116B65">
        <w:rPr>
          <w:rFonts w:eastAsia="F0"/>
          <w:b/>
          <w:bCs/>
          <w:sz w:val="22"/>
          <w:szCs w:val="22"/>
        </w:rPr>
        <w:t>ista Connect</w:t>
      </w:r>
      <w:r w:rsidR="00353692" w:rsidRPr="00A22FC4">
        <w:rPr>
          <w:rFonts w:eastAsia="F0"/>
          <w:sz w:val="22"/>
          <w:szCs w:val="22"/>
        </w:rPr>
        <w:t xml:space="preserve"> e </w:t>
      </w:r>
      <w:r w:rsidR="00353692" w:rsidRPr="00116B65">
        <w:rPr>
          <w:rFonts w:eastAsia="F0"/>
          <w:b/>
          <w:bCs/>
          <w:sz w:val="22"/>
          <w:szCs w:val="22"/>
        </w:rPr>
        <w:t>ista Portale Impianti</w:t>
      </w:r>
      <w:r w:rsidR="00353692" w:rsidRPr="00A22FC4">
        <w:rPr>
          <w:rFonts w:eastAsia="F0"/>
          <w:sz w:val="22"/>
          <w:szCs w:val="22"/>
        </w:rPr>
        <w:t xml:space="preserve"> </w:t>
      </w:r>
      <w:r w:rsidR="00353692">
        <w:rPr>
          <w:rFonts w:eastAsia="F0"/>
          <w:sz w:val="22"/>
          <w:szCs w:val="22"/>
        </w:rPr>
        <w:t xml:space="preserve">che contribuiscono, grazie </w:t>
      </w:r>
      <w:r w:rsidR="00353692" w:rsidRPr="00A22FC4">
        <w:rPr>
          <w:rFonts w:eastAsia="F0"/>
          <w:sz w:val="22"/>
          <w:szCs w:val="22"/>
        </w:rPr>
        <w:t xml:space="preserve">alla corretta e regolare </w:t>
      </w:r>
      <w:r w:rsidR="00353692">
        <w:rPr>
          <w:rFonts w:eastAsia="F0"/>
          <w:sz w:val="22"/>
          <w:szCs w:val="22"/>
        </w:rPr>
        <w:t xml:space="preserve">erogazione delle </w:t>
      </w:r>
      <w:r w:rsidR="00353692" w:rsidRPr="00A22FC4">
        <w:rPr>
          <w:rFonts w:eastAsia="F0"/>
          <w:sz w:val="22"/>
          <w:szCs w:val="22"/>
        </w:rPr>
        <w:t xml:space="preserve">informazione </w:t>
      </w:r>
      <w:r w:rsidR="00353692">
        <w:rPr>
          <w:rFonts w:eastAsia="F0"/>
          <w:sz w:val="22"/>
          <w:szCs w:val="22"/>
        </w:rPr>
        <w:t xml:space="preserve">sui consumi, a rendere gli utenti </w:t>
      </w:r>
      <w:r w:rsidR="00353692" w:rsidRPr="00A22FC4">
        <w:rPr>
          <w:rFonts w:eastAsia="F0"/>
          <w:sz w:val="22"/>
          <w:szCs w:val="22"/>
        </w:rPr>
        <w:t>soggetti consapevoli e attivi nella gestione del profilo economico più adeguato alle proprie esigenze di comfort termico</w:t>
      </w:r>
      <w:r w:rsidR="00353692">
        <w:rPr>
          <w:rFonts w:eastAsia="F0"/>
          <w:sz w:val="22"/>
          <w:szCs w:val="22"/>
        </w:rPr>
        <w:t>.</w:t>
      </w:r>
    </w:p>
    <w:p w14:paraId="626BCDC1" w14:textId="77777777" w:rsidR="00353692" w:rsidRDefault="00353692" w:rsidP="00353692">
      <w:pPr>
        <w:spacing w:before="100" w:beforeAutospacing="1" w:after="100" w:afterAutospacing="1"/>
        <w:contextualSpacing/>
        <w:jc w:val="both"/>
        <w:rPr>
          <w:rFonts w:eastAsia="F0"/>
          <w:sz w:val="22"/>
          <w:szCs w:val="22"/>
        </w:rPr>
      </w:pPr>
    </w:p>
    <w:p w14:paraId="45F5683A" w14:textId="77777777" w:rsidR="00D9359F" w:rsidRDefault="00D9359F" w:rsidP="00F35F56">
      <w:pPr>
        <w:spacing w:after="240"/>
        <w:jc w:val="both"/>
        <w:rPr>
          <w:rFonts w:eastAsia="Times New Roman" w:cs="Arial"/>
          <w:b/>
          <w:bCs/>
          <w:kern w:val="0"/>
          <w:lang w:eastAsia="it-IT"/>
          <w14:ligatures w14:val="none"/>
        </w:rPr>
      </w:pPr>
    </w:p>
    <w:p w14:paraId="5A4B6B6A" w14:textId="77777777" w:rsidR="00D9359F" w:rsidRDefault="00D9359F" w:rsidP="00F35F56">
      <w:pPr>
        <w:spacing w:after="240"/>
        <w:jc w:val="both"/>
        <w:rPr>
          <w:rFonts w:eastAsia="Times New Roman" w:cs="Arial"/>
          <w:b/>
          <w:bCs/>
          <w:kern w:val="0"/>
          <w:lang w:eastAsia="it-IT"/>
          <w14:ligatures w14:val="none"/>
        </w:rPr>
      </w:pPr>
    </w:p>
    <w:p w14:paraId="245D0C54" w14:textId="77777777" w:rsidR="00D9359F" w:rsidRDefault="00D9359F" w:rsidP="00F35F56">
      <w:pPr>
        <w:spacing w:after="240"/>
        <w:jc w:val="both"/>
        <w:rPr>
          <w:rFonts w:eastAsia="Times New Roman" w:cs="Arial"/>
          <w:b/>
          <w:bCs/>
          <w:kern w:val="0"/>
          <w:lang w:eastAsia="it-IT"/>
          <w14:ligatures w14:val="none"/>
        </w:rPr>
      </w:pPr>
    </w:p>
    <w:p w14:paraId="6A3C2F40" w14:textId="77777777" w:rsidR="00D9359F" w:rsidRDefault="00D9359F" w:rsidP="00F35F56">
      <w:pPr>
        <w:spacing w:after="240"/>
        <w:jc w:val="both"/>
        <w:rPr>
          <w:rFonts w:eastAsia="Times New Roman" w:cs="Arial"/>
          <w:b/>
          <w:bCs/>
          <w:kern w:val="0"/>
          <w:lang w:eastAsia="it-IT"/>
          <w14:ligatures w14:val="none"/>
        </w:rPr>
      </w:pPr>
    </w:p>
    <w:p w14:paraId="31E56187" w14:textId="77777777" w:rsidR="00D9359F" w:rsidRDefault="00D9359F" w:rsidP="00F35F56">
      <w:pPr>
        <w:spacing w:after="240"/>
        <w:jc w:val="both"/>
        <w:rPr>
          <w:rFonts w:eastAsia="Times New Roman" w:cs="Arial"/>
          <w:b/>
          <w:bCs/>
          <w:kern w:val="0"/>
          <w:lang w:eastAsia="it-IT"/>
          <w14:ligatures w14:val="none"/>
        </w:rPr>
      </w:pPr>
    </w:p>
    <w:p w14:paraId="3FD64B55" w14:textId="77777777" w:rsidR="00D9359F" w:rsidRDefault="00D9359F" w:rsidP="00F35F56">
      <w:pPr>
        <w:spacing w:after="240"/>
        <w:jc w:val="both"/>
        <w:rPr>
          <w:rFonts w:eastAsia="Times New Roman" w:cs="Arial"/>
          <w:b/>
          <w:bCs/>
          <w:kern w:val="0"/>
          <w:lang w:eastAsia="it-IT"/>
          <w14:ligatures w14:val="none"/>
        </w:rPr>
      </w:pPr>
    </w:p>
    <w:p w14:paraId="07639C06" w14:textId="77777777" w:rsidR="00D9359F" w:rsidRDefault="00D9359F" w:rsidP="00F35F56">
      <w:pPr>
        <w:spacing w:after="240"/>
        <w:jc w:val="both"/>
        <w:rPr>
          <w:rFonts w:eastAsia="Times New Roman" w:cs="Arial"/>
          <w:b/>
          <w:bCs/>
          <w:kern w:val="0"/>
          <w:lang w:eastAsia="it-IT"/>
          <w14:ligatures w14:val="none"/>
        </w:rPr>
      </w:pPr>
    </w:p>
    <w:p w14:paraId="302D53A3" w14:textId="1B14C8AF" w:rsidR="00801FE7" w:rsidRDefault="00801FE7" w:rsidP="00F35F56">
      <w:pPr>
        <w:spacing w:after="240"/>
        <w:jc w:val="both"/>
        <w:rPr>
          <w:rFonts w:eastAsia="Times New Roman" w:cs="Arial"/>
          <w:b/>
          <w:bCs/>
          <w:kern w:val="0"/>
          <w:lang w:eastAsia="it-IT"/>
          <w14:ligatures w14:val="none"/>
        </w:rPr>
      </w:pPr>
      <w:r w:rsidRPr="00801FE7">
        <w:rPr>
          <w:rFonts w:eastAsia="Times New Roman" w:cs="Arial"/>
          <w:b/>
          <w:bCs/>
          <w:kern w:val="0"/>
          <w:lang w:eastAsia="it-IT"/>
          <w14:ligatures w14:val="none"/>
        </w:rPr>
        <w:lastRenderedPageBreak/>
        <w:t>IMMAGINI DISPONIBILI</w:t>
      </w:r>
    </w:p>
    <w:p w14:paraId="070A957C" w14:textId="56EC41EC" w:rsidR="0013721E" w:rsidRDefault="0013721E" w:rsidP="00353692">
      <w:pPr>
        <w:spacing w:after="240"/>
        <w:jc w:val="both"/>
        <w:rPr>
          <w:rFonts w:eastAsia="Times New Roman" w:cs="Arial"/>
          <w:b/>
          <w:bCs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 w:cs="Arial"/>
          <w:b/>
          <w:bCs/>
          <w:noProof/>
          <w:kern w:val="0"/>
          <w:sz w:val="22"/>
          <w:szCs w:val="22"/>
          <w:lang w:eastAsia="it-IT"/>
        </w:rPr>
        <w:drawing>
          <wp:inline distT="0" distB="0" distL="0" distR="0" wp14:anchorId="502253D6" wp14:editId="19AABC61">
            <wp:extent cx="2743200" cy="4114800"/>
            <wp:effectExtent l="0" t="0" r="0" b="0"/>
            <wp:docPr id="1538559744" name="Immagine 1" descr="Immagine che contiene persona, Viso umano, uomo, camici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559744" name="Immagine 1" descr="Immagine che contiene persona, Viso umano, uomo, camicia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/>
          <w:b/>
          <w:bCs/>
          <w:kern w:val="0"/>
          <w:sz w:val="22"/>
          <w:szCs w:val="22"/>
          <w:lang w:eastAsia="it-IT"/>
          <w14:ligatures w14:val="none"/>
        </w:rPr>
        <w:tab/>
      </w:r>
      <w:r>
        <w:rPr>
          <w:noProof/>
        </w:rPr>
        <w:drawing>
          <wp:inline distT="0" distB="0" distL="0" distR="0" wp14:anchorId="64C5EF9A" wp14:editId="1885D65E">
            <wp:extent cx="2887133" cy="4113220"/>
            <wp:effectExtent l="0" t="0" r="0" b="1905"/>
            <wp:docPr id="480673933" name="Immagine 7" descr="Immagine che contiene testo, schermata, elettron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673933" name="Immagine 7" descr="Immagine che contiene testo, schermata, elettronica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806" cy="4213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7BFA3" w14:textId="70AB32D9" w:rsidR="0013721E" w:rsidRPr="0013721E" w:rsidRDefault="0013721E" w:rsidP="0013721E">
      <w:pPr>
        <w:spacing w:after="240"/>
        <w:jc w:val="both"/>
        <w:rPr>
          <w:b/>
          <w:bCs/>
          <w:sz w:val="18"/>
          <w:szCs w:val="18"/>
        </w:rPr>
      </w:pPr>
      <w:r w:rsidRPr="0013721E">
        <w:rPr>
          <w:rFonts w:eastAsia="Times New Roman" w:cs="Arial"/>
          <w:b/>
          <w:bCs/>
          <w:kern w:val="0"/>
          <w:sz w:val="18"/>
          <w:szCs w:val="18"/>
          <w:lang w:eastAsia="it-IT"/>
          <w14:ligatures w14:val="none"/>
        </w:rPr>
        <w:t xml:space="preserve">1. Cristopher Di Stefano </w:t>
      </w:r>
      <w:r>
        <w:rPr>
          <w:b/>
          <w:bCs/>
          <w:sz w:val="18"/>
          <w:szCs w:val="18"/>
        </w:rPr>
        <w:t xml:space="preserve">- </w:t>
      </w:r>
      <w:r w:rsidRPr="0013721E">
        <w:rPr>
          <w:b/>
          <w:bCs/>
          <w:sz w:val="18"/>
          <w:szCs w:val="18"/>
        </w:rPr>
        <w:t>Marketing Manager ista Italia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>2</w:t>
      </w:r>
      <w:r w:rsidRPr="00801FE7">
        <w:rPr>
          <w:b/>
          <w:bCs/>
          <w:sz w:val="18"/>
          <w:szCs w:val="18"/>
        </w:rPr>
        <w:t>. HeatPilot (</w:t>
      </w:r>
      <w:proofErr w:type="spellStart"/>
      <w:r>
        <w:rPr>
          <w:b/>
          <w:bCs/>
          <w:sz w:val="18"/>
          <w:szCs w:val="18"/>
        </w:rPr>
        <w:t>still</w:t>
      </w:r>
      <w:proofErr w:type="spellEnd"/>
      <w:r>
        <w:rPr>
          <w:b/>
          <w:bCs/>
          <w:sz w:val="18"/>
          <w:szCs w:val="18"/>
        </w:rPr>
        <w:t xml:space="preserve"> life</w:t>
      </w:r>
      <w:r w:rsidRPr="00801FE7">
        <w:rPr>
          <w:b/>
          <w:bCs/>
          <w:sz w:val="18"/>
          <w:szCs w:val="18"/>
        </w:rPr>
        <w:t>)</w:t>
      </w:r>
    </w:p>
    <w:p w14:paraId="680BCDEC" w14:textId="77777777" w:rsidR="0013721E" w:rsidRPr="00353692" w:rsidRDefault="0013721E" w:rsidP="00353692">
      <w:pPr>
        <w:spacing w:after="240"/>
        <w:jc w:val="both"/>
        <w:rPr>
          <w:rFonts w:eastAsia="Times New Roman" w:cs="Arial"/>
          <w:b/>
          <w:bCs/>
          <w:kern w:val="0"/>
          <w:sz w:val="22"/>
          <w:szCs w:val="22"/>
          <w:lang w:eastAsia="it-IT"/>
          <w14:ligatures w14:val="none"/>
        </w:rPr>
      </w:pPr>
    </w:p>
    <w:p w14:paraId="395EC1BE" w14:textId="66711A56" w:rsidR="00353692" w:rsidRDefault="00353692" w:rsidP="00801FE7">
      <w:pPr>
        <w:spacing w:after="240"/>
        <w:jc w:val="both"/>
      </w:pPr>
      <w:r>
        <w:rPr>
          <w:noProof/>
        </w:rPr>
        <w:drawing>
          <wp:inline distT="0" distB="0" distL="0" distR="0" wp14:anchorId="234DE95D" wp14:editId="09D3B7B2">
            <wp:extent cx="2622127" cy="2622127"/>
            <wp:effectExtent l="0" t="0" r="0" b="0"/>
            <wp:docPr id="529225576" name="Immagine 1" descr="Immagine che contiene testo, elettronic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225576" name="Immagine 1" descr="Immagine che contiene testo, elettronica, design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697" cy="265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359F">
        <w:tab/>
      </w:r>
      <w:r w:rsidR="00D9359F">
        <w:tab/>
      </w:r>
      <w:r w:rsidR="0013721E">
        <w:rPr>
          <w:noProof/>
        </w:rPr>
        <w:drawing>
          <wp:inline distT="0" distB="0" distL="0" distR="0" wp14:anchorId="605153AB" wp14:editId="1365395F">
            <wp:extent cx="2707428" cy="2707428"/>
            <wp:effectExtent l="0" t="0" r="0" b="0"/>
            <wp:docPr id="1563618464" name="Immagine 5" descr="Immagine che contiene computer, computer, interno, Personal Computer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618464" name="Immagine 5" descr="Immagine che contiene computer, computer, interno, Personal Computer&#10;&#10;Il contenuto generato dall'IA potrebbe non essere corret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595" cy="272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78DF6" w14:textId="1C0C3C32" w:rsidR="00353692" w:rsidRPr="003E17B5" w:rsidRDefault="0013721E">
      <w:pPr>
        <w:spacing w:after="240"/>
        <w:jc w:val="both"/>
      </w:pPr>
      <w:r>
        <w:rPr>
          <w:b/>
          <w:bCs/>
          <w:sz w:val="18"/>
          <w:szCs w:val="18"/>
        </w:rPr>
        <w:t>3</w:t>
      </w:r>
      <w:r w:rsidR="00353692" w:rsidRPr="00801FE7">
        <w:rPr>
          <w:b/>
          <w:bCs/>
          <w:sz w:val="18"/>
          <w:szCs w:val="18"/>
        </w:rPr>
        <w:t xml:space="preserve">. </w:t>
      </w:r>
      <w:r w:rsidR="00353692">
        <w:rPr>
          <w:b/>
          <w:bCs/>
          <w:sz w:val="18"/>
          <w:szCs w:val="18"/>
        </w:rPr>
        <w:t>Sensonic 3</w:t>
      </w:r>
      <w:r w:rsidR="00D9359F">
        <w:rPr>
          <w:b/>
          <w:bCs/>
          <w:sz w:val="18"/>
          <w:szCs w:val="18"/>
        </w:rPr>
        <w:tab/>
      </w:r>
      <w:r w:rsidR="00D9359F">
        <w:rPr>
          <w:b/>
          <w:bCs/>
          <w:sz w:val="18"/>
          <w:szCs w:val="18"/>
        </w:rPr>
        <w:tab/>
      </w:r>
      <w:r w:rsidR="00D9359F">
        <w:rPr>
          <w:b/>
          <w:bCs/>
          <w:sz w:val="18"/>
          <w:szCs w:val="18"/>
        </w:rPr>
        <w:tab/>
      </w:r>
      <w:r w:rsidR="00D9359F">
        <w:rPr>
          <w:b/>
          <w:bCs/>
          <w:sz w:val="18"/>
          <w:szCs w:val="18"/>
        </w:rPr>
        <w:tab/>
      </w:r>
      <w:r w:rsidR="00D9359F">
        <w:rPr>
          <w:b/>
          <w:bCs/>
          <w:sz w:val="18"/>
          <w:szCs w:val="18"/>
        </w:rPr>
        <w:tab/>
      </w:r>
      <w:r w:rsidR="00D9359F">
        <w:rPr>
          <w:b/>
          <w:bCs/>
          <w:sz w:val="18"/>
          <w:szCs w:val="18"/>
        </w:rPr>
        <w:tab/>
      </w:r>
      <w:r w:rsidR="00D9359F">
        <w:rPr>
          <w:b/>
          <w:bCs/>
          <w:sz w:val="18"/>
          <w:szCs w:val="18"/>
        </w:rPr>
        <w:t>4</w:t>
      </w:r>
      <w:r w:rsidR="00D9359F" w:rsidRPr="00801FE7">
        <w:rPr>
          <w:b/>
          <w:bCs/>
          <w:sz w:val="18"/>
          <w:szCs w:val="18"/>
        </w:rPr>
        <w:t xml:space="preserve">. </w:t>
      </w:r>
      <w:r w:rsidR="00D9359F">
        <w:rPr>
          <w:b/>
          <w:bCs/>
          <w:sz w:val="18"/>
          <w:szCs w:val="18"/>
        </w:rPr>
        <w:t>Minute View</w:t>
      </w:r>
    </w:p>
    <w:sectPr w:rsidR="00353692" w:rsidRPr="003E17B5" w:rsidSect="00432A5F">
      <w:headerReference w:type="default" r:id="rId11"/>
      <w:footerReference w:type="default" r:id="rId12"/>
      <w:pgSz w:w="11906" w:h="16838"/>
      <w:pgMar w:top="1347" w:right="1134" w:bottom="858" w:left="1134" w:header="375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3C435" w14:textId="77777777" w:rsidR="00A7084E" w:rsidRDefault="00A7084E" w:rsidP="00DB3DE0">
      <w:r>
        <w:separator/>
      </w:r>
    </w:p>
  </w:endnote>
  <w:endnote w:type="continuationSeparator" w:id="0">
    <w:p w14:paraId="11DB5C15" w14:textId="77777777" w:rsidR="00A7084E" w:rsidRDefault="00A7084E" w:rsidP="00DB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F0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561A" w14:textId="77777777" w:rsidR="00432A5F" w:rsidRPr="006C2568" w:rsidRDefault="00432A5F" w:rsidP="00432A5F">
    <w:pPr>
      <w:pStyle w:val="Pidipagina"/>
      <w:rPr>
        <w:sz w:val="16"/>
        <w:szCs w:val="16"/>
      </w:rPr>
    </w:pPr>
    <w:r w:rsidRPr="006C2568">
      <w:rPr>
        <w:b/>
        <w:color w:val="808080" w:themeColor="background1" w:themeShade="80"/>
        <w:sz w:val="16"/>
        <w:szCs w:val="16"/>
      </w:rPr>
      <w:t>ista Italia s.r.l</w:t>
    </w:r>
    <w:r w:rsidRPr="006C2568">
      <w:rPr>
        <w:b/>
        <w:sz w:val="16"/>
        <w:szCs w:val="16"/>
      </w:rPr>
      <w:t>.</w:t>
    </w:r>
    <w:r w:rsidRPr="006C2568">
      <w:rPr>
        <w:sz w:val="16"/>
        <w:szCs w:val="16"/>
      </w:rPr>
      <w:t xml:space="preserve"> Via R. Lepetit, 40 - 20045 Lainate (MI) - info.italia@ista.com - Tiburtina Roma Piazzale Carlo Magno, 21 - 00137 +39 06 5947411</w:t>
    </w:r>
  </w:p>
  <w:p w14:paraId="1E9259E1" w14:textId="4E3BF3E1" w:rsidR="00432A5F" w:rsidRDefault="00432A5F">
    <w:pPr>
      <w:pStyle w:val="Pidipagina"/>
    </w:pPr>
    <w:r w:rsidRPr="006C2568">
      <w:rPr>
        <w:b/>
        <w:color w:val="808080" w:themeColor="background1" w:themeShade="80"/>
        <w:sz w:val="16"/>
        <w:szCs w:val="16"/>
      </w:rPr>
      <w:t>Ufficio Stampa Italia</w:t>
    </w:r>
    <w:r w:rsidRPr="006C2568">
      <w:rPr>
        <w:color w:val="808080" w:themeColor="background1" w:themeShade="80"/>
        <w:sz w:val="16"/>
        <w:szCs w:val="16"/>
      </w:rPr>
      <w:t xml:space="preserve">: </w:t>
    </w:r>
    <w:r>
      <w:rPr>
        <w:b/>
        <w:bCs/>
        <w:color w:val="808080" w:themeColor="background1" w:themeShade="80"/>
        <w:sz w:val="16"/>
        <w:szCs w:val="16"/>
      </w:rPr>
      <w:t>T</w:t>
    </w:r>
    <w:r w:rsidRPr="006C2568">
      <w:rPr>
        <w:b/>
        <w:bCs/>
        <w:color w:val="808080" w:themeColor="background1" w:themeShade="80"/>
        <w:sz w:val="16"/>
        <w:szCs w:val="16"/>
      </w:rPr>
      <w:t xml:space="preserve">AConline </w:t>
    </w:r>
    <w:r w:rsidRPr="006C2568">
      <w:rPr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sz w:val="16"/>
        <w:szCs w:val="16"/>
      </w:rPr>
      <w:t>Milano|Genova</w:t>
    </w:r>
    <w:proofErr w:type="spellEnd"/>
    <w:r w:rsidRPr="006C2568">
      <w:rPr>
        <w:sz w:val="16"/>
        <w:szCs w:val="16"/>
      </w:rPr>
      <w:t xml:space="preserve"> - press@taconline.it - ph. +39 0185 351616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07BF9" w14:textId="77777777" w:rsidR="00A7084E" w:rsidRDefault="00A7084E" w:rsidP="00DB3DE0">
      <w:r>
        <w:separator/>
      </w:r>
    </w:p>
  </w:footnote>
  <w:footnote w:type="continuationSeparator" w:id="0">
    <w:p w14:paraId="7859AE07" w14:textId="77777777" w:rsidR="00A7084E" w:rsidRDefault="00A7084E" w:rsidP="00DB3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76817" w14:textId="77777777" w:rsidR="00DB3DE0" w:rsidRDefault="00DB3DE0" w:rsidP="00DB3DE0">
    <w:pPr>
      <w:pStyle w:val="Intestazione"/>
    </w:pPr>
    <w:r w:rsidRPr="00D15B30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316128F3" wp14:editId="7AFEF2BA">
          <wp:simplePos x="0" y="0"/>
          <wp:positionH relativeFrom="column">
            <wp:posOffset>25400</wp:posOffset>
          </wp:positionH>
          <wp:positionV relativeFrom="paragraph">
            <wp:posOffset>30480</wp:posOffset>
          </wp:positionV>
          <wp:extent cx="904875" cy="390525"/>
          <wp:effectExtent l="0" t="0" r="9525" b="9525"/>
          <wp:wrapTight wrapText="bothSides">
            <wp:wrapPolygon edited="0">
              <wp:start x="0" y="0"/>
              <wp:lineTo x="0" y="21073"/>
              <wp:lineTo x="21373" y="21073"/>
              <wp:lineTo x="21373" y="0"/>
              <wp:lineTo x="0" y="0"/>
            </wp:wrapPolygon>
          </wp:wrapTight>
          <wp:docPr id="2" name="Grafik 2" descr="Immagine che contiene Carattere, logo, Elementi grafici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Immagine che contiene Carattere, logo, Elementi grafici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65EA1E" w14:textId="77777777" w:rsidR="00DB3DE0" w:rsidRDefault="00DB3D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A0919"/>
    <w:multiLevelType w:val="hybridMultilevel"/>
    <w:tmpl w:val="D48A5E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455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E0"/>
    <w:rsid w:val="0003590A"/>
    <w:rsid w:val="000466AE"/>
    <w:rsid w:val="0007221F"/>
    <w:rsid w:val="0010374D"/>
    <w:rsid w:val="0013721E"/>
    <w:rsid w:val="0017221C"/>
    <w:rsid w:val="00173BB5"/>
    <w:rsid w:val="002001E7"/>
    <w:rsid w:val="002C597E"/>
    <w:rsid w:val="00334584"/>
    <w:rsid w:val="00353692"/>
    <w:rsid w:val="003E17B5"/>
    <w:rsid w:val="003F5EF3"/>
    <w:rsid w:val="00432A5F"/>
    <w:rsid w:val="004A56B3"/>
    <w:rsid w:val="00507040"/>
    <w:rsid w:val="005E6CB7"/>
    <w:rsid w:val="006A656C"/>
    <w:rsid w:val="007B710F"/>
    <w:rsid w:val="00801FE7"/>
    <w:rsid w:val="00804F7A"/>
    <w:rsid w:val="008A2571"/>
    <w:rsid w:val="009505E2"/>
    <w:rsid w:val="00967819"/>
    <w:rsid w:val="00A7084E"/>
    <w:rsid w:val="00A76D2A"/>
    <w:rsid w:val="00B052DE"/>
    <w:rsid w:val="00BE4B1F"/>
    <w:rsid w:val="00C9363C"/>
    <w:rsid w:val="00CE2DA5"/>
    <w:rsid w:val="00D9359F"/>
    <w:rsid w:val="00DA10B6"/>
    <w:rsid w:val="00DB3DE0"/>
    <w:rsid w:val="00EA0A4E"/>
    <w:rsid w:val="00F35F56"/>
    <w:rsid w:val="00F6791C"/>
    <w:rsid w:val="00FA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DF40"/>
  <w15:chartTrackingRefBased/>
  <w15:docId w15:val="{11FF2F83-561D-CF47-A7E8-1F7B2FBF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3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3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3D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3D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3D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3DE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3DE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3DE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3DE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3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3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3D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3D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3D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3D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3D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3D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3D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3D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3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3DE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3D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3D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3D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3D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3DE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3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3DE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3DE0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DB3DE0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DB3DE0"/>
    <w:rPr>
      <w:b/>
      <w:bCs/>
    </w:rPr>
  </w:style>
  <w:style w:type="character" w:styleId="Enfasicorsivo">
    <w:name w:val="Emphasis"/>
    <w:basedOn w:val="Carpredefinitoparagrafo"/>
    <w:uiPriority w:val="20"/>
    <w:qFormat/>
    <w:rsid w:val="00DB3DE0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DB3D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3DE0"/>
  </w:style>
  <w:style w:type="paragraph" w:styleId="Pidipagina">
    <w:name w:val="footer"/>
    <w:basedOn w:val="Normale"/>
    <w:link w:val="PidipaginaCarattere"/>
    <w:uiPriority w:val="99"/>
    <w:unhideWhenUsed/>
    <w:rsid w:val="00DB3D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3DE0"/>
  </w:style>
  <w:style w:type="character" w:customStyle="1" w:styleId="apple-converted-space">
    <w:name w:val="apple-converted-space"/>
    <w:basedOn w:val="Carpredefinitoparagrafo"/>
    <w:rsid w:val="003E1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Andrea Giuseppe Turatti</cp:lastModifiedBy>
  <cp:revision>6</cp:revision>
  <dcterms:created xsi:type="dcterms:W3CDTF">2026-02-16T10:49:00Z</dcterms:created>
  <dcterms:modified xsi:type="dcterms:W3CDTF">2026-02-17T09:34:00Z</dcterms:modified>
</cp:coreProperties>
</file>