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9ABDE" w14:textId="77777777" w:rsidR="00930816" w:rsidRDefault="00FF6C6E" w:rsidP="00D8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Aptos" w:eastAsia="Times New Roman" w:hAnsi="Aptos" w:cstheme="minorHAnsi"/>
          <w:b/>
          <w:bCs/>
          <w:lang w:eastAsia="it-IT"/>
        </w:rPr>
      </w:pPr>
      <w:bookmarkStart w:id="0" w:name="_Hlk208299775"/>
      <w:r>
        <w:rPr>
          <w:rFonts w:ascii="Aptos" w:eastAsia="Times New Roman" w:hAnsi="Aptos" w:cstheme="minorHAnsi"/>
          <w:b/>
          <w:bCs/>
          <w:lang w:eastAsia="it-IT"/>
        </w:rPr>
        <w:t>MYCOMFORT TOUCH</w:t>
      </w:r>
      <w:r w:rsidR="00930816">
        <w:rPr>
          <w:rFonts w:ascii="Aptos" w:eastAsia="Times New Roman" w:hAnsi="Aptos" w:cstheme="minorHAnsi"/>
          <w:b/>
          <w:bCs/>
          <w:lang w:eastAsia="it-IT"/>
        </w:rPr>
        <w:t xml:space="preserve"> di Galletti: </w:t>
      </w:r>
    </w:p>
    <w:p w14:paraId="267F21FC" w14:textId="2E890E27" w:rsidR="00BD3F46" w:rsidRDefault="00547CEE" w:rsidP="00D80B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Aptos" w:hAnsi="Aptos"/>
        </w:rPr>
      </w:pPr>
      <w:r>
        <w:rPr>
          <w:rFonts w:ascii="Aptos" w:eastAsia="Times New Roman" w:hAnsi="Aptos" w:cstheme="minorHAnsi"/>
          <w:b/>
          <w:bCs/>
          <w:lang w:eastAsia="it-IT"/>
        </w:rPr>
        <w:t>il</w:t>
      </w:r>
      <w:r w:rsidR="00001B71" w:rsidRPr="00001B71">
        <w:rPr>
          <w:rFonts w:ascii="Aptos" w:eastAsia="Times New Roman" w:hAnsi="Aptos" w:cstheme="minorHAnsi"/>
          <w:b/>
          <w:bCs/>
          <w:lang w:eastAsia="it-IT"/>
        </w:rPr>
        <w:t xml:space="preserve"> comando evoluto per </w:t>
      </w:r>
      <w:r w:rsidR="00001B71">
        <w:rPr>
          <w:rFonts w:ascii="Aptos" w:eastAsia="Times New Roman" w:hAnsi="Aptos" w:cstheme="minorHAnsi"/>
          <w:b/>
          <w:bCs/>
          <w:lang w:eastAsia="it-IT"/>
        </w:rPr>
        <w:t>un</w:t>
      </w:r>
      <w:r w:rsidR="00001B71" w:rsidRPr="00001B71">
        <w:rPr>
          <w:rFonts w:ascii="Aptos" w:eastAsia="Times New Roman" w:hAnsi="Aptos" w:cstheme="minorHAnsi"/>
          <w:b/>
          <w:bCs/>
          <w:lang w:eastAsia="it-IT"/>
        </w:rPr>
        <w:t xml:space="preserve">a gestione </w:t>
      </w:r>
      <w:r w:rsidR="00D80B35" w:rsidRPr="00D80B35">
        <w:rPr>
          <w:rFonts w:ascii="Aptos" w:eastAsia="Times New Roman" w:hAnsi="Aptos" w:cstheme="minorHAnsi"/>
          <w:b/>
          <w:bCs/>
          <w:lang w:eastAsia="it-IT"/>
        </w:rPr>
        <w:t>intuitiva del fan</w:t>
      </w:r>
      <w:r w:rsidR="00C356A1">
        <w:rPr>
          <w:rFonts w:ascii="Aptos" w:eastAsia="Times New Roman" w:hAnsi="Aptos" w:cstheme="minorHAnsi"/>
          <w:b/>
          <w:bCs/>
          <w:lang w:eastAsia="it-IT"/>
        </w:rPr>
        <w:t xml:space="preserve"> </w:t>
      </w:r>
      <w:r w:rsidR="00D80B35" w:rsidRPr="00D80B35">
        <w:rPr>
          <w:rFonts w:ascii="Aptos" w:eastAsia="Times New Roman" w:hAnsi="Aptos" w:cstheme="minorHAnsi"/>
          <w:b/>
          <w:bCs/>
          <w:lang w:eastAsia="it-IT"/>
        </w:rPr>
        <w:t>coil</w:t>
      </w:r>
    </w:p>
    <w:p w14:paraId="2D317753" w14:textId="77777777" w:rsidR="003C4B40" w:rsidRDefault="003C4B40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72267D1C" w14:textId="6AF18A8D" w:rsidR="00705436" w:rsidRDefault="00A268FD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A268FD">
        <w:rPr>
          <w:rFonts w:ascii="Aptos" w:hAnsi="Aptos"/>
        </w:rPr>
        <w:t>Nei moderni fan</w:t>
      </w:r>
      <w:r w:rsidR="00F567A9">
        <w:rPr>
          <w:rFonts w:ascii="Aptos" w:hAnsi="Aptos"/>
        </w:rPr>
        <w:t xml:space="preserve"> </w:t>
      </w:r>
      <w:r w:rsidRPr="00A268FD">
        <w:rPr>
          <w:rFonts w:ascii="Aptos" w:hAnsi="Aptos"/>
        </w:rPr>
        <w:t xml:space="preserve">coil, il sistema di regolazione rappresenta un elemento chiave per garantire comfort, semplicità di utilizzo ed esperienza utente. </w:t>
      </w:r>
    </w:p>
    <w:p w14:paraId="15FFD1D8" w14:textId="12B984C0" w:rsidR="00A268FD" w:rsidRPr="00A268FD" w:rsidRDefault="00A268FD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A268FD">
        <w:rPr>
          <w:rFonts w:ascii="Aptos" w:hAnsi="Aptos"/>
        </w:rPr>
        <w:t>La qualità dell’interazione con il terminale incide direttamente sulla percezione del comfort e sulla gestione quotidiana dell’impianto da parte dell’utente finale.</w:t>
      </w:r>
    </w:p>
    <w:p w14:paraId="1222077D" w14:textId="77777777" w:rsidR="00A268FD" w:rsidRPr="00A268FD" w:rsidRDefault="00A268FD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A268FD">
        <w:rPr>
          <w:rFonts w:ascii="Aptos" w:hAnsi="Aptos"/>
        </w:rPr>
        <w:t xml:space="preserve">In questo scenario si inserisce </w:t>
      </w:r>
      <w:r w:rsidRPr="00A268FD">
        <w:rPr>
          <w:rFonts w:ascii="Aptos" w:hAnsi="Aptos"/>
          <w:b/>
          <w:bCs/>
        </w:rPr>
        <w:t>MYCOMFORT TOUCH</w:t>
      </w:r>
      <w:r w:rsidRPr="00A268FD">
        <w:rPr>
          <w:rFonts w:ascii="Aptos" w:hAnsi="Aptos"/>
        </w:rPr>
        <w:t xml:space="preserve">, il nuovo comando evoluto </w:t>
      </w:r>
      <w:r w:rsidRPr="00F47EBB">
        <w:rPr>
          <w:rFonts w:ascii="Aptos" w:hAnsi="Aptos"/>
          <w:b/>
          <w:bCs/>
        </w:rPr>
        <w:t>Galletti</w:t>
      </w:r>
      <w:r w:rsidRPr="00A268FD">
        <w:rPr>
          <w:rFonts w:ascii="Aptos" w:hAnsi="Aptos"/>
        </w:rPr>
        <w:t xml:space="preserve"> progettato per offrire una gestione più intuitiva del fan coil, un’interfaccia rinnovata e una maggiore flessibilità di utilizzo.</w:t>
      </w:r>
    </w:p>
    <w:p w14:paraId="6257CD29" w14:textId="535E2C9F" w:rsidR="0090180E" w:rsidRDefault="0090180E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90180E">
        <w:rPr>
          <w:rFonts w:ascii="Aptos" w:hAnsi="Aptos"/>
        </w:rPr>
        <w:t>Evoluzione diretta del</w:t>
      </w:r>
      <w:r w:rsidR="00705436">
        <w:rPr>
          <w:rFonts w:ascii="Aptos" w:hAnsi="Aptos"/>
        </w:rPr>
        <w:t>l</w:t>
      </w:r>
      <w:r w:rsidR="002623D1">
        <w:rPr>
          <w:rFonts w:ascii="Aptos" w:hAnsi="Aptos"/>
        </w:rPr>
        <w:t>a</w:t>
      </w:r>
      <w:r w:rsidRPr="0090180E">
        <w:rPr>
          <w:rFonts w:ascii="Aptos" w:hAnsi="Aptos"/>
        </w:rPr>
        <w:t xml:space="preserve"> precedente</w:t>
      </w:r>
      <w:r w:rsidR="002623D1">
        <w:rPr>
          <w:rFonts w:ascii="Aptos" w:hAnsi="Aptos"/>
        </w:rPr>
        <w:t xml:space="preserve"> versione</w:t>
      </w:r>
      <w:r w:rsidRPr="0090180E">
        <w:rPr>
          <w:rFonts w:ascii="Aptos" w:hAnsi="Aptos"/>
        </w:rPr>
        <w:t xml:space="preserve"> </w:t>
      </w:r>
      <w:r w:rsidR="002623D1">
        <w:rPr>
          <w:rFonts w:ascii="Aptos" w:hAnsi="Aptos"/>
        </w:rPr>
        <w:t>(</w:t>
      </w:r>
      <w:r w:rsidRPr="0090180E">
        <w:rPr>
          <w:rFonts w:ascii="Aptos" w:hAnsi="Aptos"/>
          <w:b/>
          <w:bCs/>
        </w:rPr>
        <w:t>MYCOMFORT LARGE</w:t>
      </w:r>
      <w:r w:rsidR="002623D1">
        <w:rPr>
          <w:rFonts w:ascii="Aptos" w:hAnsi="Aptos"/>
          <w:b/>
          <w:bCs/>
        </w:rPr>
        <w:t>)</w:t>
      </w:r>
      <w:r w:rsidRPr="0090180E">
        <w:rPr>
          <w:rFonts w:ascii="Aptos" w:hAnsi="Aptos"/>
        </w:rPr>
        <w:t xml:space="preserve">, il nuovo dispositivo propone un vero e proprio </w:t>
      </w:r>
      <w:r w:rsidRPr="00930816">
        <w:rPr>
          <w:rFonts w:ascii="Aptos" w:hAnsi="Aptos"/>
        </w:rPr>
        <w:t>re</w:t>
      </w:r>
      <w:r w:rsidR="005879B0" w:rsidRPr="00930816">
        <w:rPr>
          <w:rFonts w:ascii="Aptos" w:hAnsi="Aptos"/>
        </w:rPr>
        <w:t>styling</w:t>
      </w:r>
      <w:r w:rsidRPr="0090180E">
        <w:rPr>
          <w:rFonts w:ascii="Aptos" w:hAnsi="Aptos"/>
        </w:rPr>
        <w:t xml:space="preserve">, che trova espressione nel </w:t>
      </w:r>
      <w:r w:rsidRPr="0090180E">
        <w:rPr>
          <w:rFonts w:ascii="Aptos" w:hAnsi="Aptos"/>
          <w:b/>
          <w:bCs/>
        </w:rPr>
        <w:t>display LCD e nei tasti touch screen</w:t>
      </w:r>
      <w:r w:rsidRPr="0090180E">
        <w:rPr>
          <w:rFonts w:ascii="Aptos" w:hAnsi="Aptos"/>
        </w:rPr>
        <w:t>, con un’interfaccia progettata per semplificare la regolazione del fan</w:t>
      </w:r>
      <w:r w:rsidR="00C356A1">
        <w:rPr>
          <w:rFonts w:ascii="Aptos" w:hAnsi="Aptos"/>
        </w:rPr>
        <w:t xml:space="preserve"> </w:t>
      </w:r>
      <w:r w:rsidRPr="0090180E">
        <w:rPr>
          <w:rFonts w:ascii="Aptos" w:hAnsi="Aptos"/>
        </w:rPr>
        <w:t>coil e garantire al tempo stesso una perfetta integrazione estetica negli ambienti, valorizzando l’impatto visivo d</w:t>
      </w:r>
      <w:r>
        <w:rPr>
          <w:rFonts w:ascii="Aptos" w:hAnsi="Aptos"/>
        </w:rPr>
        <w:t>i un sistema di controllo evoluto</w:t>
      </w:r>
      <w:r w:rsidRPr="0090180E">
        <w:rPr>
          <w:rFonts w:ascii="Aptos" w:hAnsi="Aptos"/>
        </w:rPr>
        <w:t xml:space="preserve">. </w:t>
      </w:r>
    </w:p>
    <w:p w14:paraId="0E5E32A7" w14:textId="7360C44E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5F51DF">
        <w:rPr>
          <w:rFonts w:ascii="Aptos" w:hAnsi="Aptos"/>
        </w:rPr>
        <w:t xml:space="preserve">Uno degli elementi distintivi del dispositivo è l’introduzione di un </w:t>
      </w:r>
      <w:r w:rsidRPr="005F51DF">
        <w:rPr>
          <w:rFonts w:ascii="Aptos" w:hAnsi="Aptos"/>
          <w:b/>
          <w:bCs/>
        </w:rPr>
        <w:t>menu di regolazione avanzata</w:t>
      </w:r>
      <w:r w:rsidRPr="005F51DF">
        <w:rPr>
          <w:rFonts w:ascii="Aptos" w:hAnsi="Aptos"/>
        </w:rPr>
        <w:t>, che consente di modificare le logiche standard di funzionamento e adattare il comportamento del terminale alle specifiche esigenze impiantistiche, permettendo così la realizzazione di un comfort completamente personalizzato.</w:t>
      </w:r>
    </w:p>
    <w:p w14:paraId="7E7C5C35" w14:textId="55FAF3B4" w:rsid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5F51DF">
        <w:rPr>
          <w:rFonts w:ascii="Aptos" w:hAnsi="Aptos"/>
        </w:rPr>
        <w:t xml:space="preserve">Dal punto di vista funzionale, </w:t>
      </w:r>
      <w:r w:rsidRPr="002D576F">
        <w:rPr>
          <w:rFonts w:ascii="Aptos" w:hAnsi="Aptos"/>
          <w:b/>
          <w:bCs/>
        </w:rPr>
        <w:t>MYCOMFORT TOUCH</w:t>
      </w:r>
      <w:r w:rsidRPr="005F51DF">
        <w:rPr>
          <w:rFonts w:ascii="Aptos" w:hAnsi="Aptos"/>
        </w:rPr>
        <w:t xml:space="preserve"> consente la gestione di motori AC ed EC, sond</w:t>
      </w:r>
      <w:r w:rsidR="0090180E">
        <w:rPr>
          <w:rFonts w:ascii="Aptos" w:hAnsi="Aptos"/>
        </w:rPr>
        <w:t xml:space="preserve">a </w:t>
      </w:r>
      <w:r w:rsidRPr="005F51DF">
        <w:rPr>
          <w:rFonts w:ascii="Aptos" w:hAnsi="Aptos"/>
        </w:rPr>
        <w:t>acqua</w:t>
      </w:r>
      <w:r w:rsidR="0090180E">
        <w:rPr>
          <w:rFonts w:ascii="Aptos" w:hAnsi="Aptos"/>
        </w:rPr>
        <w:t>, sensore remoto dell’</w:t>
      </w:r>
      <w:r>
        <w:rPr>
          <w:rFonts w:ascii="Aptos" w:hAnsi="Aptos"/>
        </w:rPr>
        <w:t>umidità</w:t>
      </w:r>
      <w:r w:rsidRPr="005F51DF">
        <w:rPr>
          <w:rFonts w:ascii="Aptos" w:hAnsi="Aptos"/>
        </w:rPr>
        <w:t>, resistenza elettrica e fino a due valvole</w:t>
      </w:r>
      <w:r w:rsidR="0090180E">
        <w:rPr>
          <w:rFonts w:ascii="Aptos" w:hAnsi="Aptos"/>
        </w:rPr>
        <w:t>,</w:t>
      </w:r>
      <w:r w:rsidRPr="005F51DF">
        <w:rPr>
          <w:rFonts w:ascii="Aptos" w:hAnsi="Aptos"/>
        </w:rPr>
        <w:t xml:space="preserve"> ON/OFF o modulanti</w:t>
      </w:r>
      <w:r w:rsidR="005879B0">
        <w:rPr>
          <w:rFonts w:ascii="Aptos" w:hAnsi="Aptos"/>
        </w:rPr>
        <w:t xml:space="preserve"> a cui</w:t>
      </w:r>
      <w:r w:rsidRPr="005F51DF">
        <w:rPr>
          <w:rFonts w:ascii="Aptos" w:hAnsi="Aptos"/>
        </w:rPr>
        <w:t xml:space="preserve"> si aggiungono due ingressi </w:t>
      </w:r>
      <w:r>
        <w:rPr>
          <w:rFonts w:ascii="Aptos" w:hAnsi="Aptos"/>
        </w:rPr>
        <w:t>digitali configurabili per l’</w:t>
      </w:r>
      <w:r w:rsidRPr="005F51DF">
        <w:rPr>
          <w:rFonts w:ascii="Aptos" w:hAnsi="Aptos"/>
        </w:rPr>
        <w:t>accensione e lo spegnimento remoto dell'unità, il cambio della modalità di funzionamento o l'attivazione della funzione Economy.</w:t>
      </w:r>
    </w:p>
    <w:p w14:paraId="4DC30946" w14:textId="77777777" w:rsid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31BB1731" w14:textId="1764337C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5F51DF">
        <w:rPr>
          <w:rFonts w:ascii="Aptos" w:hAnsi="Aptos"/>
        </w:rPr>
        <w:t>Elemento distintivo del dispositivo è la</w:t>
      </w:r>
      <w:r>
        <w:rPr>
          <w:rFonts w:ascii="Aptos" w:hAnsi="Aptos"/>
        </w:rPr>
        <w:t xml:space="preserve"> presenza di </w:t>
      </w:r>
      <w:r w:rsidRPr="005F51DF">
        <w:rPr>
          <w:rFonts w:ascii="Aptos" w:hAnsi="Aptos"/>
        </w:rPr>
        <w:t>due uscite digitali configurabili che consente l’invio di segnali per la chiamata del generatore esterno</w:t>
      </w:r>
      <w:r>
        <w:rPr>
          <w:rFonts w:ascii="Aptos" w:hAnsi="Aptos"/>
        </w:rPr>
        <w:t xml:space="preserve">, </w:t>
      </w:r>
      <w:r w:rsidRPr="005F51DF">
        <w:rPr>
          <w:rFonts w:ascii="Aptos" w:hAnsi="Aptos"/>
        </w:rPr>
        <w:t>come pompe di calore, caldaie o valvole di zona</w:t>
      </w:r>
      <w:r>
        <w:rPr>
          <w:rFonts w:ascii="Aptos" w:hAnsi="Aptos"/>
        </w:rPr>
        <w:t xml:space="preserve">, </w:t>
      </w:r>
      <w:r w:rsidRPr="005F51DF">
        <w:rPr>
          <w:rFonts w:ascii="Aptos" w:hAnsi="Aptos"/>
        </w:rPr>
        <w:t>rendendo il comando un vero punto di interfaccia attiva tra terminale e impianto</w:t>
      </w:r>
      <w:r>
        <w:rPr>
          <w:rFonts w:ascii="Aptos" w:hAnsi="Aptos"/>
        </w:rPr>
        <w:t>.</w:t>
      </w:r>
    </w:p>
    <w:p w14:paraId="71758E10" w14:textId="77777777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5F51DF">
        <w:rPr>
          <w:rFonts w:ascii="Aptos" w:hAnsi="Aptos"/>
        </w:rPr>
        <w:t xml:space="preserve">Il comando consente inoltre la realizzazione di </w:t>
      </w:r>
      <w:r w:rsidRPr="005F51DF">
        <w:rPr>
          <w:rFonts w:ascii="Aptos" w:hAnsi="Aptos"/>
          <w:b/>
          <w:bCs/>
        </w:rPr>
        <w:t>reti master/slave</w:t>
      </w:r>
      <w:r w:rsidRPr="005F51DF">
        <w:rPr>
          <w:rFonts w:ascii="Aptos" w:hAnsi="Aptos"/>
        </w:rPr>
        <w:t>, permettendo la gestione sincronizzata di più unità e garantendo un controllo uniforme degli ambienti.</w:t>
      </w:r>
    </w:p>
    <w:p w14:paraId="45D7DECB" w14:textId="653EBCC1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5F51DF">
        <w:rPr>
          <w:rFonts w:ascii="Aptos" w:hAnsi="Aptos"/>
        </w:rPr>
        <w:t xml:space="preserve">Dal punto di vista installativo, </w:t>
      </w:r>
      <w:r w:rsidRPr="00FF06F8">
        <w:rPr>
          <w:rFonts w:ascii="Aptos" w:hAnsi="Aptos"/>
          <w:b/>
          <w:bCs/>
        </w:rPr>
        <w:t>MYCOMFORT TOUCH</w:t>
      </w:r>
      <w:r w:rsidRPr="005F51DF">
        <w:rPr>
          <w:rFonts w:ascii="Aptos" w:hAnsi="Aptos"/>
        </w:rPr>
        <w:t xml:space="preserve"> è dotato di una </w:t>
      </w:r>
      <w:r w:rsidRPr="005F51DF">
        <w:rPr>
          <w:rFonts w:ascii="Aptos" w:hAnsi="Aptos"/>
          <w:b/>
          <w:bCs/>
        </w:rPr>
        <w:t>morsettiera ad innesto estraibile</w:t>
      </w:r>
      <w:r w:rsidRPr="005F51DF">
        <w:rPr>
          <w:rFonts w:ascii="Aptos" w:hAnsi="Aptos"/>
        </w:rPr>
        <w:t>, soluzione che semplifica e velocizza le operazioni di cablaggio, riducendo i tempi di installazione</w:t>
      </w:r>
      <w:r>
        <w:rPr>
          <w:rFonts w:ascii="Aptos" w:hAnsi="Aptos"/>
        </w:rPr>
        <w:t xml:space="preserve">. </w:t>
      </w:r>
    </w:p>
    <w:p w14:paraId="76150585" w14:textId="6640B22D" w:rsidR="005F51DF" w:rsidRPr="005F51DF" w:rsidRDefault="0090180E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90180E">
        <w:rPr>
          <w:rFonts w:ascii="Aptos" w:hAnsi="Aptos"/>
        </w:rPr>
        <w:t xml:space="preserve">In linea con il percorso di innovazione dei sistemi di controllo </w:t>
      </w:r>
      <w:r w:rsidRPr="00705436">
        <w:rPr>
          <w:rFonts w:ascii="Aptos" w:hAnsi="Aptos"/>
          <w:b/>
          <w:bCs/>
        </w:rPr>
        <w:t>Galletti</w:t>
      </w:r>
      <w:r w:rsidRPr="0090180E">
        <w:rPr>
          <w:rFonts w:ascii="Aptos" w:hAnsi="Aptos"/>
        </w:rPr>
        <w:t xml:space="preserve">, </w:t>
      </w:r>
      <w:r w:rsidRPr="0090180E">
        <w:rPr>
          <w:rFonts w:ascii="Aptos" w:hAnsi="Aptos"/>
          <w:b/>
          <w:bCs/>
        </w:rPr>
        <w:t>MYCOMFORT TOUCH</w:t>
      </w:r>
      <w:r w:rsidRPr="0090180E">
        <w:rPr>
          <w:rFonts w:ascii="Aptos" w:hAnsi="Aptos"/>
        </w:rPr>
        <w:t xml:space="preserve"> è pienamente compatibile con la nuova applicazione </w:t>
      </w:r>
      <w:r w:rsidRPr="0090180E">
        <w:rPr>
          <w:rFonts w:ascii="Aptos" w:hAnsi="Aptos"/>
          <w:b/>
          <w:bCs/>
        </w:rPr>
        <w:t>GALLETTI Commissioning</w:t>
      </w:r>
      <w:r w:rsidRPr="0090180E">
        <w:rPr>
          <w:rFonts w:ascii="Aptos" w:hAnsi="Aptos"/>
        </w:rPr>
        <w:t xml:space="preserve">, dedicata agli installatori per la configurazione e la messa in servizio delle unità terminali. L’app, utilizzabile da </w:t>
      </w:r>
      <w:r w:rsidRPr="0090180E">
        <w:rPr>
          <w:rFonts w:ascii="Aptos" w:hAnsi="Aptos"/>
          <w:b/>
          <w:bCs/>
        </w:rPr>
        <w:t>smartphone</w:t>
      </w:r>
      <w:r w:rsidRPr="0090180E">
        <w:rPr>
          <w:rFonts w:ascii="Aptos" w:hAnsi="Aptos"/>
        </w:rPr>
        <w:t>, consente di eseguire in modo guidato e intuitivo l’impostazione dei parametri di configurazione: per ogni voce sono disponibili descrizioni e opzioni selezionabili, rendendo la configurazione semplice e immediata. È inoltre possibile salvare profili di configurazione, importare settaggi già creati su altre unità e ridurre i tempi di installazione.</w:t>
      </w:r>
      <w:r>
        <w:rPr>
          <w:rFonts w:ascii="Aptos" w:hAnsi="Aptos"/>
        </w:rPr>
        <w:t xml:space="preserve"> </w:t>
      </w:r>
      <w:r w:rsidR="005F51DF" w:rsidRPr="005F51DF">
        <w:rPr>
          <w:rFonts w:ascii="Aptos" w:hAnsi="Aptos"/>
        </w:rPr>
        <w:t>L’app segnala inoltre la disponibilità di aggiornamenti del software di controllo e consente di eseguirli in tempo reale, preservando la configurazione esistente.</w:t>
      </w:r>
    </w:p>
    <w:p w14:paraId="058AE9A4" w14:textId="1F81BD0C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55FE346A" w14:textId="77777777" w:rsidR="00805609" w:rsidRDefault="00805609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805609">
        <w:rPr>
          <w:rFonts w:ascii="Aptos" w:hAnsi="Aptos"/>
        </w:rPr>
        <w:t xml:space="preserve">Il nuovo </w:t>
      </w:r>
      <w:r w:rsidRPr="00F47EBB">
        <w:rPr>
          <w:rFonts w:ascii="Aptos" w:hAnsi="Aptos"/>
          <w:b/>
          <w:bCs/>
        </w:rPr>
        <w:t>MYCOMFORT TOUCH</w:t>
      </w:r>
      <w:r w:rsidRPr="00805609">
        <w:rPr>
          <w:rFonts w:ascii="Aptos" w:hAnsi="Aptos"/>
        </w:rPr>
        <w:t xml:space="preserve"> integra un modulo Wi-Fi che consente di scaricare la </w:t>
      </w:r>
      <w:r w:rsidRPr="00805609">
        <w:rPr>
          <w:rFonts w:ascii="Aptos" w:hAnsi="Aptos"/>
          <w:b/>
          <w:bCs/>
        </w:rPr>
        <w:t>GALLETTI APP su smartphone</w:t>
      </w:r>
      <w:r w:rsidRPr="00805609">
        <w:rPr>
          <w:rFonts w:ascii="Aptos" w:hAnsi="Aptos"/>
        </w:rPr>
        <w:t xml:space="preserve">, permettendo il controllo del fan coil tramite connessione </w:t>
      </w:r>
      <w:r w:rsidRPr="00805609">
        <w:rPr>
          <w:rFonts w:ascii="Aptos" w:hAnsi="Aptos"/>
          <w:b/>
          <w:bCs/>
        </w:rPr>
        <w:t>Bluetooth o Wi-Fi</w:t>
      </w:r>
      <w:r w:rsidRPr="00805609">
        <w:rPr>
          <w:rFonts w:ascii="Aptos" w:hAnsi="Aptos"/>
        </w:rPr>
        <w:t>, senza la necessità di accessori aggiuntivi. L’utente finale può così gestire in modo semplice e immediato le principali funzioni dell’unità direttamente da dispositivo mobile.</w:t>
      </w:r>
    </w:p>
    <w:p w14:paraId="3F98827E" w14:textId="142D9915" w:rsidR="005F51DF" w:rsidRPr="005F51DF" w:rsidRDefault="005F51DF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7DCFF71B" w14:textId="4CC37BCE" w:rsidR="003C4B40" w:rsidRPr="003C4B40" w:rsidRDefault="0090180E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  <w:r w:rsidRPr="0090180E">
        <w:rPr>
          <w:rFonts w:ascii="Aptos" w:hAnsi="Aptos"/>
        </w:rPr>
        <w:t xml:space="preserve">Con </w:t>
      </w:r>
      <w:r w:rsidRPr="00F47EBB">
        <w:rPr>
          <w:rFonts w:ascii="Aptos" w:hAnsi="Aptos"/>
          <w:b/>
          <w:bCs/>
        </w:rPr>
        <w:t>MYCOMFORT TOUCH</w:t>
      </w:r>
      <w:r w:rsidRPr="0090180E">
        <w:rPr>
          <w:rFonts w:ascii="Aptos" w:hAnsi="Aptos"/>
        </w:rPr>
        <w:t xml:space="preserve">, </w:t>
      </w:r>
      <w:r w:rsidRPr="00F47EBB">
        <w:rPr>
          <w:rFonts w:ascii="Aptos" w:hAnsi="Aptos"/>
          <w:b/>
          <w:bCs/>
        </w:rPr>
        <w:t>Galletti</w:t>
      </w:r>
      <w:r w:rsidRPr="0090180E">
        <w:rPr>
          <w:rFonts w:ascii="Aptos" w:hAnsi="Aptos"/>
        </w:rPr>
        <w:t xml:space="preserve"> amplia la propria offerta di comandi per fan</w:t>
      </w:r>
      <w:r w:rsidR="00C356A1">
        <w:rPr>
          <w:rFonts w:ascii="Aptos" w:hAnsi="Aptos"/>
        </w:rPr>
        <w:t xml:space="preserve"> </w:t>
      </w:r>
      <w:r w:rsidRPr="0090180E">
        <w:rPr>
          <w:rFonts w:ascii="Aptos" w:hAnsi="Aptos"/>
        </w:rPr>
        <w:t>coil introducendo una soluzione in cui design, semplicità d’uso e connettività diventano elementi centrali dell’esperienza di controllo.</w:t>
      </w:r>
    </w:p>
    <w:p w14:paraId="7E811959" w14:textId="77777777" w:rsidR="005879B0" w:rsidRDefault="005879B0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126872BD" w14:textId="7A17CF85" w:rsidR="003C4B40" w:rsidRPr="005879B0" w:rsidRDefault="003C4B40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  <w:b/>
          <w:bCs/>
        </w:rPr>
      </w:pPr>
      <w:r w:rsidRPr="005879B0">
        <w:rPr>
          <w:rFonts w:ascii="Aptos" w:hAnsi="Aptos"/>
          <w:b/>
          <w:bCs/>
        </w:rPr>
        <w:t xml:space="preserve">Plus </w:t>
      </w:r>
    </w:p>
    <w:p w14:paraId="5459DE14" w14:textId="0C43DA64" w:rsidR="007C58F4" w:rsidRPr="00C51080" w:rsidRDefault="007C58F4" w:rsidP="00705436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>
        <w:rPr>
          <w:rFonts w:ascii="Aptos" w:hAnsi="Aptos"/>
        </w:rPr>
        <w:t>Menu regolazione per un comfort customizzato</w:t>
      </w:r>
    </w:p>
    <w:p w14:paraId="37926608" w14:textId="77777777" w:rsidR="0090180E" w:rsidRDefault="0090180E" w:rsidP="00705436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 w:rsidRPr="0090180E">
        <w:rPr>
          <w:rFonts w:ascii="Aptos" w:hAnsi="Aptos"/>
        </w:rPr>
        <w:t>Primo avviamento da smartphone grazie a GALLETTI Commissioning</w:t>
      </w:r>
    </w:p>
    <w:p w14:paraId="375CF95E" w14:textId="76690FDC" w:rsidR="009C1BBD" w:rsidRDefault="007C58F4" w:rsidP="00705436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>
        <w:rPr>
          <w:rFonts w:ascii="Aptos" w:hAnsi="Aptos"/>
        </w:rPr>
        <w:t>Integrazioni in sistemi BMS e di supervisione</w:t>
      </w:r>
    </w:p>
    <w:p w14:paraId="67D0F7AD" w14:textId="521C712C" w:rsidR="00760E3C" w:rsidRDefault="00760E3C" w:rsidP="00705436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>
        <w:rPr>
          <w:rFonts w:ascii="Aptos" w:hAnsi="Aptos"/>
        </w:rPr>
        <w:t>Reti Master/</w:t>
      </w:r>
      <w:r w:rsidR="007A640A">
        <w:rPr>
          <w:rFonts w:ascii="Aptos" w:hAnsi="Aptos"/>
        </w:rPr>
        <w:t>S</w:t>
      </w:r>
      <w:r>
        <w:rPr>
          <w:rFonts w:ascii="Aptos" w:hAnsi="Aptos"/>
        </w:rPr>
        <w:t>lave</w:t>
      </w:r>
    </w:p>
    <w:p w14:paraId="6DE28379" w14:textId="7008A2C8" w:rsidR="00760E3C" w:rsidRPr="00C51080" w:rsidRDefault="00CD0CAC" w:rsidP="00705436">
      <w:pPr>
        <w:pStyle w:val="Paragrafoelenco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ptos" w:hAnsi="Aptos"/>
        </w:rPr>
      </w:pPr>
      <w:r>
        <w:rPr>
          <w:rFonts w:ascii="Aptos" w:hAnsi="Aptos"/>
        </w:rPr>
        <w:t xml:space="preserve">Controllo </w:t>
      </w:r>
      <w:r w:rsidR="0090180E">
        <w:rPr>
          <w:rFonts w:ascii="Aptos" w:hAnsi="Aptos"/>
        </w:rPr>
        <w:t xml:space="preserve">da smartphone </w:t>
      </w:r>
      <w:r>
        <w:rPr>
          <w:rFonts w:ascii="Aptos" w:hAnsi="Aptos"/>
        </w:rPr>
        <w:t>delle unità tramite GALLETTI APP</w:t>
      </w:r>
    </w:p>
    <w:p w14:paraId="170B0C19" w14:textId="77777777" w:rsidR="00C51080" w:rsidRPr="003C4B40" w:rsidRDefault="00C51080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/>
        </w:rPr>
      </w:pPr>
    </w:p>
    <w:p w14:paraId="78BEA0C2" w14:textId="3D74A87D" w:rsidR="009406F2" w:rsidRDefault="009406F2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U</w:t>
      </w:r>
      <w:r w:rsidR="002E21A3" w:rsidRPr="002E21A3">
        <w:rPr>
          <w:rFonts w:ascii="Aptos" w:hAnsi="Aptos" w:cstheme="minorHAnsi"/>
        </w:rPr>
        <w:t xml:space="preserve">lteriori informazioni su </w:t>
      </w:r>
      <w:r w:rsidR="00760E3C">
        <w:rPr>
          <w:rFonts w:ascii="Aptos" w:hAnsi="Aptos" w:cstheme="minorHAnsi"/>
        </w:rPr>
        <w:t xml:space="preserve">MYCOMFORT TOUCH </w:t>
      </w:r>
      <w:bookmarkEnd w:id="0"/>
      <w:r w:rsidRPr="002E21A3">
        <w:rPr>
          <w:rFonts w:ascii="Aptos" w:hAnsi="Aptos" w:cstheme="minorHAnsi"/>
        </w:rPr>
        <w:t>sul sito</w:t>
      </w:r>
      <w:r>
        <w:rPr>
          <w:rFonts w:ascii="Aptos" w:hAnsi="Aptos" w:cstheme="minorHAnsi"/>
        </w:rPr>
        <w:t>:</w:t>
      </w:r>
      <w:r w:rsidRPr="002E21A3">
        <w:rPr>
          <w:rFonts w:ascii="Aptos" w:hAnsi="Aptos" w:cstheme="minorHAnsi"/>
        </w:rPr>
        <w:t xml:space="preserve"> </w:t>
      </w:r>
      <w:hyperlink r:id="rId8" w:history="1">
        <w:r w:rsidRPr="001840C2">
          <w:rPr>
            <w:rStyle w:val="Collegamentoipertestuale"/>
            <w:rFonts w:ascii="Aptos" w:hAnsi="Aptos"/>
            <w:b/>
            <w:bCs/>
          </w:rPr>
          <w:t>galletti.com</w:t>
        </w:r>
      </w:hyperlink>
    </w:p>
    <w:p w14:paraId="442A269E" w14:textId="77777777" w:rsidR="009406F2" w:rsidRDefault="009406F2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</w:p>
    <w:p w14:paraId="201843B5" w14:textId="77777777" w:rsidR="009406F2" w:rsidRPr="001840C2" w:rsidRDefault="009406F2" w:rsidP="00705436">
      <w:pPr>
        <w:spacing w:before="100" w:beforeAutospacing="1" w:after="100" w:afterAutospacing="1" w:line="240" w:lineRule="auto"/>
        <w:contextualSpacing/>
        <w:jc w:val="both"/>
        <w:rPr>
          <w:rFonts w:ascii="Aptos" w:hAnsi="Aptos" w:cstheme="minorHAnsi"/>
        </w:rPr>
      </w:pPr>
    </w:p>
    <w:tbl>
      <w:tblPr>
        <w:tblStyle w:val="Grigliatabella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28"/>
      </w:tblGrid>
      <w:tr w:rsidR="009406F2" w14:paraId="00C8F21C" w14:textId="77777777" w:rsidTr="00CB2E31">
        <w:tc>
          <w:tcPr>
            <w:tcW w:w="9628" w:type="dxa"/>
            <w:shd w:val="clear" w:color="auto" w:fill="DEEAF6" w:themeFill="accent5" w:themeFillTint="33"/>
          </w:tcPr>
          <w:p w14:paraId="5DEA3518" w14:textId="77777777" w:rsidR="009406F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theme="minorHAnsi"/>
                <w:b/>
                <w:bCs/>
              </w:rPr>
            </w:pPr>
          </w:p>
          <w:p w14:paraId="7D03B85A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theme="minorHAnsi"/>
                <w:b/>
                <w:bCs/>
              </w:rPr>
            </w:pPr>
            <w:r w:rsidRPr="001840C2">
              <w:rPr>
                <w:rFonts w:ascii="Aptos" w:hAnsi="Aptos" w:cstheme="minorHAnsi"/>
                <w:b/>
                <w:bCs/>
              </w:rPr>
              <w:t xml:space="preserve">Galletti S.p.A. </w:t>
            </w:r>
          </w:p>
          <w:p w14:paraId="12C43E59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theme="minorHAnsi"/>
              </w:rPr>
            </w:pPr>
          </w:p>
          <w:p w14:paraId="0D989428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000000" w:themeColor="text1"/>
              </w:rPr>
            </w:pPr>
            <w:r w:rsidRPr="001840C2">
              <w:rPr>
                <w:rFonts w:ascii="Aptos" w:hAnsi="Aptos" w:cs="Calibri"/>
                <w:b/>
                <w:bCs/>
                <w:color w:val="212121"/>
              </w:rPr>
              <w:t>Galletti S.p.A.</w:t>
            </w:r>
            <w:r w:rsidRPr="001840C2">
              <w:rPr>
                <w:rFonts w:ascii="Aptos" w:hAnsi="Aptos" w:cs="Calibri"/>
                <w:color w:val="212121"/>
              </w:rPr>
              <w:t xml:space="preserve">, società ad imprenditoria familiare con respiro internazionale, presidia il settore della climatizzazione comfort con uno dei cataloghi più ampi e completi, per le tipologie di prodotto dei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terminali idronici</w:t>
            </w:r>
            <w:r w:rsidRPr="001840C2">
              <w:rPr>
                <w:rFonts w:ascii="Aptos" w:hAnsi="Aptos" w:cs="Calibri"/>
                <w:color w:val="212121"/>
              </w:rPr>
              <w:t xml:space="preserve">, delle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pompe di calore</w:t>
            </w:r>
            <w:r w:rsidRPr="001840C2">
              <w:rPr>
                <w:rFonts w:ascii="Aptos" w:hAnsi="Aptos" w:cs="Calibri"/>
                <w:color w:val="212121"/>
              </w:rPr>
              <w:t xml:space="preserve"> e dei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 xml:space="preserve">refrigeratori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d’acqua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. </w:t>
            </w:r>
          </w:p>
          <w:p w14:paraId="3178825F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000000" w:themeColor="text1"/>
              </w:rPr>
            </w:pPr>
            <w:r w:rsidRPr="001840C2">
              <w:rPr>
                <w:rFonts w:ascii="Aptos" w:hAnsi="Aptos" w:cs="Calibri"/>
                <w:color w:val="000000" w:themeColor="text1"/>
              </w:rPr>
              <w:t xml:space="preserve">La crescita di Galletti è il risultato dell'impegno di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quattro generazioni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e del contributo delle persone che, dal 1906 ad oggi, hanno condiviso la stessa determinazione e responsabilità. Inoltre, la scelta di mantenere internamente le attività strategiche, come </w:t>
            </w:r>
            <w:r w:rsidRPr="001840C2">
              <w:rPr>
                <w:rFonts w:ascii="Aptos" w:hAnsi="Aptos" w:cs="Calibri"/>
                <w:b/>
                <w:bCs/>
              </w:rPr>
              <w:t>R&amp;D</w:t>
            </w:r>
            <w:r w:rsidRPr="001840C2">
              <w:rPr>
                <w:rFonts w:ascii="Aptos" w:hAnsi="Aptos" w:cs="Calibri"/>
                <w:color w:val="000000" w:themeColor="text1"/>
              </w:rPr>
              <w:t>, </w:t>
            </w:r>
            <w:r w:rsidRPr="001840C2">
              <w:rPr>
                <w:rFonts w:ascii="Aptos" w:hAnsi="Aptos" w:cs="Calibri"/>
                <w:b/>
                <w:bCs/>
              </w:rPr>
              <w:t>Advanced Design Unit</w:t>
            </w:r>
            <w:r w:rsidRPr="001840C2">
              <w:rPr>
                <w:rFonts w:ascii="Aptos" w:hAnsi="Aptos" w:cs="Calibri"/>
                <w:color w:val="000000" w:themeColor="text1"/>
              </w:rPr>
              <w:t>,</w:t>
            </w:r>
            <w:r w:rsidRPr="001840C2">
              <w:rPr>
                <w:rFonts w:ascii="Aptos" w:hAnsi="Aptos" w:cs="Calibri"/>
                <w:b/>
                <w:bCs/>
              </w:rPr>
              <w:t> progettazione</w:t>
            </w:r>
            <w:r w:rsidRPr="001840C2">
              <w:rPr>
                <w:rFonts w:ascii="Aptos" w:hAnsi="Aptos" w:cs="Calibri"/>
                <w:color w:val="000000" w:themeColor="text1"/>
              </w:rPr>
              <w:t> e </w:t>
            </w:r>
            <w:r w:rsidRPr="001840C2">
              <w:rPr>
                <w:rFonts w:ascii="Aptos" w:hAnsi="Aptos" w:cs="Calibri"/>
                <w:b/>
                <w:bCs/>
              </w:rPr>
              <w:t>produzione</w:t>
            </w:r>
            <w:r w:rsidRPr="001840C2">
              <w:rPr>
                <w:rFonts w:ascii="Aptos" w:hAnsi="Aptos" w:cs="Calibri"/>
                <w:color w:val="000000" w:themeColor="text1"/>
              </w:rPr>
              <w:t>, ha permesso all'azienda di evolvere con continuità, sviluppando soluzioni competitive per qualità e prestazioni. </w:t>
            </w:r>
          </w:p>
          <w:p w14:paraId="772E470E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000000" w:themeColor="text1"/>
              </w:rPr>
            </w:pPr>
            <w:r w:rsidRPr="001840C2">
              <w:rPr>
                <w:rFonts w:ascii="Aptos" w:hAnsi="Aptos" w:cs="Calibri"/>
                <w:color w:val="000000" w:themeColor="text1"/>
              </w:rPr>
              <w:t xml:space="preserve">Da sempre Galletti ha investito molto sull’innovazione dei processi interni, sull’organizzazione e sulla qualità del prodotto, sugli strumenti e sui servizi che mette a disposizione dei clienti. Prova del suo costante impegno sono le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certificazioni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di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Qualità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Sicurezza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Ambiente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così come quelle relative alla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Parità di Genere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ed al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Carbon Footprint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. Può contare al proprio interno su di un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laboratorio di Ricerca e Sviluppo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un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Dipartimento per la progettazione termodinamica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meccanica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elettrica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elettronica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e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software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, così come di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linee di produzione all’avanguardia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per i terminali idronici, i chiller e le pompe di calore. La forte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verticalizzazione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che caratterizza </w:t>
            </w:r>
            <w:r w:rsidRPr="001840C2">
              <w:rPr>
                <w:rFonts w:ascii="Aptos" w:hAnsi="Aptos" w:cs="Calibri"/>
                <w:color w:val="000000" w:themeColor="text1"/>
              </w:rPr>
              <w:lastRenderedPageBreak/>
              <w:t xml:space="preserve">Galletti, si traduce nella capacità di gestire al proprio interno, oltre alla realizzazione del prodotto finito, molti processi strategici per garantire la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qualità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e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l’affidabilità del prodotto</w:t>
            </w:r>
            <w:r w:rsidRPr="001840C2">
              <w:rPr>
                <w:rFonts w:ascii="Aptos" w:hAnsi="Aptos" w:cs="Calibri"/>
                <w:color w:val="000000" w:themeColor="text1"/>
              </w:rPr>
              <w:t>. L</w:t>
            </w:r>
            <w:r w:rsidRPr="001840C2">
              <w:rPr>
                <w:rFonts w:ascii="Aptos" w:hAnsi="Aptos"/>
                <w:color w:val="000000" w:themeColor="text1"/>
              </w:rPr>
              <w:t>a scelta di investire in un </w:t>
            </w:r>
            <w:r w:rsidRPr="001840C2">
              <w:rPr>
                <w:rFonts w:ascii="Aptos" w:hAnsi="Aptos"/>
                <w:b/>
                <w:bCs/>
                <w:color w:val="000000" w:themeColor="text1"/>
              </w:rPr>
              <w:t>avanzato sistema automatizzato per la lavorazione della lamiera</w:t>
            </w:r>
            <w:r w:rsidRPr="001840C2">
              <w:rPr>
                <w:rFonts w:ascii="Aptos" w:hAnsi="Aptos"/>
                <w:color w:val="000000" w:themeColor="text1"/>
              </w:rPr>
              <w:t xml:space="preserve"> consente di mantenere all’interno questo importante know how, oltre a controllare la qualità dei semilavorati, aggiornare rapidamente i processi e rispondere alle richieste dei clienti. 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Tutto questo permette all’azienda di offrire grande </w:t>
            </w:r>
            <w:r w:rsidRPr="001840C2">
              <w:rPr>
                <w:rFonts w:ascii="Aptos" w:hAnsi="Aptos" w:cs="Calibri"/>
                <w:b/>
                <w:bCs/>
                <w:color w:val="000000" w:themeColor="text1"/>
              </w:rPr>
              <w:t>flessibilità</w:t>
            </w:r>
            <w:r w:rsidRPr="001840C2">
              <w:rPr>
                <w:rFonts w:ascii="Aptos" w:hAnsi="Aptos" w:cs="Calibri"/>
                <w:color w:val="000000" w:themeColor="text1"/>
              </w:rPr>
              <w:t xml:space="preserve"> ai propri interlocutori. </w:t>
            </w:r>
          </w:p>
          <w:p w14:paraId="4568EE67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/>
                <w:b/>
                <w:bCs/>
                <w:color w:val="000000" w:themeColor="text1"/>
              </w:rPr>
            </w:pPr>
            <w:r w:rsidRPr="001840C2">
              <w:rPr>
                <w:rFonts w:ascii="Aptos" w:hAnsi="Aptos"/>
                <w:color w:val="000000" w:themeColor="text1"/>
              </w:rPr>
              <w:t xml:space="preserve">Il </w:t>
            </w:r>
            <w:r w:rsidRPr="001840C2">
              <w:rPr>
                <w:rFonts w:ascii="Aptos" w:hAnsi="Aptos"/>
                <w:b/>
                <w:bCs/>
                <w:color w:val="000000" w:themeColor="text1"/>
              </w:rPr>
              <w:t>laboratorio R&amp;D Galletti</w:t>
            </w:r>
            <w:r w:rsidRPr="001840C2">
              <w:rPr>
                <w:rFonts w:ascii="Aptos" w:hAnsi="Aptos"/>
                <w:color w:val="000000" w:themeColor="text1"/>
              </w:rPr>
              <w:t xml:space="preserve"> è costituito da numerose strutture di test per la prova, la verifica, lo sviluppo e l’ottimizzazione delle unità presenti a catalogo. </w:t>
            </w:r>
            <w:r w:rsidRPr="001840C2">
              <w:rPr>
                <w:rFonts w:ascii="Aptos" w:hAnsi="Aptos"/>
                <w:color w:val="000000" w:themeColor="text1"/>
              </w:rPr>
              <w:br/>
              <w:t xml:space="preserve">La </w:t>
            </w:r>
            <w:r w:rsidRPr="001840C2">
              <w:rPr>
                <w:rFonts w:ascii="Aptos" w:hAnsi="Aptos"/>
                <w:b/>
                <w:bCs/>
                <w:color w:val="000000" w:themeColor="text1"/>
              </w:rPr>
              <w:t>Camera climatica, riverberante e calorimetrica</w:t>
            </w:r>
            <w:r w:rsidRPr="001840C2">
              <w:rPr>
                <w:rFonts w:ascii="Aptos" w:hAnsi="Aptos"/>
                <w:color w:val="000000" w:themeColor="text1"/>
              </w:rPr>
              <w:t xml:space="preserve"> principale è l’ambiente più grande del laboratorio e ben rappresenta l’impegno dell’azienda ad investire nell’</w:t>
            </w:r>
            <w:r w:rsidRPr="001840C2">
              <w:rPr>
                <w:rFonts w:ascii="Aptos" w:hAnsi="Aptos"/>
                <w:b/>
                <w:bCs/>
                <w:color w:val="000000" w:themeColor="text1"/>
              </w:rPr>
              <w:t>accuratezza delle prestazioni dichiarate</w:t>
            </w:r>
            <w:r w:rsidRPr="001840C2">
              <w:rPr>
                <w:rFonts w:ascii="Aptos" w:hAnsi="Aptos"/>
                <w:color w:val="000000" w:themeColor="text1"/>
              </w:rPr>
              <w:t>, grazie alla possibilità di testare le unità alle reali condizioni di utilizzo.</w:t>
            </w:r>
          </w:p>
          <w:p w14:paraId="658ECB18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212121"/>
              </w:rPr>
            </w:pPr>
            <w:r w:rsidRPr="001840C2">
              <w:rPr>
                <w:rFonts w:ascii="Aptos" w:hAnsi="Aptos" w:cs="Calibri"/>
                <w:color w:val="212121"/>
              </w:rPr>
              <w:t xml:space="preserve">Oggi, con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120 anni di storia</w:t>
            </w:r>
            <w:r w:rsidRPr="001840C2">
              <w:rPr>
                <w:rFonts w:ascii="Aptos" w:hAnsi="Aptos" w:cs="Calibri"/>
                <w:color w:val="212121"/>
              </w:rPr>
              <w:t xml:space="preserve">, Galletti è rimasta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un’azienda a conduzione familiare che continua a guardare al futuro</w:t>
            </w:r>
            <w:r w:rsidRPr="001840C2">
              <w:rPr>
                <w:rFonts w:ascii="Aptos" w:hAnsi="Aptos" w:cs="Calibri"/>
                <w:color w:val="212121"/>
              </w:rPr>
              <w:t>. Attraverso l’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Advanced Design</w:t>
            </w:r>
            <w:r w:rsidRPr="001840C2">
              <w:rPr>
                <w:rFonts w:ascii="Aptos" w:hAnsi="Aptos" w:cs="Calibri"/>
                <w:color w:val="212121"/>
              </w:rPr>
              <w:t xml:space="preserve">, un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approccio metodologico allo sviluppo delle proprie soluzioni e al mercato</w:t>
            </w:r>
            <w:r w:rsidRPr="001840C2">
              <w:rPr>
                <w:rFonts w:ascii="Aptos" w:hAnsi="Aptos" w:cs="Calibri"/>
                <w:color w:val="212121"/>
              </w:rPr>
              <w:t>, l’azienda intraprende un percorso verso la creazione di soluzioni tecnologicamente avanzate, ad alte prestazioni, ad elevata personalizzazione ed orientate a ridurre il proprio impatto sull’ambiente.</w:t>
            </w:r>
          </w:p>
          <w:p w14:paraId="32124437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212121"/>
              </w:rPr>
            </w:pPr>
            <w:r w:rsidRPr="001840C2">
              <w:rPr>
                <w:rFonts w:ascii="Aptos" w:hAnsi="Aptos" w:cs="Calibri"/>
                <w:color w:val="212121"/>
              </w:rPr>
              <w:t xml:space="preserve">Tra i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 xml:space="preserve">pilastri dell’approccio Advanced Design </w:t>
            </w:r>
            <w:r w:rsidRPr="001840C2">
              <w:rPr>
                <w:rFonts w:ascii="Aptos" w:hAnsi="Aptos" w:cs="Calibri"/>
                <w:color w:val="212121"/>
              </w:rPr>
              <w:t>si evidenziano:</w:t>
            </w:r>
          </w:p>
          <w:p w14:paraId="01CFCC6C" w14:textId="77777777" w:rsidR="009406F2" w:rsidRPr="001840C2" w:rsidRDefault="009406F2" w:rsidP="0070543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ptos" w:eastAsia="Times New Roman" w:hAnsi="Aptos" w:cs="Calibri"/>
                <w:color w:val="212121"/>
              </w:rPr>
            </w:pPr>
            <w:r w:rsidRPr="001840C2">
              <w:rPr>
                <w:rFonts w:ascii="Aptos" w:eastAsia="Times New Roman" w:hAnsi="Aptos" w:cs="Calibri"/>
                <w:color w:val="212121"/>
              </w:rPr>
              <w:t xml:space="preserve">l’importanza di lavorare </w:t>
            </w:r>
            <w:r w:rsidRPr="001840C2">
              <w:rPr>
                <w:rFonts w:ascii="Aptos" w:eastAsia="Times New Roman" w:hAnsi="Aptos" w:cs="Calibri"/>
                <w:b/>
                <w:bCs/>
                <w:color w:val="212121"/>
              </w:rPr>
              <w:t>spostando l’orizzonte temporale</w:t>
            </w:r>
            <w:r w:rsidRPr="001840C2">
              <w:rPr>
                <w:rFonts w:ascii="Aptos" w:eastAsia="Times New Roman" w:hAnsi="Aptos" w:cs="Calibri"/>
                <w:color w:val="212121"/>
              </w:rPr>
              <w:t xml:space="preserve"> sempre più </w:t>
            </w:r>
            <w:r w:rsidRPr="001840C2">
              <w:rPr>
                <w:rFonts w:ascii="Aptos" w:eastAsia="Times New Roman" w:hAnsi="Aptos" w:cs="Calibri"/>
                <w:b/>
                <w:bCs/>
                <w:color w:val="212121"/>
              </w:rPr>
              <w:t>avanti</w:t>
            </w:r>
            <w:r w:rsidRPr="001840C2">
              <w:rPr>
                <w:rFonts w:ascii="Aptos" w:eastAsia="Times New Roman" w:hAnsi="Aptos" w:cs="Calibri"/>
                <w:color w:val="212121"/>
              </w:rPr>
              <w:t xml:space="preserve">, per </w:t>
            </w:r>
            <w:r w:rsidRPr="001840C2">
              <w:rPr>
                <w:rFonts w:ascii="Aptos" w:eastAsia="Times New Roman" w:hAnsi="Aptos" w:cs="Calibri"/>
                <w:b/>
                <w:bCs/>
                <w:color w:val="212121"/>
              </w:rPr>
              <w:t>anticipare gli scenari futuri</w:t>
            </w:r>
            <w:r w:rsidRPr="001840C2">
              <w:rPr>
                <w:rFonts w:ascii="Aptos" w:eastAsia="Times New Roman" w:hAnsi="Aptos" w:cs="Calibri"/>
                <w:color w:val="212121"/>
              </w:rPr>
              <w:t> </w:t>
            </w:r>
          </w:p>
          <w:p w14:paraId="1BE207EE" w14:textId="77777777" w:rsidR="009406F2" w:rsidRPr="001840C2" w:rsidRDefault="009406F2" w:rsidP="00705436">
            <w:pPr>
              <w:pStyle w:val="Paragrafoelenco"/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Aptos" w:eastAsia="Times New Roman" w:hAnsi="Aptos" w:cs="Calibri"/>
                <w:color w:val="212121"/>
              </w:rPr>
            </w:pPr>
            <w:r w:rsidRPr="001840C2">
              <w:rPr>
                <w:rFonts w:ascii="Aptos" w:eastAsia="Times New Roman" w:hAnsi="Aptos" w:cs="Calibri"/>
                <w:color w:val="212121"/>
              </w:rPr>
              <w:t xml:space="preserve">il </w:t>
            </w:r>
            <w:r w:rsidRPr="001840C2">
              <w:rPr>
                <w:rFonts w:ascii="Aptos" w:eastAsia="Times New Roman" w:hAnsi="Aptos" w:cs="Calibri"/>
                <w:b/>
                <w:bCs/>
                <w:color w:val="212121"/>
              </w:rPr>
              <w:t>lavoro quotidiano in una dimensione di network</w:t>
            </w:r>
            <w:r w:rsidRPr="001840C2">
              <w:rPr>
                <w:rFonts w:ascii="Aptos" w:eastAsia="Times New Roman" w:hAnsi="Aptos" w:cs="Calibri"/>
                <w:color w:val="212121"/>
              </w:rPr>
              <w:t>, capace di coinvolgere competenze diverse, oltre il proprio dominio di appartenenza.</w:t>
            </w:r>
          </w:p>
          <w:p w14:paraId="4956EDE2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="Calibri"/>
                <w:color w:val="212121"/>
              </w:rPr>
            </w:pPr>
            <w:r w:rsidRPr="001840C2">
              <w:rPr>
                <w:rFonts w:ascii="Aptos" w:hAnsi="Aptos" w:cs="Calibri"/>
                <w:color w:val="212121"/>
              </w:rPr>
              <w:br/>
              <w:t xml:space="preserve">Da anni Galletti è impegnata su progetti che coinvolgono start up, atenei, realtà del mondo del design e dell’arte. Il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lavoro in sinergia con queste realtà, anche molto differenti tra loro</w:t>
            </w:r>
            <w:r w:rsidRPr="001840C2">
              <w:rPr>
                <w:rFonts w:ascii="Aptos" w:hAnsi="Aptos" w:cs="Calibri"/>
                <w:color w:val="212121"/>
              </w:rPr>
              <w:t xml:space="preserve">, è un volano enorme per sviluppare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soluzioni sempre più innovative orientate a rispondere alle esigenze future del mercato</w:t>
            </w:r>
            <w:r w:rsidRPr="001840C2">
              <w:rPr>
                <w:rFonts w:ascii="Aptos" w:hAnsi="Aptos" w:cs="Calibri"/>
                <w:color w:val="212121"/>
              </w:rPr>
              <w:t xml:space="preserve">, e allo stesso tempo fornisce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t>linfa vitale</w:t>
            </w:r>
            <w:r w:rsidRPr="001840C2">
              <w:rPr>
                <w:rFonts w:ascii="Aptos" w:hAnsi="Aptos" w:cs="Calibri"/>
                <w:color w:val="212121"/>
              </w:rPr>
              <w:t xml:space="preserve"> per la crescita continua di queste realtà. </w:t>
            </w:r>
          </w:p>
          <w:p w14:paraId="26F0DF54" w14:textId="77777777" w:rsidR="009406F2" w:rsidRPr="001840C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eastAsia="Arial Unicode MS" w:hAnsi="Aptos" w:cs="Arial Unicode MS"/>
                <w:color w:val="000000"/>
                <w:bdr w:val="nil"/>
                <w:lang w:eastAsia="it-IT"/>
              </w:rPr>
            </w:pPr>
            <w:r w:rsidRPr="001840C2">
              <w:rPr>
                <w:rFonts w:ascii="Aptos" w:hAnsi="Aptos" w:cs="Calibri"/>
                <w:b/>
                <w:bCs/>
                <w:color w:val="212121"/>
              </w:rPr>
              <w:t xml:space="preserve">La sfida per il futuro è quella di unire pensiero innovativo, capacità di contribuire al progresso scientifico, umano e tecnologico, sviluppando azioni progettuali concrete. </w:t>
            </w:r>
            <w:r w:rsidRPr="001840C2">
              <w:rPr>
                <w:rFonts w:ascii="Aptos" w:hAnsi="Aptos" w:cs="Calibri"/>
                <w:b/>
                <w:bCs/>
                <w:color w:val="212121"/>
              </w:rPr>
              <w:br/>
              <w:t xml:space="preserve">In breve: </w:t>
            </w:r>
            <w:r w:rsidRPr="001840C2">
              <w:rPr>
                <w:rFonts w:ascii="Aptos" w:hAnsi="Aptos" w:cs="Calibri"/>
                <w:b/>
                <w:bCs/>
                <w:i/>
                <w:iCs/>
                <w:color w:val="212121"/>
              </w:rPr>
              <w:t>Think. Advance. Design.</w:t>
            </w:r>
          </w:p>
          <w:p w14:paraId="01B46665" w14:textId="77777777" w:rsidR="009406F2" w:rsidRDefault="009406F2" w:rsidP="0070543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ptos" w:hAnsi="Aptos" w:cstheme="minorHAnsi"/>
                <w:b/>
                <w:bCs/>
              </w:rPr>
            </w:pPr>
            <w:hyperlink r:id="rId9" w:history="1">
              <w:r w:rsidRPr="001840C2">
                <w:rPr>
                  <w:rStyle w:val="Collegamentoipertestuale"/>
                  <w:rFonts w:ascii="Aptos" w:hAnsi="Aptos"/>
                  <w:b/>
                  <w:bCs/>
                </w:rPr>
                <w:t>galletti.com</w:t>
              </w:r>
            </w:hyperlink>
            <w:r w:rsidRPr="001840C2">
              <w:rPr>
                <w:rFonts w:ascii="Aptos" w:hAnsi="Aptos"/>
                <w:b/>
                <w:bCs/>
              </w:rPr>
              <w:br/>
            </w:r>
          </w:p>
        </w:tc>
      </w:tr>
    </w:tbl>
    <w:p w14:paraId="09ADC9EF" w14:textId="77777777" w:rsidR="0038725A" w:rsidRDefault="0038725A" w:rsidP="00B6590A">
      <w:pPr>
        <w:spacing w:after="0"/>
        <w:rPr>
          <w:rFonts w:ascii="Aptos" w:hAnsi="Aptos"/>
          <w:lang w:val="en-GB"/>
        </w:rPr>
      </w:pPr>
    </w:p>
    <w:p w14:paraId="22DF58AE" w14:textId="77777777" w:rsidR="00896233" w:rsidRDefault="00896233" w:rsidP="00B6590A">
      <w:pPr>
        <w:spacing w:after="0"/>
        <w:rPr>
          <w:rFonts w:ascii="Aptos" w:hAnsi="Aptos"/>
          <w:lang w:val="en-GB"/>
        </w:rPr>
      </w:pPr>
    </w:p>
    <w:p w14:paraId="2700B718" w14:textId="77777777" w:rsidR="00896233" w:rsidRDefault="00896233" w:rsidP="00B6590A">
      <w:pPr>
        <w:spacing w:after="0"/>
        <w:rPr>
          <w:rFonts w:ascii="Aptos" w:hAnsi="Aptos"/>
          <w:lang w:val="en-GB"/>
        </w:rPr>
      </w:pPr>
    </w:p>
    <w:p w14:paraId="0E28B5DA" w14:textId="77777777" w:rsidR="00896233" w:rsidRDefault="00896233" w:rsidP="00B6590A">
      <w:pPr>
        <w:spacing w:after="0"/>
        <w:rPr>
          <w:rFonts w:ascii="Aptos" w:hAnsi="Aptos"/>
          <w:lang w:val="en-GB"/>
        </w:rPr>
      </w:pPr>
    </w:p>
    <w:p w14:paraId="6EB3C991" w14:textId="77777777" w:rsidR="00896233" w:rsidRDefault="00896233" w:rsidP="00B6590A">
      <w:pPr>
        <w:spacing w:after="0"/>
        <w:rPr>
          <w:rFonts w:ascii="Aptos" w:hAnsi="Aptos"/>
          <w:lang w:val="en-GB"/>
        </w:rPr>
      </w:pPr>
    </w:p>
    <w:p w14:paraId="3863D59D" w14:textId="77777777" w:rsidR="00896233" w:rsidRDefault="00896233" w:rsidP="00B6590A">
      <w:pPr>
        <w:spacing w:after="0"/>
        <w:rPr>
          <w:rFonts w:ascii="Aptos" w:hAnsi="Aptos"/>
          <w:lang w:val="en-GB"/>
        </w:rPr>
      </w:pPr>
    </w:p>
    <w:p w14:paraId="56EC3492" w14:textId="77777777" w:rsidR="004D0602" w:rsidRDefault="004D0602" w:rsidP="00B6590A">
      <w:pPr>
        <w:spacing w:after="0"/>
        <w:rPr>
          <w:rFonts w:ascii="Aptos" w:hAnsi="Aptos"/>
          <w:lang w:val="en-GB"/>
        </w:rPr>
      </w:pPr>
    </w:p>
    <w:p w14:paraId="729976E4" w14:textId="3C886089" w:rsidR="00896233" w:rsidRDefault="00896233" w:rsidP="00B6590A">
      <w:pPr>
        <w:spacing w:after="0"/>
        <w:rPr>
          <w:rFonts w:ascii="Aptos" w:hAnsi="Aptos"/>
          <w:b/>
          <w:bCs/>
          <w:lang w:val="en-GB"/>
        </w:rPr>
      </w:pPr>
      <w:r w:rsidRPr="00896233">
        <w:rPr>
          <w:rFonts w:ascii="Aptos" w:hAnsi="Aptos"/>
          <w:b/>
          <w:bCs/>
          <w:lang w:val="en-GB"/>
        </w:rPr>
        <w:lastRenderedPageBreak/>
        <w:t>IMMAGINI DISPONIBILI</w:t>
      </w:r>
    </w:p>
    <w:p w14:paraId="349F4736" w14:textId="685C7865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noProof/>
          <w:lang w:val="en-GB"/>
        </w:rPr>
        <w:drawing>
          <wp:inline distT="0" distB="0" distL="0" distR="0" wp14:anchorId="284FB276" wp14:editId="23DED8A3">
            <wp:extent cx="3005666" cy="1687138"/>
            <wp:effectExtent l="0" t="0" r="4445" b="2540"/>
            <wp:docPr id="1252233864" name="Immagine 6" descr="Immagine che contiene orologi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233864" name="Immagine 6" descr="Immagine che contiene orologio, intern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200" cy="1755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hAnsi="Aptos"/>
          <w:b/>
          <w:bCs/>
          <w:lang w:val="en-GB"/>
        </w:rPr>
        <w:t xml:space="preserve">    </w:t>
      </w:r>
      <w:r>
        <w:rPr>
          <w:rFonts w:ascii="Aptos" w:hAnsi="Aptos"/>
          <w:b/>
          <w:bCs/>
          <w:noProof/>
          <w:lang w:val="en-GB"/>
        </w:rPr>
        <w:drawing>
          <wp:inline distT="0" distB="0" distL="0" distR="0" wp14:anchorId="778C3181" wp14:editId="0A70C915">
            <wp:extent cx="2988733" cy="1681976"/>
            <wp:effectExtent l="0" t="0" r="0" b="0"/>
            <wp:docPr id="1588930646" name="Immagine 9" descr="Immagine che contiene orologio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930646" name="Immagine 9" descr="Immagine che contiene orologio, interno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55" cy="174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CC21C" w14:textId="77777777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</w:p>
    <w:p w14:paraId="5D393651" w14:textId="67663F58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noProof/>
          <w:lang w:val="en-GB"/>
        </w:rPr>
        <w:drawing>
          <wp:inline distT="0" distB="0" distL="0" distR="0" wp14:anchorId="08533F89" wp14:editId="5DAE7FFC">
            <wp:extent cx="3716655" cy="2086231"/>
            <wp:effectExtent l="0" t="0" r="4445" b="0"/>
            <wp:docPr id="1426602518" name="Immagine 7" descr="Immagine che contiene muro, interno, orologio, interior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02518" name="Immagine 7" descr="Immagine che contiene muro, interno, orologio, interior design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4014" cy="2140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4889" w14:textId="77777777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</w:p>
    <w:p w14:paraId="3D18F9B3" w14:textId="40718056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  <w:r>
        <w:rPr>
          <w:rFonts w:ascii="Aptos" w:hAnsi="Aptos"/>
          <w:b/>
          <w:bCs/>
          <w:noProof/>
          <w:lang w:val="en-GB"/>
        </w:rPr>
        <w:drawing>
          <wp:inline distT="0" distB="0" distL="0" distR="0" wp14:anchorId="5D552ADF" wp14:editId="3E83B473">
            <wp:extent cx="3716655" cy="2086232"/>
            <wp:effectExtent l="0" t="0" r="4445" b="0"/>
            <wp:docPr id="2124205991" name="Immagine 8" descr="Immagine che contiene muro, interno, interior design, orolog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205991" name="Immagine 8" descr="Immagine che contiene muro, interno, interior design, orologio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4288" cy="213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123C" w14:textId="45C940DA" w:rsidR="004D0602" w:rsidRDefault="004D0602" w:rsidP="004D0602">
      <w:pPr>
        <w:spacing w:after="0"/>
        <w:jc w:val="center"/>
        <w:rPr>
          <w:rFonts w:ascii="Aptos" w:hAnsi="Aptos"/>
          <w:b/>
          <w:bCs/>
          <w:lang w:val="en-GB"/>
        </w:rPr>
      </w:pPr>
    </w:p>
    <w:p w14:paraId="2E5DB29E" w14:textId="30C83944" w:rsidR="00896233" w:rsidRPr="00896233" w:rsidRDefault="00896233" w:rsidP="00B6590A">
      <w:pPr>
        <w:spacing w:after="0"/>
        <w:rPr>
          <w:rFonts w:ascii="Aptos" w:hAnsi="Aptos"/>
          <w:b/>
          <w:bCs/>
          <w:lang w:val="en-GB"/>
        </w:rPr>
      </w:pPr>
    </w:p>
    <w:sectPr w:rsidR="00896233" w:rsidRPr="00896233" w:rsidSect="00AB28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17" w:right="1134" w:bottom="1134" w:left="1134" w:header="360" w:footer="6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8EAD" w14:textId="77777777" w:rsidR="003D7DBF" w:rsidRDefault="003D7DBF">
      <w:r>
        <w:separator/>
      </w:r>
    </w:p>
  </w:endnote>
  <w:endnote w:type="continuationSeparator" w:id="0">
    <w:p w14:paraId="3726A825" w14:textId="77777777" w:rsidR="003D7DBF" w:rsidRDefault="003D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-Black">
    <w:altName w:val="Arial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02842" w14:textId="77777777" w:rsidR="00B6590A" w:rsidRDefault="00B659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7FAF" w14:textId="77777777" w:rsidR="00240581" w:rsidRPr="00C17B7E" w:rsidRDefault="00240581" w:rsidP="00BE7063">
    <w:pPr>
      <w:widowControl w:val="0"/>
      <w:tabs>
        <w:tab w:val="left" w:pos="1260"/>
      </w:tabs>
      <w:ind w:firstLine="720"/>
      <w:rPr>
        <w:rFonts w:ascii="Helvetica-Black" w:hAnsi="Helvetica-Black"/>
        <w:b/>
        <w:bCs/>
        <w:color w:val="1F497D"/>
        <w:sz w:val="17"/>
        <w:szCs w:val="17"/>
      </w:rPr>
    </w:pPr>
    <w:r w:rsidRPr="00C17B7E">
      <w:rPr>
        <w:noProof/>
        <w:color w:val="1F497D"/>
        <w:sz w:val="20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58D1C78" wp14:editId="6189E02A">
              <wp:simplePos x="0" y="0"/>
              <wp:positionH relativeFrom="column">
                <wp:posOffset>104140</wp:posOffset>
              </wp:positionH>
              <wp:positionV relativeFrom="paragraph">
                <wp:posOffset>20320</wp:posOffset>
              </wp:positionV>
              <wp:extent cx="6868160" cy="0"/>
              <wp:effectExtent l="8890" t="10795" r="9525" b="8255"/>
              <wp:wrapTopAndBottom/>
              <wp:docPr id="6" name="Lin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AE18B" id="Line 7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.6pt" to="54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" strokecolor="#0f243e" strokeweight="1pt">
              <w10:wrap type="topAndBottom"/>
            </v:line>
          </w:pict>
        </mc:Fallback>
      </mc:AlternateContent>
    </w:r>
    <w:r w:rsidRPr="00C17B7E">
      <w:rPr>
        <w:rFonts w:ascii="Helvetica-Black" w:hAnsi="Helvetica-Black"/>
        <w:b/>
        <w:bCs/>
        <w:color w:val="1F497D"/>
        <w:sz w:val="17"/>
        <w:szCs w:val="17"/>
      </w:rPr>
      <w:tab/>
    </w:r>
  </w:p>
  <w:p w14:paraId="06DB3ECF" w14:textId="77777777" w:rsidR="00240581" w:rsidRPr="00C17B7E" w:rsidRDefault="00240581" w:rsidP="00BE7063">
    <w:pPr>
      <w:widowControl w:val="0"/>
      <w:ind w:left="1162"/>
      <w:rPr>
        <w:rFonts w:cs="Arial"/>
        <w:b/>
        <w:bCs/>
        <w:color w:val="0F243E"/>
        <w:sz w:val="17"/>
        <w:szCs w:val="17"/>
      </w:rPr>
    </w:pPr>
    <w:r>
      <w:rPr>
        <w:rFonts w:ascii="Calibri" w:hAnsi="Calibri" w:cs="Arial"/>
        <w:b/>
        <w:bCs/>
        <w:noProof/>
        <w:color w:val="0F243E"/>
        <w:sz w:val="20"/>
        <w:szCs w:val="20"/>
      </w:rPr>
      <w:drawing>
        <wp:anchor distT="0" distB="0" distL="114300" distR="114300" simplePos="0" relativeHeight="251659776" behindDoc="0" locked="0" layoutInCell="1" allowOverlap="1" wp14:anchorId="01698A6C" wp14:editId="48EFF892">
          <wp:simplePos x="0" y="0"/>
          <wp:positionH relativeFrom="column">
            <wp:posOffset>5509895</wp:posOffset>
          </wp:positionH>
          <wp:positionV relativeFrom="paragraph">
            <wp:posOffset>90805</wp:posOffset>
          </wp:positionV>
          <wp:extent cx="1160145" cy="709930"/>
          <wp:effectExtent l="0" t="0" r="0" b="0"/>
          <wp:wrapNone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543B2" w14:textId="77777777" w:rsidR="00240581" w:rsidRPr="00C17B7E" w:rsidRDefault="00240581" w:rsidP="00BE7063">
    <w:pPr>
      <w:widowControl w:val="0"/>
      <w:ind w:left="720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7902DBDA" w14:textId="77777777" w:rsidR="00240581" w:rsidRPr="00351E6C" w:rsidRDefault="00240581" w:rsidP="00BE7063">
    <w:pPr>
      <w:widowControl w:val="0"/>
      <w:ind w:left="2160"/>
      <w:rPr>
        <w:rFonts w:ascii="Calibri" w:hAnsi="Calibri"/>
        <w:color w:val="0F243E"/>
        <w:sz w:val="20"/>
        <w:szCs w:val="20"/>
        <w:lang w:val="en-GB"/>
      </w:rPr>
    </w:pPr>
    <w:r w:rsidRPr="00351E6C">
      <w:rPr>
        <w:rFonts w:ascii="Calibri" w:hAnsi="Calibri" w:cs="Arial"/>
        <w:color w:val="0F243E"/>
        <w:sz w:val="20"/>
        <w:szCs w:val="20"/>
        <w:lang w:val="en-GB"/>
      </w:rPr>
      <w:t xml:space="preserve">Web: </w:t>
    </w:r>
    <w:hyperlink r:id="rId2" w:history="1">
      <w:r w:rsidRPr="00351E6C">
        <w:rPr>
          <w:rStyle w:val="Collegamentoipertestuale"/>
          <w:rFonts w:ascii="Calibri" w:hAnsi="Calibri" w:cs="Arial"/>
          <w:color w:val="0F243E"/>
          <w:sz w:val="20"/>
          <w:szCs w:val="20"/>
          <w:u w:val="none"/>
          <w:lang w:val="en-GB"/>
        </w:rPr>
        <w:t>www.galletti.it</w:t>
      </w:r>
    </w:hyperlink>
    <w:r w:rsidRPr="00351E6C">
      <w:rPr>
        <w:rFonts w:ascii="Calibri" w:hAnsi="Calibri" w:cs="Arial"/>
        <w:color w:val="0F243E"/>
        <w:sz w:val="20"/>
        <w:szCs w:val="20"/>
        <w:lang w:val="en-GB"/>
      </w:rPr>
      <w:t xml:space="preserve"> - Email: info@galletti.it</w:t>
    </w:r>
  </w:p>
  <w:p w14:paraId="7DB93260" w14:textId="77777777" w:rsidR="00240581" w:rsidRPr="00577485" w:rsidRDefault="00240581" w:rsidP="008B77D7">
    <w:pPr>
      <w:pStyle w:val="Pidipagina"/>
      <w:jc w:val="center"/>
      <w:rPr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C46A6" w14:textId="77777777" w:rsidR="00240581" w:rsidRPr="00C17B7E" w:rsidRDefault="00240581">
    <w:pPr>
      <w:widowControl w:val="0"/>
      <w:tabs>
        <w:tab w:val="left" w:pos="1260"/>
      </w:tabs>
      <w:ind w:firstLine="720"/>
      <w:rPr>
        <w:rFonts w:ascii="Helvetica-Black" w:hAnsi="Helvetica-Black"/>
        <w:b/>
        <w:bCs/>
        <w:color w:val="1F497D"/>
        <w:sz w:val="17"/>
        <w:szCs w:val="17"/>
      </w:rPr>
    </w:pPr>
    <w:r w:rsidRPr="00C17B7E">
      <w:rPr>
        <w:noProof/>
        <w:color w:val="1F497D"/>
        <w:sz w:val="20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D4A295A" wp14:editId="1121212A">
              <wp:simplePos x="0" y="0"/>
              <wp:positionH relativeFrom="margin">
                <wp:posOffset>-224468</wp:posOffset>
              </wp:positionH>
              <wp:positionV relativeFrom="paragraph">
                <wp:posOffset>-57150</wp:posOffset>
              </wp:positionV>
              <wp:extent cx="6605270" cy="26670"/>
              <wp:effectExtent l="0" t="0" r="24130" b="30480"/>
              <wp:wrapTopAndBottom/>
              <wp:docPr id="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05270" cy="266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69B67F" id="Line 6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.65pt,-4.5pt" to="502.4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" strokecolor="#0f243e" strokeweight="1pt">
              <w10:wrap type="topAndBottom" anchorx="margin"/>
            </v:line>
          </w:pict>
        </mc:Fallback>
      </mc:AlternateContent>
    </w:r>
    <w:r w:rsidRPr="00C17B7E">
      <w:rPr>
        <w:rFonts w:ascii="Helvetica-Black" w:hAnsi="Helvetica-Black"/>
        <w:b/>
        <w:bCs/>
        <w:color w:val="1F497D"/>
        <w:sz w:val="17"/>
        <w:szCs w:val="17"/>
      </w:rPr>
      <w:tab/>
    </w:r>
  </w:p>
  <w:p w14:paraId="264F230D" w14:textId="77777777" w:rsidR="00240581" w:rsidRPr="00C17B7E" w:rsidRDefault="00240581">
    <w:pPr>
      <w:widowControl w:val="0"/>
      <w:ind w:left="1162"/>
      <w:rPr>
        <w:rFonts w:cs="Arial"/>
        <w:b/>
        <w:bCs/>
        <w:color w:val="1F497D"/>
        <w:sz w:val="17"/>
        <w:szCs w:val="17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F01F5F7" wp14:editId="4945D6ED">
          <wp:simplePos x="0" y="0"/>
          <wp:positionH relativeFrom="column">
            <wp:posOffset>5258113</wp:posOffset>
          </wp:positionH>
          <wp:positionV relativeFrom="paragraph">
            <wp:posOffset>55245</wp:posOffset>
          </wp:positionV>
          <wp:extent cx="1160145" cy="709930"/>
          <wp:effectExtent l="0" t="0" r="1905" b="0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006DE8" w14:textId="77777777" w:rsidR="00240581" w:rsidRPr="00C17B7E" w:rsidRDefault="00240581">
    <w:pPr>
      <w:widowControl w:val="0"/>
      <w:ind w:left="1162"/>
      <w:rPr>
        <w:rFonts w:cs="Arial"/>
        <w:b/>
        <w:bCs/>
        <w:color w:val="0F243E"/>
        <w:sz w:val="17"/>
        <w:szCs w:val="17"/>
      </w:rPr>
    </w:pPr>
  </w:p>
  <w:p w14:paraId="3C85425C" w14:textId="77777777" w:rsidR="00240581" w:rsidRPr="00C17B7E" w:rsidRDefault="00240581" w:rsidP="00AB281C">
    <w:pPr>
      <w:widowControl w:val="0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5F4F9E88" w14:textId="77777777" w:rsidR="00240581" w:rsidRPr="00351E6C" w:rsidRDefault="00240581" w:rsidP="00AB281C">
    <w:pPr>
      <w:widowControl w:val="0"/>
      <w:ind w:left="1440"/>
      <w:rPr>
        <w:rFonts w:ascii="Calibri" w:hAnsi="Calibri"/>
        <w:color w:val="0F243E"/>
        <w:sz w:val="20"/>
        <w:szCs w:val="20"/>
        <w:lang w:val="en-GB"/>
      </w:rPr>
    </w:pPr>
    <w:r w:rsidRPr="00351E6C">
      <w:rPr>
        <w:rFonts w:ascii="Calibri" w:hAnsi="Calibri" w:cs="Arial"/>
        <w:color w:val="0F243E"/>
        <w:sz w:val="20"/>
        <w:szCs w:val="20"/>
        <w:lang w:val="en-GB"/>
      </w:rPr>
      <w:t xml:space="preserve">Web: </w:t>
    </w:r>
    <w:hyperlink r:id="rId2" w:history="1">
      <w:r w:rsidRPr="00351E6C">
        <w:rPr>
          <w:rStyle w:val="Collegamentoipertestuale"/>
          <w:rFonts w:ascii="Calibri" w:hAnsi="Calibri" w:cs="Arial"/>
          <w:color w:val="0F243E"/>
          <w:sz w:val="20"/>
          <w:szCs w:val="20"/>
          <w:u w:val="none"/>
          <w:lang w:val="en-GB"/>
        </w:rPr>
        <w:t>www.galletti.it</w:t>
      </w:r>
    </w:hyperlink>
    <w:r w:rsidRPr="00351E6C">
      <w:rPr>
        <w:rFonts w:ascii="Calibri" w:hAnsi="Calibri" w:cs="Arial"/>
        <w:color w:val="0F243E"/>
        <w:sz w:val="20"/>
        <w:szCs w:val="20"/>
        <w:lang w:val="en-GB"/>
      </w:rPr>
      <w:t xml:space="preserve"> - Email: info@galletti.it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DBA56" w14:textId="77777777" w:rsidR="003D7DBF" w:rsidRDefault="003D7DBF">
      <w:r>
        <w:separator/>
      </w:r>
    </w:p>
  </w:footnote>
  <w:footnote w:type="continuationSeparator" w:id="0">
    <w:p w14:paraId="240741B2" w14:textId="77777777" w:rsidR="003D7DBF" w:rsidRDefault="003D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36AF" w14:textId="77777777" w:rsidR="00240581" w:rsidRDefault="00240581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3ADD108" w14:textId="77777777" w:rsidR="00240581" w:rsidRDefault="00240581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88D6" w14:textId="77777777" w:rsidR="00240581" w:rsidRDefault="00240581" w:rsidP="00FC6399">
    <w:pPr>
      <w:pStyle w:val="Intestazione"/>
      <w:tabs>
        <w:tab w:val="clear" w:pos="4819"/>
        <w:tab w:val="clear" w:pos="9638"/>
        <w:tab w:val="center" w:pos="4500"/>
        <w:tab w:val="left" w:pos="9000"/>
      </w:tabs>
      <w:ind w:right="360"/>
      <w:jc w:val="center"/>
    </w:pPr>
    <w:r w:rsidRPr="00FC6399">
      <w:rPr>
        <w:noProof/>
      </w:rPr>
      <w:drawing>
        <wp:inline distT="0" distB="0" distL="0" distR="0" wp14:anchorId="5FE1F95B" wp14:editId="7B27F4AB">
          <wp:extent cx="2743200" cy="9525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9D2222" w14:textId="77777777" w:rsidR="00240581" w:rsidRDefault="00240581" w:rsidP="00FC6399">
    <w:pPr>
      <w:pStyle w:val="Intestazione"/>
      <w:tabs>
        <w:tab w:val="clear" w:pos="4819"/>
        <w:tab w:val="clear" w:pos="9638"/>
        <w:tab w:val="center" w:pos="4500"/>
        <w:tab w:val="left" w:pos="9000"/>
      </w:tabs>
      <w:ind w:right="360"/>
      <w:jc w:val="center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E23171" wp14:editId="6E8F967D">
              <wp:simplePos x="0" y="0"/>
              <wp:positionH relativeFrom="column">
                <wp:posOffset>256540</wp:posOffset>
              </wp:positionH>
              <wp:positionV relativeFrom="paragraph">
                <wp:posOffset>88265</wp:posOffset>
              </wp:positionV>
              <wp:extent cx="6868160" cy="0"/>
              <wp:effectExtent l="8890" t="12065" r="9525" b="6985"/>
              <wp:wrapTopAndBottom/>
              <wp:docPr id="7" name="Lin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8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4E337" id="Line 7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2pt,6.95pt" to="56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" strokecolor="#0f243e" strokeweight="1pt">
              <w10:wrap type="topAndBottom"/>
            </v:line>
          </w:pict>
        </mc:Fallback>
      </mc:AlternateContent>
    </w:r>
  </w:p>
  <w:p w14:paraId="26332228" w14:textId="77777777" w:rsidR="00240581" w:rsidRDefault="00240581">
    <w:pPr>
      <w:pStyle w:val="Intestazione"/>
      <w:tabs>
        <w:tab w:val="clear" w:pos="4819"/>
        <w:tab w:val="clear" w:pos="9638"/>
        <w:tab w:val="center" w:pos="4500"/>
        <w:tab w:val="left" w:pos="7920"/>
      </w:tabs>
      <w:ind w:right="36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72BC" w14:textId="77777777" w:rsidR="00240581" w:rsidRPr="00FC6399" w:rsidRDefault="00AB281C">
    <w:pPr>
      <w:pStyle w:val="Intestazione"/>
      <w:jc w:val="center"/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1FE0BE" wp14:editId="16FDA6F4">
              <wp:simplePos x="0" y="0"/>
              <wp:positionH relativeFrom="margin">
                <wp:posOffset>-249877</wp:posOffset>
              </wp:positionH>
              <wp:positionV relativeFrom="paragraph">
                <wp:posOffset>1094740</wp:posOffset>
              </wp:positionV>
              <wp:extent cx="6632575" cy="0"/>
              <wp:effectExtent l="0" t="0" r="0" b="0"/>
              <wp:wrapTopAndBottom/>
              <wp:docPr id="5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25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F243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E818A" id="Line 6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7pt,86.2pt" to="502.5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" strokecolor="#0f243e" strokeweight="1pt">
              <w10:wrap type="topAndBottom" anchorx="margin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BFA8E86" wp14:editId="763A60C6">
              <wp:simplePos x="0" y="0"/>
              <wp:positionH relativeFrom="margin">
                <wp:posOffset>272955</wp:posOffset>
              </wp:positionH>
              <wp:positionV relativeFrom="paragraph">
                <wp:posOffset>1096958</wp:posOffset>
              </wp:positionV>
              <wp:extent cx="6659880" cy="24765"/>
              <wp:effectExtent l="0" t="0" r="0" b="0"/>
              <wp:wrapTopAndBottom/>
              <wp:docPr id="4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24765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9910D" id="Line 6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.5pt,86.35pt" to="545.9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" stroked="f">
              <w10:wrap type="topAndBottom" anchorx="margin"/>
            </v:line>
          </w:pict>
        </mc:Fallback>
      </mc:AlternateContent>
    </w:r>
    <w:r w:rsidR="00240581" w:rsidRPr="00FC6399">
      <w:rPr>
        <w:noProof/>
      </w:rPr>
      <w:drawing>
        <wp:inline distT="0" distB="0" distL="0" distR="0" wp14:anchorId="389F91AD" wp14:editId="5CA47C87">
          <wp:extent cx="2743200" cy="952500"/>
          <wp:effectExtent l="0" t="0" r="0" b="0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9A69C5" w14:textId="77777777" w:rsidR="00240581" w:rsidRDefault="00240581">
    <w:pPr>
      <w:pStyle w:val="Intestazione"/>
      <w:tabs>
        <w:tab w:val="left" w:pos="840"/>
        <w:tab w:val="center" w:pos="549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F2427"/>
    <w:multiLevelType w:val="hybridMultilevel"/>
    <w:tmpl w:val="2946CC0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A80501"/>
    <w:multiLevelType w:val="hybridMultilevel"/>
    <w:tmpl w:val="34727D38"/>
    <w:lvl w:ilvl="0" w:tplc="D42638CC">
      <w:start w:val="1"/>
      <w:numFmt w:val="decimal"/>
      <w:lvlText w:val="%1-"/>
      <w:lvlJc w:val="left"/>
      <w:pPr>
        <w:ind w:left="360" w:hanging="360"/>
      </w:pPr>
      <w:rPr>
        <w:rFonts w:ascii="Calibri-Bold" w:eastAsia="Times New Roman" w:hAnsi="Calibri-Bold" w:cs="Calibri-Bold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7D1CC3"/>
    <w:multiLevelType w:val="hybridMultilevel"/>
    <w:tmpl w:val="20F6F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200C8"/>
    <w:multiLevelType w:val="hybridMultilevel"/>
    <w:tmpl w:val="2B1E6A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762C90"/>
    <w:multiLevelType w:val="hybridMultilevel"/>
    <w:tmpl w:val="61E2A3B0"/>
    <w:lvl w:ilvl="0" w:tplc="24D0BBA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966603">
    <w:abstractNumId w:val="1"/>
  </w:num>
  <w:num w:numId="2" w16cid:durableId="863787483">
    <w:abstractNumId w:val="4"/>
  </w:num>
  <w:num w:numId="3" w16cid:durableId="1941141783">
    <w:abstractNumId w:val="0"/>
  </w:num>
  <w:num w:numId="4" w16cid:durableId="44766068">
    <w:abstractNumId w:val="3"/>
  </w:num>
  <w:num w:numId="5" w16cid:durableId="184485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6C"/>
    <w:rsid w:val="00001B71"/>
    <w:rsid w:val="00007E4F"/>
    <w:rsid w:val="000246C4"/>
    <w:rsid w:val="00034055"/>
    <w:rsid w:val="00036C36"/>
    <w:rsid w:val="000524CC"/>
    <w:rsid w:val="00071F9F"/>
    <w:rsid w:val="000770DB"/>
    <w:rsid w:val="00080C49"/>
    <w:rsid w:val="00084FE5"/>
    <w:rsid w:val="00097498"/>
    <w:rsid w:val="000B6123"/>
    <w:rsid w:val="0012223E"/>
    <w:rsid w:val="00133871"/>
    <w:rsid w:val="00142E6F"/>
    <w:rsid w:val="00145ECB"/>
    <w:rsid w:val="0015090C"/>
    <w:rsid w:val="00152F67"/>
    <w:rsid w:val="0015484D"/>
    <w:rsid w:val="00164020"/>
    <w:rsid w:val="00164760"/>
    <w:rsid w:val="001A2701"/>
    <w:rsid w:val="001D484A"/>
    <w:rsid w:val="00205390"/>
    <w:rsid w:val="00224337"/>
    <w:rsid w:val="00240581"/>
    <w:rsid w:val="0024365D"/>
    <w:rsid w:val="00244FE4"/>
    <w:rsid w:val="00250C9A"/>
    <w:rsid w:val="00252515"/>
    <w:rsid w:val="00261601"/>
    <w:rsid w:val="002623D1"/>
    <w:rsid w:val="00265023"/>
    <w:rsid w:val="002826FF"/>
    <w:rsid w:val="002A12B0"/>
    <w:rsid w:val="002A600D"/>
    <w:rsid w:val="002C6668"/>
    <w:rsid w:val="002D3D97"/>
    <w:rsid w:val="002D576F"/>
    <w:rsid w:val="002E21A3"/>
    <w:rsid w:val="003028D6"/>
    <w:rsid w:val="00307292"/>
    <w:rsid w:val="00310553"/>
    <w:rsid w:val="0031093C"/>
    <w:rsid w:val="00323B0A"/>
    <w:rsid w:val="00351E6C"/>
    <w:rsid w:val="0038725A"/>
    <w:rsid w:val="00393C80"/>
    <w:rsid w:val="003A38EB"/>
    <w:rsid w:val="003B2019"/>
    <w:rsid w:val="003C4B40"/>
    <w:rsid w:val="003D3402"/>
    <w:rsid w:val="003D7DBF"/>
    <w:rsid w:val="00403AE0"/>
    <w:rsid w:val="00412AD5"/>
    <w:rsid w:val="00414B56"/>
    <w:rsid w:val="00425A1F"/>
    <w:rsid w:val="00451875"/>
    <w:rsid w:val="004835E7"/>
    <w:rsid w:val="00484BEA"/>
    <w:rsid w:val="0049595C"/>
    <w:rsid w:val="004B74D8"/>
    <w:rsid w:val="004B7805"/>
    <w:rsid w:val="004B783F"/>
    <w:rsid w:val="004C0D4A"/>
    <w:rsid w:val="004D0602"/>
    <w:rsid w:val="004D548D"/>
    <w:rsid w:val="004E2DA9"/>
    <w:rsid w:val="00502569"/>
    <w:rsid w:val="0052494E"/>
    <w:rsid w:val="005252F9"/>
    <w:rsid w:val="00530FAF"/>
    <w:rsid w:val="00533923"/>
    <w:rsid w:val="00534C2A"/>
    <w:rsid w:val="0054562E"/>
    <w:rsid w:val="00547CEE"/>
    <w:rsid w:val="00562CEF"/>
    <w:rsid w:val="00571EEB"/>
    <w:rsid w:val="00577485"/>
    <w:rsid w:val="00582CB4"/>
    <w:rsid w:val="005879B0"/>
    <w:rsid w:val="005B27AD"/>
    <w:rsid w:val="005D12BF"/>
    <w:rsid w:val="005D43A6"/>
    <w:rsid w:val="005E7D82"/>
    <w:rsid w:val="005F473A"/>
    <w:rsid w:val="005F51DF"/>
    <w:rsid w:val="0061530B"/>
    <w:rsid w:val="00660EAA"/>
    <w:rsid w:val="006709E3"/>
    <w:rsid w:val="006B7456"/>
    <w:rsid w:val="006C7865"/>
    <w:rsid w:val="0070537E"/>
    <w:rsid w:val="00705436"/>
    <w:rsid w:val="007174FC"/>
    <w:rsid w:val="00725D0C"/>
    <w:rsid w:val="007348BC"/>
    <w:rsid w:val="0074379F"/>
    <w:rsid w:val="00760E3C"/>
    <w:rsid w:val="0076755C"/>
    <w:rsid w:val="00777EE1"/>
    <w:rsid w:val="007A640A"/>
    <w:rsid w:val="007B1A83"/>
    <w:rsid w:val="007C4A9E"/>
    <w:rsid w:val="007C58F4"/>
    <w:rsid w:val="00805609"/>
    <w:rsid w:val="008121D1"/>
    <w:rsid w:val="00825FEA"/>
    <w:rsid w:val="00832826"/>
    <w:rsid w:val="00834C9B"/>
    <w:rsid w:val="008457FC"/>
    <w:rsid w:val="00893D79"/>
    <w:rsid w:val="00896233"/>
    <w:rsid w:val="008B5C32"/>
    <w:rsid w:val="008B77D7"/>
    <w:rsid w:val="008C38ED"/>
    <w:rsid w:val="008D13D1"/>
    <w:rsid w:val="008F2A89"/>
    <w:rsid w:val="008F5373"/>
    <w:rsid w:val="0090180E"/>
    <w:rsid w:val="009062B8"/>
    <w:rsid w:val="00907966"/>
    <w:rsid w:val="00930816"/>
    <w:rsid w:val="00934B41"/>
    <w:rsid w:val="00937F14"/>
    <w:rsid w:val="009406F2"/>
    <w:rsid w:val="00991B9C"/>
    <w:rsid w:val="009B180C"/>
    <w:rsid w:val="009B4936"/>
    <w:rsid w:val="009C1BBD"/>
    <w:rsid w:val="009D7EFB"/>
    <w:rsid w:val="009F68C5"/>
    <w:rsid w:val="00A23A88"/>
    <w:rsid w:val="00A268FD"/>
    <w:rsid w:val="00A36FA9"/>
    <w:rsid w:val="00A60F5B"/>
    <w:rsid w:val="00AA18F5"/>
    <w:rsid w:val="00AA2E2E"/>
    <w:rsid w:val="00AB281C"/>
    <w:rsid w:val="00AB2ED2"/>
    <w:rsid w:val="00AB5E21"/>
    <w:rsid w:val="00AC2355"/>
    <w:rsid w:val="00AD6AEB"/>
    <w:rsid w:val="00AE4BB0"/>
    <w:rsid w:val="00B41A31"/>
    <w:rsid w:val="00B4261E"/>
    <w:rsid w:val="00B45F06"/>
    <w:rsid w:val="00B54AF5"/>
    <w:rsid w:val="00B6590A"/>
    <w:rsid w:val="00B67880"/>
    <w:rsid w:val="00B770ED"/>
    <w:rsid w:val="00B85954"/>
    <w:rsid w:val="00BA6930"/>
    <w:rsid w:val="00BA7BBC"/>
    <w:rsid w:val="00BB736C"/>
    <w:rsid w:val="00BC1BBD"/>
    <w:rsid w:val="00BC7D00"/>
    <w:rsid w:val="00BD3F46"/>
    <w:rsid w:val="00BD42C2"/>
    <w:rsid w:val="00BE7063"/>
    <w:rsid w:val="00C10BFE"/>
    <w:rsid w:val="00C1331D"/>
    <w:rsid w:val="00C17B7E"/>
    <w:rsid w:val="00C21BCF"/>
    <w:rsid w:val="00C23E5C"/>
    <w:rsid w:val="00C356A1"/>
    <w:rsid w:val="00C51080"/>
    <w:rsid w:val="00C65C0B"/>
    <w:rsid w:val="00CC5B45"/>
    <w:rsid w:val="00CD0CAC"/>
    <w:rsid w:val="00D20DC8"/>
    <w:rsid w:val="00D24D3F"/>
    <w:rsid w:val="00D2730E"/>
    <w:rsid w:val="00D30CE0"/>
    <w:rsid w:val="00D459A2"/>
    <w:rsid w:val="00D7363F"/>
    <w:rsid w:val="00D75EEC"/>
    <w:rsid w:val="00D80B35"/>
    <w:rsid w:val="00D85D13"/>
    <w:rsid w:val="00D94C33"/>
    <w:rsid w:val="00D966B5"/>
    <w:rsid w:val="00DA1CB9"/>
    <w:rsid w:val="00DB41BF"/>
    <w:rsid w:val="00DD1B95"/>
    <w:rsid w:val="00DD43E4"/>
    <w:rsid w:val="00DE1F6D"/>
    <w:rsid w:val="00DF0E0A"/>
    <w:rsid w:val="00E25CA6"/>
    <w:rsid w:val="00E25D96"/>
    <w:rsid w:val="00E61B41"/>
    <w:rsid w:val="00E725F2"/>
    <w:rsid w:val="00E8639D"/>
    <w:rsid w:val="00E90AB1"/>
    <w:rsid w:val="00EA01F5"/>
    <w:rsid w:val="00ED6AB3"/>
    <w:rsid w:val="00EE7CB8"/>
    <w:rsid w:val="00EF3DEE"/>
    <w:rsid w:val="00F16EB0"/>
    <w:rsid w:val="00F36B7A"/>
    <w:rsid w:val="00F47EBB"/>
    <w:rsid w:val="00F533CA"/>
    <w:rsid w:val="00F567A9"/>
    <w:rsid w:val="00F8088B"/>
    <w:rsid w:val="00FA057B"/>
    <w:rsid w:val="00FB3684"/>
    <w:rsid w:val="00FC6399"/>
    <w:rsid w:val="00FD13D6"/>
    <w:rsid w:val="00FD6004"/>
    <w:rsid w:val="00FD6C7E"/>
    <w:rsid w:val="00FE4022"/>
    <w:rsid w:val="00FE6441"/>
    <w:rsid w:val="00FF06F8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BE1E6A8"/>
  <w15:chartTrackingRefBased/>
  <w15:docId w15:val="{167B9572-4086-49D4-9E92-828BBC82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E6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Arial"/>
      <w:b/>
      <w:bCs/>
      <w:szCs w:val="16"/>
      <w:lang w:val="en-US"/>
    </w:rPr>
  </w:style>
  <w:style w:type="paragraph" w:styleId="Titolo2">
    <w:name w:val="heading 2"/>
    <w:basedOn w:val="Normale"/>
    <w:next w:val="Normale"/>
    <w:qFormat/>
    <w:rsid w:val="00E863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E863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testo">
    <w:name w:val="Body Text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14"/>
    </w:rPr>
  </w:style>
  <w:style w:type="paragraph" w:styleId="Didascalia">
    <w:name w:val="caption"/>
    <w:basedOn w:val="Normale"/>
    <w:next w:val="Normale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cs="Arial"/>
      <w:i/>
      <w:iCs/>
      <w:sz w:val="20"/>
      <w:szCs w:val="20"/>
    </w:rPr>
  </w:style>
  <w:style w:type="paragraph" w:styleId="Testodelblocco">
    <w:name w:val="Block Text"/>
    <w:basedOn w:val="Normale"/>
    <w:pPr>
      <w:ind w:left="540" w:right="360"/>
    </w:pPr>
  </w:style>
  <w:style w:type="table" w:styleId="Grigliatabella">
    <w:name w:val="Table Grid"/>
    <w:basedOn w:val="Tabellanormale"/>
    <w:rsid w:val="008F53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44">
    <w:name w:val="Stile44"/>
    <w:basedOn w:val="Normale"/>
    <w:link w:val="Stile44Carattere"/>
    <w:qFormat/>
    <w:rsid w:val="00AD6AEB"/>
    <w:pPr>
      <w:framePr w:hSpace="141" w:wrap="around" w:vAnchor="text" w:hAnchor="margin" w:xAlign="center" w:y="-69"/>
    </w:pPr>
    <w:rPr>
      <w:rFonts w:ascii="Calibri" w:eastAsia="Calibri" w:hAnsi="Calibri" w:cs="Arial"/>
      <w:noProof/>
      <w:sz w:val="18"/>
      <w:szCs w:val="18"/>
    </w:rPr>
  </w:style>
  <w:style w:type="character" w:customStyle="1" w:styleId="Stile44Carattere">
    <w:name w:val="Stile44 Carattere"/>
    <w:link w:val="Stile44"/>
    <w:rsid w:val="00AD6AEB"/>
    <w:rPr>
      <w:rFonts w:ascii="Calibri" w:eastAsia="Calibri" w:hAnsi="Calibri" w:cs="Arial"/>
      <w:noProof/>
      <w:sz w:val="18"/>
      <w:szCs w:val="18"/>
    </w:rPr>
  </w:style>
  <w:style w:type="paragraph" w:styleId="Paragrafoelenco">
    <w:name w:val="List Paragraph"/>
    <w:aliases w:val="I Punto elenco,HEADING 3,FooterText,Bullet List,numbered,Paragraphe de liste1,Bulletr List Paragraph,列出段落,列出段落1,Listeafsnit1,Parágrafo da Lista1,Párrafo de lista1,リスト段落1,1° livello - elenchi puntati,Normal_bullet"/>
    <w:basedOn w:val="Normale"/>
    <w:link w:val="ParagrafoelencoCarattere"/>
    <w:uiPriority w:val="34"/>
    <w:qFormat/>
    <w:rsid w:val="00AB2ED2"/>
    <w:pPr>
      <w:ind w:left="720"/>
      <w:contextualSpacing/>
    </w:pPr>
  </w:style>
  <w:style w:type="paragraph" w:customStyle="1" w:styleId="Didefault">
    <w:name w:val="Di default"/>
    <w:rsid w:val="003C4B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58F4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F51D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F51D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aragrafoelencoCarattere">
    <w:name w:val="Paragrafo elenco Carattere"/>
    <w:aliases w:val="I Punto elenco Carattere,HEADING 3 Carattere,FooterText Carattere,Bullet List Carattere,numbered Carattere,Paragraphe de liste1 Carattere,Bulletr List Paragraph Carattere,列出段落 Carattere,列出段落1 Carattere,Listeafsnit1 Carattere"/>
    <w:link w:val="Paragrafoelenco"/>
    <w:uiPriority w:val="34"/>
    <w:locked/>
    <w:rsid w:val="009406F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lletti.com/" TargetMode="Externa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alletti.com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letti.it" TargetMode="External"/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alletti.it" TargetMode="External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to\Documents\Modelli%20di%20Office%20personalizzati\GALLETTI2%20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41E8-8A0F-4338-95D9-5B5F963F5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C:\Users\Loreto\Documents\Modelli di Office personalizzati\GALLETTI2 .dotm</Template>
  <TotalTime>9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SelMac Output</vt:lpstr>
    </vt:vector>
  </TitlesOfParts>
  <Company>Galletti S.p.A.</Company>
  <LinksUpToDate>false</LinksUpToDate>
  <CharactersWithSpaces>7962</CharactersWithSpaces>
  <SharedDoc>false</SharedDoc>
  <HLinks>
    <vt:vector size="12" baseType="variant">
      <vt:variant>
        <vt:i4>7012393</vt:i4>
      </vt:variant>
      <vt:variant>
        <vt:i4>5</vt:i4>
      </vt:variant>
      <vt:variant>
        <vt:i4>0</vt:i4>
      </vt:variant>
      <vt:variant>
        <vt:i4>5</vt:i4>
      </vt:variant>
      <vt:variant>
        <vt:lpwstr>http://www.galletti.it/</vt:lpwstr>
      </vt:variant>
      <vt:variant>
        <vt:lpwstr/>
      </vt:variant>
      <vt:variant>
        <vt:i4>7012393</vt:i4>
      </vt:variant>
      <vt:variant>
        <vt:i4>2</vt:i4>
      </vt:variant>
      <vt:variant>
        <vt:i4>0</vt:i4>
      </vt:variant>
      <vt:variant>
        <vt:i4>5</vt:i4>
      </vt:variant>
      <vt:variant>
        <vt:lpwstr>http://www.galletti.it/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SelMac Output</dc:title>
  <dc:subject/>
  <dc:creator>Antonio Loreto</dc:creator>
  <cp:keywords/>
  <cp:lastModifiedBy>Andrea Giuseppe Turatti</cp:lastModifiedBy>
  <cp:revision>6</cp:revision>
  <cp:lastPrinted>2020-08-06T14:13:00Z</cp:lastPrinted>
  <dcterms:created xsi:type="dcterms:W3CDTF">2026-06-29T09:38:00Z</dcterms:created>
  <dcterms:modified xsi:type="dcterms:W3CDTF">2026-06-30T07:44:00Z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-162554547</vt:i4>
  </property>
  <property fmtid="{D5CDD505-2E9C-101B-9397-08002B2CF9AE}" pid="3" name="_EmailSubject">
    <vt:lpwstr>Selmac</vt:lpwstr>
  </property>
  <property fmtid="{D5CDD505-2E9C-101B-9397-08002B2CF9AE}" pid="4" name="_AuthorEmail">
    <vt:lpwstr>fabio.poletto@hiref.it</vt:lpwstr>
  </property>
  <property fmtid="{D5CDD505-2E9C-101B-9397-08002B2CF9AE}" pid="5" name="_AuthorEmailDisplayName">
    <vt:lpwstr>Fabio Poletto</vt:lpwstr>
  </property>
  <property fmtid="{D5CDD505-2E9C-101B-9397-08002B2CF9AE}" pid="6" name="_ReviewingToolsShownOnce">
    <vt:lpwstr/>
  </property>
</Properties>
</file>