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CC83" w14:textId="77777777" w:rsidR="00D16261" w:rsidRDefault="00D16261" w:rsidP="00D16261">
      <w:pPr>
        <w:pStyle w:val="Titolo2"/>
        <w:ind w:left="142"/>
        <w:rPr>
          <w:rFonts w:ascii="Helvetica" w:hAnsi="Helvetica"/>
          <w:b/>
          <w:bCs/>
          <w:color w:val="000000"/>
        </w:rPr>
      </w:pPr>
    </w:p>
    <w:p w14:paraId="6DD1E86B" w14:textId="70588F3B" w:rsidR="00E73BAD" w:rsidRPr="00D16261" w:rsidRDefault="00E73BAD" w:rsidP="00D16261">
      <w:pPr>
        <w:pStyle w:val="Titolo2"/>
        <w:ind w:left="142"/>
        <w:rPr>
          <w:rFonts w:ascii="Helvetica" w:hAnsi="Helvetica"/>
          <w:b/>
          <w:bCs/>
          <w:color w:val="000000"/>
        </w:rPr>
      </w:pPr>
      <w:r w:rsidRPr="00D16261">
        <w:rPr>
          <w:rFonts w:ascii="Helvetica" w:hAnsi="Helvetica"/>
          <w:b/>
          <w:bCs/>
          <w:color w:val="000000"/>
        </w:rPr>
        <w:t>Il nuovo minimalismo si veste di materia</w:t>
      </w:r>
    </w:p>
    <w:p w14:paraId="437037B9" w14:textId="7F8573EC" w:rsidR="00D16261" w:rsidRPr="00D16261" w:rsidRDefault="00E73BAD" w:rsidP="00D16261">
      <w:pPr>
        <w:pStyle w:val="Titolo3"/>
        <w:ind w:left="142"/>
        <w:rPr>
          <w:rFonts w:ascii="Helvetica" w:hAnsi="Helvetica"/>
          <w:b/>
          <w:bCs/>
          <w:color w:val="000000"/>
          <w:sz w:val="32"/>
          <w:szCs w:val="32"/>
        </w:rPr>
      </w:pPr>
      <w:r w:rsidRPr="00D16261">
        <w:rPr>
          <w:rFonts w:ascii="Helvetica" w:hAnsi="Helvetica"/>
          <w:b/>
          <w:bCs/>
          <w:color w:val="000000"/>
          <w:sz w:val="32"/>
          <w:szCs w:val="32"/>
        </w:rPr>
        <w:t xml:space="preserve">IXMO </w:t>
      </w:r>
      <w:proofErr w:type="gramStart"/>
      <w:r w:rsidRPr="00D16261">
        <w:rPr>
          <w:rFonts w:ascii="Helvetica" w:hAnsi="Helvetica"/>
          <w:b/>
          <w:bCs/>
          <w:color w:val="000000"/>
          <w:sz w:val="32"/>
          <w:szCs w:val="32"/>
        </w:rPr>
        <w:t>ed</w:t>
      </w:r>
      <w:proofErr w:type="gramEnd"/>
      <w:r w:rsidRPr="00D16261">
        <w:rPr>
          <w:rFonts w:ascii="Helvetica" w:hAnsi="Helvetica"/>
          <w:b/>
          <w:bCs/>
          <w:color w:val="000000"/>
          <w:sz w:val="32"/>
          <w:szCs w:val="32"/>
        </w:rPr>
        <w:t xml:space="preserve"> EDITION 11 esplorano il fascino del bronzo spazzolato e del nero spazzolato</w:t>
      </w:r>
    </w:p>
    <w:p w14:paraId="0BE41047" w14:textId="63CB2263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Nel progetto contemporaneo il lusso non coincide più con l'abbondanza, ma con la sottrazione. Le superfici si fanno continue, gli elementi tecnici arretrano, lasciando che siano la materia, la luce e le proporzioni a definire lo spazio. È proprio in questa direzione che si muove KEUCO con due delle sue collezioni più rappresentative: il sistema doccia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IXMO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Fonts w:ascii="Helvetica" w:hAnsi="Helvetica"/>
          <w:color w:val="000000"/>
          <w:sz w:val="22"/>
          <w:szCs w:val="22"/>
        </w:rPr>
        <w:t>e il miscelatore lavabo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EDITION 11</w:t>
      </w:r>
      <w:r w:rsidRPr="00D16261">
        <w:rPr>
          <w:rFonts w:ascii="Helvetica" w:hAnsi="Helvetica"/>
          <w:color w:val="000000"/>
          <w:sz w:val="22"/>
          <w:szCs w:val="22"/>
        </w:rPr>
        <w:t xml:space="preserve">, oggi </w:t>
      </w:r>
      <w:r w:rsidR="003D67D7" w:rsidRPr="00D16261">
        <w:rPr>
          <w:rFonts w:ascii="Helvetica" w:hAnsi="Helvetica"/>
          <w:color w:val="000000"/>
          <w:sz w:val="22"/>
          <w:szCs w:val="22"/>
        </w:rPr>
        <w:t>presentati</w:t>
      </w:r>
      <w:r w:rsidRPr="00D16261">
        <w:rPr>
          <w:rFonts w:ascii="Helvetica" w:hAnsi="Helvetica"/>
          <w:color w:val="000000"/>
          <w:sz w:val="22"/>
          <w:szCs w:val="22"/>
        </w:rPr>
        <w:t xml:space="preserve"> </w:t>
      </w:r>
      <w:r w:rsidR="003D67D7" w:rsidRPr="00D16261">
        <w:rPr>
          <w:rFonts w:ascii="Helvetica" w:hAnsi="Helvetica"/>
          <w:color w:val="000000"/>
          <w:sz w:val="22"/>
          <w:szCs w:val="22"/>
        </w:rPr>
        <w:t xml:space="preserve">in foto </w:t>
      </w:r>
      <w:r w:rsidRPr="00D16261">
        <w:rPr>
          <w:rFonts w:ascii="Helvetica" w:hAnsi="Helvetica"/>
          <w:color w:val="000000"/>
          <w:sz w:val="22"/>
          <w:szCs w:val="22"/>
        </w:rPr>
        <w:t>nelle finiture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Bronzo spazzolato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Fonts w:ascii="Helvetica" w:hAnsi="Helvetica"/>
          <w:color w:val="000000"/>
          <w:sz w:val="22"/>
          <w:szCs w:val="22"/>
        </w:rPr>
        <w:t>e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Nero spazzolato</w:t>
      </w:r>
      <w:r w:rsidRPr="00D16261">
        <w:rPr>
          <w:rFonts w:ascii="Helvetica" w:hAnsi="Helvetica"/>
          <w:color w:val="000000"/>
          <w:sz w:val="22"/>
          <w:szCs w:val="22"/>
        </w:rPr>
        <w:t>.</w:t>
      </w:r>
    </w:p>
    <w:p w14:paraId="487286C9" w14:textId="3DBD23D0" w:rsidR="00D16261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Due superfici dalla forte personalità che trasformano la rubinetteria in un elemento architettonico discreto, capace di dialogare con pietra, legno, gres e metalli senza mai prevalere sull'insieme.</w:t>
      </w:r>
    </w:p>
    <w:p w14:paraId="1244D23F" w14:textId="77777777" w:rsidR="00E73BAD" w:rsidRPr="00D16261" w:rsidRDefault="00E73BAD" w:rsidP="00D16261">
      <w:pPr>
        <w:pStyle w:val="Titolo2"/>
        <w:ind w:left="142"/>
        <w:rPr>
          <w:rFonts w:ascii="Helvetica" w:hAnsi="Helvetica"/>
          <w:b/>
          <w:bCs/>
          <w:i/>
          <w:iCs/>
          <w:color w:val="000000"/>
          <w:sz w:val="22"/>
          <w:szCs w:val="22"/>
        </w:rPr>
      </w:pPr>
      <w:r w:rsidRPr="00D16261">
        <w:rPr>
          <w:rFonts w:ascii="Helvetica" w:hAnsi="Helvetica"/>
          <w:b/>
          <w:bCs/>
          <w:i/>
          <w:iCs/>
          <w:color w:val="000000"/>
          <w:sz w:val="22"/>
          <w:szCs w:val="22"/>
        </w:rPr>
        <w:t>La doccia diventa architettura</w:t>
      </w:r>
    </w:p>
    <w:p w14:paraId="754274BA" w14:textId="77777777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 xml:space="preserve">Più che una rubinetteria, </w:t>
      </w:r>
      <w:r w:rsidRPr="00E042F4">
        <w:rPr>
          <w:rFonts w:ascii="Helvetica" w:hAnsi="Helvetica"/>
          <w:b/>
          <w:bCs/>
          <w:color w:val="000000"/>
          <w:sz w:val="22"/>
          <w:szCs w:val="22"/>
        </w:rPr>
        <w:t>IXMO</w:t>
      </w:r>
      <w:r w:rsidRPr="00D16261">
        <w:rPr>
          <w:rFonts w:ascii="Helvetica" w:hAnsi="Helvetica"/>
          <w:color w:val="000000"/>
          <w:sz w:val="22"/>
          <w:szCs w:val="22"/>
        </w:rPr>
        <w:t xml:space="preserve"> è un sistema progettuale.</w:t>
      </w:r>
    </w:p>
    <w:p w14:paraId="11850C78" w14:textId="77777777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Disegnata da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 xml:space="preserve">Dominik </w:t>
      </w:r>
      <w:proofErr w:type="spellStart"/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Tesseraux</w:t>
      </w:r>
      <w:proofErr w:type="spellEnd"/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Fonts w:ascii="Helvetica" w:hAnsi="Helvetica"/>
          <w:color w:val="000000"/>
          <w:sz w:val="22"/>
          <w:szCs w:val="22"/>
        </w:rPr>
        <w:t>dello studio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proofErr w:type="spellStart"/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Tesseraux</w:t>
      </w:r>
      <w:proofErr w:type="spellEnd"/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 xml:space="preserve"> + Partner</w:t>
      </w:r>
      <w:r w:rsidRPr="00D16261">
        <w:rPr>
          <w:rFonts w:ascii="Helvetica" w:hAnsi="Helvetica"/>
          <w:color w:val="000000"/>
          <w:sz w:val="22"/>
          <w:szCs w:val="22"/>
        </w:rPr>
        <w:t>, la collezione nasce da un principio tanto semplice quanto rivoluzionario: concentrare più funzioni possibili nel minor numero di elementi visibili.</w:t>
      </w:r>
    </w:p>
    <w:p w14:paraId="383C05AD" w14:textId="77777777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Style w:val="Enfasicorsivo"/>
          <w:rFonts w:ascii="Helvetica" w:hAnsi="Helvetica"/>
          <w:color w:val="000000"/>
          <w:sz w:val="22"/>
          <w:szCs w:val="22"/>
        </w:rPr>
        <w:t>"L'unione delle funzionalità è stata una sfida entusiasmante. Ogni giorno abbiamo avuto nuove idee, creando così i presupposti per un approccio al design completamente autonomo."</w:t>
      </w:r>
      <w:r w:rsidRPr="00D16261">
        <w:rPr>
          <w:rFonts w:ascii="Helvetica" w:hAnsi="Helvetica"/>
          <w:color w:val="000000"/>
          <w:sz w:val="22"/>
          <w:szCs w:val="22"/>
        </w:rPr>
        <w:br/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 xml:space="preserve">Dominik </w:t>
      </w:r>
      <w:proofErr w:type="spellStart"/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Tesseraux</w:t>
      </w:r>
      <w:proofErr w:type="spellEnd"/>
    </w:p>
    <w:p w14:paraId="71B28C85" w14:textId="77777777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Il risultato è una doccia essenziale, nella quale il progetto sembra quasi liberarsi della componente tecnica. Termostato, deviatore, presa acqua e supporto doccetta convivono all'interno di moduli estremamente compatti, riducendo drasticamente la presenza degli elementi installati a parete.</w:t>
      </w:r>
    </w:p>
    <w:p w14:paraId="69C5BFE0" w14:textId="77777777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Con un diametro di appena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90 mm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Fonts w:ascii="Helvetica" w:hAnsi="Helvetica"/>
          <w:color w:val="000000"/>
          <w:sz w:val="22"/>
          <w:szCs w:val="22"/>
        </w:rPr>
        <w:t>e una sporgenza di soli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80 mm</w:t>
      </w:r>
      <w:r w:rsidRPr="00D16261">
        <w:rPr>
          <w:rFonts w:ascii="Helvetica" w:hAnsi="Helvetica"/>
          <w:color w:val="000000"/>
          <w:sz w:val="22"/>
          <w:szCs w:val="22"/>
        </w:rPr>
        <w:t>, tutti i componenti condividono lo stesso linguaggio formale, dando vita a un insieme rigoroso e perfettamente equilibrato.</w:t>
      </w:r>
    </w:p>
    <w:p w14:paraId="625EF46D" w14:textId="3B9F1748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 xml:space="preserve">La riduzione del numero dei moduli non è soltanto una scelta estetica: significa maggiore libertà progettuale, installazioni più pulite, </w:t>
      </w:r>
      <w:r w:rsidR="003D67D7" w:rsidRPr="00D16261">
        <w:rPr>
          <w:rFonts w:ascii="Helvetica" w:hAnsi="Helvetica"/>
          <w:color w:val="000000"/>
          <w:sz w:val="22"/>
          <w:szCs w:val="22"/>
        </w:rPr>
        <w:t>pulizia</w:t>
      </w:r>
      <w:r w:rsidRPr="00D16261">
        <w:rPr>
          <w:rFonts w:ascii="Helvetica" w:hAnsi="Helvetica"/>
          <w:color w:val="000000"/>
          <w:sz w:val="22"/>
          <w:szCs w:val="22"/>
        </w:rPr>
        <w:t xml:space="preserve"> semplificata e superfici più facili da mantenere.</w:t>
      </w:r>
    </w:p>
    <w:p w14:paraId="53E3ED90" w14:textId="1C13BECD" w:rsidR="00D16261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Il sistema permette inoltre di configurare la doccia secondo le esigenze del progetto, combinando termostati, miscelatori e moduli multifunzione per gestire una o più utenze, dal soffione alla doccetta fino ai sistemi wellness, mantenendo sempre un'estetica estremamente ordinata.</w:t>
      </w:r>
    </w:p>
    <w:p w14:paraId="2ED3054C" w14:textId="77777777" w:rsidR="00E73BAD" w:rsidRPr="00D16261" w:rsidRDefault="00E73BAD" w:rsidP="00D16261">
      <w:pPr>
        <w:pStyle w:val="Titolo2"/>
        <w:ind w:left="142"/>
        <w:rPr>
          <w:rFonts w:ascii="Helvetica" w:hAnsi="Helvetica"/>
          <w:b/>
          <w:bCs/>
          <w:i/>
          <w:iCs/>
          <w:color w:val="000000"/>
          <w:sz w:val="22"/>
          <w:szCs w:val="22"/>
        </w:rPr>
      </w:pPr>
      <w:r w:rsidRPr="00D16261">
        <w:rPr>
          <w:rFonts w:ascii="Helvetica" w:hAnsi="Helvetica"/>
          <w:b/>
          <w:bCs/>
          <w:i/>
          <w:iCs/>
          <w:color w:val="000000"/>
          <w:sz w:val="22"/>
          <w:szCs w:val="22"/>
        </w:rPr>
        <w:t>Materia protagonista</w:t>
      </w:r>
    </w:p>
    <w:p w14:paraId="707F0228" w14:textId="7A7AAFEC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L</w:t>
      </w:r>
      <w:r w:rsidR="003D67D7" w:rsidRPr="00D16261">
        <w:rPr>
          <w:rFonts w:ascii="Helvetica" w:hAnsi="Helvetica"/>
          <w:color w:val="000000"/>
          <w:sz w:val="22"/>
          <w:szCs w:val="22"/>
        </w:rPr>
        <w:t xml:space="preserve">a gamma KEUCO di </w:t>
      </w:r>
      <w:r w:rsidRPr="00D16261">
        <w:rPr>
          <w:rFonts w:ascii="Helvetica" w:hAnsi="Helvetica"/>
          <w:color w:val="000000"/>
          <w:sz w:val="22"/>
          <w:szCs w:val="22"/>
        </w:rPr>
        <w:t xml:space="preserve">finiture </w:t>
      </w:r>
      <w:r w:rsidR="003D67D7" w:rsidRPr="00D16261">
        <w:rPr>
          <w:rFonts w:ascii="Helvetica" w:hAnsi="Helvetica"/>
          <w:color w:val="000000"/>
          <w:sz w:val="22"/>
          <w:szCs w:val="22"/>
        </w:rPr>
        <w:t xml:space="preserve">che dialogano con la natura </w:t>
      </w:r>
      <w:r w:rsidRPr="00D16261">
        <w:rPr>
          <w:rFonts w:ascii="Helvetica" w:hAnsi="Helvetica"/>
          <w:color w:val="000000"/>
          <w:sz w:val="22"/>
          <w:szCs w:val="22"/>
        </w:rPr>
        <w:t>amplifica</w:t>
      </w:r>
      <w:r w:rsidR="003D67D7" w:rsidRPr="00D16261">
        <w:rPr>
          <w:rFonts w:ascii="Helvetica" w:hAnsi="Helvetica"/>
          <w:color w:val="000000"/>
          <w:sz w:val="22"/>
          <w:szCs w:val="22"/>
        </w:rPr>
        <w:t xml:space="preserve"> </w:t>
      </w:r>
      <w:r w:rsidRPr="00D16261">
        <w:rPr>
          <w:rFonts w:ascii="Helvetica" w:hAnsi="Helvetica"/>
          <w:color w:val="000000"/>
          <w:sz w:val="22"/>
          <w:szCs w:val="22"/>
        </w:rPr>
        <w:t>questa ricerca di essenzialità.</w:t>
      </w:r>
    </w:p>
    <w:p w14:paraId="5382B8A8" w14:textId="77777777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Il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Bronzo spazzolato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Fonts w:ascii="Helvetica" w:hAnsi="Helvetica"/>
          <w:color w:val="000000"/>
          <w:sz w:val="22"/>
          <w:szCs w:val="22"/>
        </w:rPr>
        <w:t>introduce una tonalità calda e sofisticata, capace di valorizzare ambienti caratterizzati da legni naturali, pietre, marmi e palette neutre.</w:t>
      </w:r>
    </w:p>
    <w:p w14:paraId="58F2F619" w14:textId="3DBB2B30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lastRenderedPageBreak/>
        <w:t>Il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Nero spazzolato</w:t>
      </w:r>
      <w:r w:rsidRPr="00D16261">
        <w:rPr>
          <w:rFonts w:ascii="Helvetica" w:hAnsi="Helvetica"/>
          <w:color w:val="000000"/>
          <w:sz w:val="22"/>
          <w:szCs w:val="22"/>
        </w:rPr>
        <w:t xml:space="preserve">, invece, </w:t>
      </w:r>
      <w:r w:rsidR="003D67D7" w:rsidRPr="00D16261">
        <w:rPr>
          <w:rFonts w:ascii="Helvetica" w:hAnsi="Helvetica"/>
          <w:color w:val="000000"/>
          <w:sz w:val="22"/>
          <w:szCs w:val="22"/>
        </w:rPr>
        <w:t>rappresenta</w:t>
      </w:r>
      <w:r w:rsidRPr="00D16261">
        <w:rPr>
          <w:rFonts w:ascii="Helvetica" w:hAnsi="Helvetica"/>
          <w:color w:val="000000"/>
          <w:sz w:val="22"/>
          <w:szCs w:val="22"/>
        </w:rPr>
        <w:t xml:space="preserve"> il contrasto netto del nero opaco con una superficie più profonda e materica, </w:t>
      </w:r>
      <w:r w:rsidR="003D67D7" w:rsidRPr="00D16261">
        <w:rPr>
          <w:rFonts w:ascii="Helvetica" w:hAnsi="Helvetica"/>
          <w:color w:val="000000"/>
          <w:sz w:val="22"/>
          <w:szCs w:val="22"/>
        </w:rPr>
        <w:t>che si esprime attraverso</w:t>
      </w:r>
      <w:r w:rsidRPr="00D16261">
        <w:rPr>
          <w:rFonts w:ascii="Helvetica" w:hAnsi="Helvetica"/>
          <w:color w:val="000000"/>
          <w:sz w:val="22"/>
          <w:szCs w:val="22"/>
        </w:rPr>
        <w:t xml:space="preserve"> riflessi morbidi e sofisticati.</w:t>
      </w:r>
    </w:p>
    <w:p w14:paraId="0D630BFA" w14:textId="43727CE9" w:rsidR="00D16261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Entrambe le finiture nascono nello storico stabilimento galvanico KEUCO di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Hemer</w:t>
      </w:r>
      <w:r w:rsidRPr="00D16261">
        <w:rPr>
          <w:rFonts w:ascii="Helvetica" w:hAnsi="Helvetica"/>
          <w:color w:val="000000"/>
          <w:sz w:val="22"/>
          <w:szCs w:val="22"/>
        </w:rPr>
        <w:t>, in Germania, dove ogni componente viene rifinito attraverso un processo che unisce lavorazione artigianale e innovazione industriale. Dopo una meticolosa spazzolatura manuale, ogni pezzo viene sottoposto a trattamenti galvanici, nichelatura e passivazione finale per garantire un'elevata resistenza alla corrosione, all'umidità e all'usura quotidiana.</w:t>
      </w:r>
    </w:p>
    <w:p w14:paraId="27B56712" w14:textId="77777777" w:rsidR="00E73BAD" w:rsidRPr="00D16261" w:rsidRDefault="00E73BAD" w:rsidP="00D16261">
      <w:pPr>
        <w:pStyle w:val="Titolo2"/>
        <w:ind w:left="142"/>
        <w:rPr>
          <w:rFonts w:ascii="Helvetica" w:hAnsi="Helvetica"/>
          <w:b/>
          <w:bCs/>
          <w:i/>
          <w:iCs/>
          <w:color w:val="000000"/>
          <w:sz w:val="22"/>
          <w:szCs w:val="22"/>
        </w:rPr>
      </w:pPr>
      <w:r w:rsidRPr="00D16261">
        <w:rPr>
          <w:rFonts w:ascii="Helvetica" w:hAnsi="Helvetica"/>
          <w:b/>
          <w:bCs/>
          <w:i/>
          <w:iCs/>
          <w:color w:val="000000"/>
          <w:sz w:val="22"/>
          <w:szCs w:val="22"/>
        </w:rPr>
        <w:t>EDITION 11: essenzialità assoluta</w:t>
      </w:r>
    </w:p>
    <w:p w14:paraId="753FECE3" w14:textId="77777777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Lo stesso linguaggio progettuale prosegue nell'area lavabo con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EDITION 11</w:t>
      </w:r>
      <w:r w:rsidRPr="00D16261">
        <w:rPr>
          <w:rFonts w:ascii="Helvetica" w:hAnsi="Helvetica"/>
          <w:color w:val="000000"/>
          <w:sz w:val="22"/>
          <w:szCs w:val="22"/>
        </w:rPr>
        <w:t>.</w:t>
      </w:r>
    </w:p>
    <w:p w14:paraId="306FA804" w14:textId="50A86214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 xml:space="preserve">Il miscelatore monocomando interpreta il minimalismo attraverso geometrie </w:t>
      </w:r>
      <w:r w:rsidR="003D67D7" w:rsidRPr="00D16261">
        <w:rPr>
          <w:rFonts w:ascii="Helvetica" w:hAnsi="Helvetica"/>
          <w:color w:val="000000"/>
          <w:sz w:val="22"/>
          <w:szCs w:val="22"/>
        </w:rPr>
        <w:t xml:space="preserve">decise e </w:t>
      </w:r>
      <w:r w:rsidRPr="00D16261">
        <w:rPr>
          <w:rFonts w:ascii="Helvetica" w:hAnsi="Helvetica"/>
          <w:color w:val="000000"/>
          <w:sz w:val="22"/>
          <w:szCs w:val="22"/>
        </w:rPr>
        <w:t>pure, proporzioni calibrate e una silhouette estremamente pulita, nella quale ogni dettaglio è ridotto all'essenziale.</w:t>
      </w:r>
    </w:p>
    <w:p w14:paraId="468D7C57" w14:textId="77777777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Le nuove finiture Bronzo spazzolato e Nero spazzolato ne enfatizzano la presenza discreta, trasformando il rubinetto in un segno architettonico che completa il progetto senza imporsi.</w:t>
      </w:r>
    </w:p>
    <w:p w14:paraId="3CE7FC1C" w14:textId="77777777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Accanto all'eleganza formale, EDITION 11 integra soluzioni pensate anche per il comfort quotidiano: cartuccia con dischi ceramici, aeratore orientabile, portata limitata a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Style w:val="Enfasigrassetto"/>
          <w:rFonts w:ascii="Helvetica" w:hAnsi="Helvetica"/>
          <w:color w:val="000000"/>
          <w:sz w:val="22"/>
          <w:szCs w:val="22"/>
        </w:rPr>
        <w:t>7,6 l/min</w:t>
      </w:r>
      <w:r w:rsidRPr="00D16261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D16261">
        <w:rPr>
          <w:rFonts w:ascii="Helvetica" w:hAnsi="Helvetica"/>
          <w:color w:val="000000"/>
          <w:sz w:val="22"/>
          <w:szCs w:val="22"/>
        </w:rPr>
        <w:t>per favorire il risparmio idrico e sistema di installazione rapida, a conferma di una progettazione che unisce precisione tecnica e qualità d'uso.</w:t>
      </w:r>
    </w:p>
    <w:p w14:paraId="2ABF843B" w14:textId="77777777" w:rsidR="00E73BAD" w:rsidRPr="00D16261" w:rsidRDefault="00E73BAD" w:rsidP="00D16261">
      <w:pPr>
        <w:pStyle w:val="Titolo2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Design che sottrae, qualità che rimane</w:t>
      </w:r>
    </w:p>
    <w:p w14:paraId="10409EE8" w14:textId="77777777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 xml:space="preserve">Con IXMO </w:t>
      </w:r>
      <w:proofErr w:type="gramStart"/>
      <w:r w:rsidRPr="00D16261">
        <w:rPr>
          <w:rFonts w:ascii="Helvetica" w:hAnsi="Helvetica"/>
          <w:color w:val="000000"/>
          <w:sz w:val="22"/>
          <w:szCs w:val="22"/>
        </w:rPr>
        <w:t>ed</w:t>
      </w:r>
      <w:proofErr w:type="gramEnd"/>
      <w:r w:rsidRPr="00D16261">
        <w:rPr>
          <w:rFonts w:ascii="Helvetica" w:hAnsi="Helvetica"/>
          <w:color w:val="000000"/>
          <w:sz w:val="22"/>
          <w:szCs w:val="22"/>
        </w:rPr>
        <w:t xml:space="preserve"> EDITION 11, KEUCO propone una visione del bagno contemporaneo nella quale il progetto si costruisce attraverso la sottrazione anziché l'aggiunta.</w:t>
      </w:r>
    </w:p>
    <w:p w14:paraId="1A1CEB19" w14:textId="77777777" w:rsidR="00E73BAD" w:rsidRPr="00D16261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La tecnologia scompare dietro forme essenziali, mentre materiali, proporzioni e finiture diventano gli autentici protagonisti dello spazio.</w:t>
      </w:r>
    </w:p>
    <w:p w14:paraId="6273D620" w14:textId="77777777" w:rsidR="00E73BAD" w:rsidRDefault="00E73BAD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  <w:r w:rsidRPr="00D16261">
        <w:rPr>
          <w:rFonts w:ascii="Helvetica" w:hAnsi="Helvetica"/>
          <w:color w:val="000000"/>
          <w:sz w:val="22"/>
          <w:szCs w:val="22"/>
        </w:rPr>
        <w:t>Un equilibrio tra design, innovazione e manifattura Made in Germany che conferma come il minimalismo, quando è frutto di una progettazione rigorosa, non significhi rinuncia ma massima espressione della qualità.</w:t>
      </w:r>
    </w:p>
    <w:p w14:paraId="66350F35" w14:textId="77777777" w:rsidR="00D16261" w:rsidRPr="00D16261" w:rsidRDefault="00D16261" w:rsidP="00D16261">
      <w:pPr>
        <w:pStyle w:val="NormaleWeb"/>
        <w:ind w:left="142"/>
        <w:rPr>
          <w:rFonts w:ascii="Helvetica" w:hAnsi="Helvetica"/>
          <w:color w:val="000000"/>
          <w:sz w:val="22"/>
          <w:szCs w:val="22"/>
        </w:rPr>
      </w:pPr>
    </w:p>
    <w:p w14:paraId="5F88B1F0" w14:textId="7D156B08" w:rsidR="00286E3D" w:rsidRDefault="00D16261" w:rsidP="00286E3D">
      <w:pPr>
        <w:rPr>
          <w:rFonts w:ascii="Montserrat" w:hAnsi="Montserrat"/>
          <w:color w:val="000000"/>
          <w:sz w:val="24"/>
          <w:szCs w:val="24"/>
          <w:lang w:eastAsia="it-IT"/>
        </w:rPr>
      </w:pPr>
      <w:r w:rsidRPr="002B7A44">
        <w:rPr>
          <w:rFonts w:ascii="Arial Nova" w:hAnsi="Arial Nova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81D33" wp14:editId="080FA15D">
                <wp:simplePos x="0" y="0"/>
                <wp:positionH relativeFrom="column">
                  <wp:posOffset>-2460</wp:posOffset>
                </wp:positionH>
                <wp:positionV relativeFrom="paragraph">
                  <wp:posOffset>40</wp:posOffset>
                </wp:positionV>
                <wp:extent cx="2107096" cy="2384385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096" cy="2384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FB02AB" w14:textId="77777777" w:rsidR="00D16261" w:rsidRPr="00D16261" w:rsidRDefault="00D16261" w:rsidP="00D16261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16261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Ufficio Stampa e Digital PR: </w:t>
                            </w:r>
                            <w:proofErr w:type="spellStart"/>
                            <w:r w:rsidRPr="00D16261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>TAConline</w:t>
                            </w:r>
                            <w:proofErr w:type="spellEnd"/>
                          </w:p>
                          <w:p w14:paraId="32A23323" w14:textId="77777777" w:rsidR="00D16261" w:rsidRPr="00D16261" w:rsidRDefault="00D16261" w:rsidP="00D16261">
                            <w:pPr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D16261"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13909777" w14:textId="77777777" w:rsidR="00D16261" w:rsidRPr="00D16261" w:rsidRDefault="00D16261" w:rsidP="00D16261">
                            <w:pPr>
                              <w:rPr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hyperlink r:id="rId7" w:history="1">
                              <w:r w:rsidRPr="00D16261">
                                <w:rPr>
                                  <w:rStyle w:val="Collegamentoipertestuale"/>
                                  <w:rFonts w:ascii="Helvetica" w:hAnsi="Helvetica" w:cs="Arial"/>
                                  <w:bCs/>
                                  <w:color w:val="000000" w:themeColor="text1"/>
                                  <w:sz w:val="16"/>
                                  <w:szCs w:val="16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2D0F6A3A" w14:textId="77777777" w:rsidR="00D16261" w:rsidRPr="00D16261" w:rsidRDefault="00D16261" w:rsidP="00D16261">
                            <w:pPr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436AFD2D" w14:textId="77777777" w:rsidR="00D16261" w:rsidRPr="00D16261" w:rsidRDefault="00D16261" w:rsidP="00D16261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16261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Contatti di riferimento </w:t>
                            </w:r>
                          </w:p>
                          <w:p w14:paraId="7A7F7379" w14:textId="77777777" w:rsidR="00D16261" w:rsidRPr="00D16261" w:rsidRDefault="00D16261" w:rsidP="00D16261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16261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>Paola Staiano</w:t>
                            </w:r>
                          </w:p>
                          <w:p w14:paraId="067DD7C8" w14:textId="77777777" w:rsidR="00D16261" w:rsidRPr="00D16261" w:rsidRDefault="00D16261" w:rsidP="00D16261">
                            <w:pPr>
                              <w:rPr>
                                <w:rFonts w:ascii="Helvetica" w:hAnsi="Helvetica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Pr="00D16261">
                                <w:rPr>
                                  <w:rStyle w:val="Collegamentoipertestuale"/>
                                  <w:rFonts w:ascii="Helvetica" w:hAnsi="Helvetica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>staiano@taconline.it</w:t>
                              </w:r>
                            </w:hyperlink>
                          </w:p>
                          <w:p w14:paraId="24CBB9A6" w14:textId="77777777" w:rsidR="00D16261" w:rsidRPr="00D16261" w:rsidRDefault="00D16261" w:rsidP="00D16261">
                            <w:pPr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D16261"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+39 3356347576</w:t>
                            </w:r>
                          </w:p>
                          <w:p w14:paraId="369DCC4E" w14:textId="77777777" w:rsidR="00D16261" w:rsidRPr="00D16261" w:rsidRDefault="00D16261" w:rsidP="00D16261">
                            <w:pPr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5EB38C40" w14:textId="77777777" w:rsidR="00D16261" w:rsidRPr="00D16261" w:rsidRDefault="00D16261" w:rsidP="00D16261">
                            <w:pPr>
                              <w:rPr>
                                <w:rFonts w:ascii="Helvetica" w:hAnsi="Helvetica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D16261">
                              <w:rPr>
                                <w:rFonts w:ascii="Helvetica" w:hAnsi="Helvetica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Giulia Solari</w:t>
                            </w:r>
                          </w:p>
                          <w:p w14:paraId="29184AC5" w14:textId="77777777" w:rsidR="00D16261" w:rsidRPr="00D16261" w:rsidRDefault="00D16261" w:rsidP="00D16261">
                            <w:pPr>
                              <w:rPr>
                                <w:rFonts w:ascii="Helvetica" w:hAnsi="Helvetica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16261">
                              <w:rPr>
                                <w:rFonts w:ascii="Helvetica" w:hAnsi="Helvetica" w:cs="Arial"/>
                                <w:sz w:val="16"/>
                                <w:szCs w:val="16"/>
                              </w:rPr>
                              <w:t>solari@taconline.it</w:t>
                            </w:r>
                          </w:p>
                          <w:p w14:paraId="23F9210A" w14:textId="77777777" w:rsidR="00D16261" w:rsidRPr="00D16261" w:rsidRDefault="00D16261" w:rsidP="00D16261">
                            <w:pPr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D16261"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+39 3201841476</w:t>
                            </w:r>
                          </w:p>
                          <w:p w14:paraId="27753C53" w14:textId="77777777" w:rsidR="00D16261" w:rsidRPr="00D16261" w:rsidRDefault="00D16261" w:rsidP="00D16261">
                            <w:pPr>
                              <w:rPr>
                                <w:rFonts w:ascii="Helvetica" w:hAnsi="Helvetica" w:cstheme="majorHAnsi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04A783F2" w14:textId="77777777" w:rsidR="00D16261" w:rsidRPr="00D16261" w:rsidRDefault="00D16261" w:rsidP="00D16261">
                            <w:pPr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6261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 xml:space="preserve">KEUCO GmbH &amp; Co. KG </w:t>
                            </w:r>
                          </w:p>
                          <w:p w14:paraId="297D827A" w14:textId="77777777" w:rsidR="00D16261" w:rsidRPr="00D16261" w:rsidRDefault="00D16261" w:rsidP="00D16261">
                            <w:pPr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D16261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>Oesestraße</w:t>
                            </w:r>
                            <w:proofErr w:type="spellEnd"/>
                            <w:r w:rsidRPr="00D16261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 xml:space="preserve"> 36 </w:t>
                            </w:r>
                          </w:p>
                          <w:p w14:paraId="4F035890" w14:textId="77777777" w:rsidR="00D16261" w:rsidRPr="00D16261" w:rsidRDefault="00D16261" w:rsidP="00D16261">
                            <w:pPr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6261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 xml:space="preserve">58675 Hemer </w:t>
                            </w:r>
                          </w:p>
                          <w:p w14:paraId="4E6968C6" w14:textId="77777777" w:rsidR="00D16261" w:rsidRPr="00D16261" w:rsidRDefault="00D16261" w:rsidP="00D16261">
                            <w:pPr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6261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>Tel: 0049-(0)2372 904 - 0</w:t>
                            </w:r>
                          </w:p>
                          <w:p w14:paraId="3CE55350" w14:textId="77777777" w:rsidR="00D16261" w:rsidRPr="00D16261" w:rsidRDefault="00D16261" w:rsidP="00D16261">
                            <w:pPr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6261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 xml:space="preserve">e-mail: </w:t>
                            </w:r>
                            <w:hyperlink r:id="rId9" w:history="1">
                              <w:r w:rsidRPr="00D16261">
                                <w:rPr>
                                  <w:rStyle w:val="Collegamentoipertestuale"/>
                                  <w:rFonts w:ascii="Helvetica" w:hAnsi="Helvetica" w:cs="Arial"/>
                                  <w:sz w:val="16"/>
                                  <w:szCs w:val="16"/>
                                  <w:lang w:val="en-US"/>
                                </w:rPr>
                                <w:t>presse@keuco.de</w:t>
                              </w:r>
                            </w:hyperlink>
                          </w:p>
                          <w:p w14:paraId="26862E36" w14:textId="77777777" w:rsidR="00D16261" w:rsidRPr="00A12E49" w:rsidRDefault="00D16261" w:rsidP="00D16261">
                            <w:pPr>
                              <w:rPr>
                                <w:rFonts w:asciiTheme="majorHAnsi" w:hAnsiTheme="majorHAnsi" w:cstheme="majorHAnsi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81D33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margin-left:-.2pt;margin-top:0;width:165.9pt;height:1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" filled="f" stroked="f" strokeweight=".5pt">
                <v:textbox>
                  <w:txbxContent>
                    <w:p w14:paraId="42FB02AB" w14:textId="77777777" w:rsidR="00D16261" w:rsidRPr="00D16261" w:rsidRDefault="00D16261" w:rsidP="00D16261">
                      <w:pP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D16261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 xml:space="preserve">Ufficio Stampa e Digital PR: </w:t>
                      </w:r>
                      <w:proofErr w:type="spellStart"/>
                      <w:r w:rsidRPr="00D16261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>TAConline</w:t>
                      </w:r>
                      <w:proofErr w:type="spellEnd"/>
                    </w:p>
                    <w:p w14:paraId="32A23323" w14:textId="77777777" w:rsidR="00D16261" w:rsidRPr="00D16261" w:rsidRDefault="00D16261" w:rsidP="00D16261">
                      <w:pPr>
                        <w:rPr>
                          <w:rFonts w:ascii="Helvetica" w:hAnsi="Helvetica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D16261">
                        <w:rPr>
                          <w:rFonts w:ascii="Helvetica" w:hAnsi="Helvetica" w:cs="Arial"/>
                          <w:bCs/>
                          <w:sz w:val="16"/>
                          <w:szCs w:val="16"/>
                        </w:rPr>
                        <w:t>press@taconline.it</w:t>
                      </w:r>
                    </w:p>
                    <w:p w14:paraId="13909777" w14:textId="77777777" w:rsidR="00D16261" w:rsidRPr="00D16261" w:rsidRDefault="00D16261" w:rsidP="00D16261">
                      <w:pPr>
                        <w:rPr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16"/>
                          <w:lang w:val="de-DE"/>
                        </w:rPr>
                      </w:pPr>
                      <w:hyperlink r:id="rId10" w:history="1">
                        <w:r w:rsidRPr="00D16261">
                          <w:rPr>
                            <w:rStyle w:val="Collegamentoipertestuale"/>
                            <w:rFonts w:ascii="Helvetica" w:hAnsi="Helvetica" w:cs="Arial"/>
                            <w:bCs/>
                            <w:color w:val="000000" w:themeColor="text1"/>
                            <w:sz w:val="16"/>
                            <w:szCs w:val="16"/>
                            <w:lang w:val="de-DE"/>
                          </w:rPr>
                          <w:t>www.taconline.it</w:t>
                        </w:r>
                      </w:hyperlink>
                    </w:p>
                    <w:p w14:paraId="2D0F6A3A" w14:textId="77777777" w:rsidR="00D16261" w:rsidRPr="00D16261" w:rsidRDefault="00D16261" w:rsidP="00D16261">
                      <w:pPr>
                        <w:rPr>
                          <w:rFonts w:ascii="Helvetica" w:hAnsi="Helvetica" w:cs="Arial"/>
                          <w:bCs/>
                          <w:sz w:val="16"/>
                          <w:szCs w:val="16"/>
                          <w:lang w:val="de-DE"/>
                        </w:rPr>
                      </w:pPr>
                    </w:p>
                    <w:p w14:paraId="436AFD2D" w14:textId="77777777" w:rsidR="00D16261" w:rsidRPr="00D16261" w:rsidRDefault="00D16261" w:rsidP="00D16261">
                      <w:pP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D16261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 xml:space="preserve">Contatti di riferimento </w:t>
                      </w:r>
                    </w:p>
                    <w:p w14:paraId="7A7F7379" w14:textId="77777777" w:rsidR="00D16261" w:rsidRPr="00D16261" w:rsidRDefault="00D16261" w:rsidP="00D16261">
                      <w:pP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D16261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>Paola Staiano</w:t>
                      </w:r>
                    </w:p>
                    <w:p w14:paraId="067DD7C8" w14:textId="77777777" w:rsidR="00D16261" w:rsidRPr="00D16261" w:rsidRDefault="00D16261" w:rsidP="00D16261">
                      <w:pPr>
                        <w:rPr>
                          <w:rFonts w:ascii="Helvetica" w:hAnsi="Helvetica" w:cs="Arial"/>
                          <w:color w:val="000000" w:themeColor="text1"/>
                          <w:sz w:val="16"/>
                          <w:szCs w:val="16"/>
                        </w:rPr>
                      </w:pPr>
                      <w:hyperlink r:id="rId11" w:history="1">
                        <w:r w:rsidRPr="00D16261">
                          <w:rPr>
                            <w:rStyle w:val="Collegamentoipertestuale"/>
                            <w:rFonts w:ascii="Helvetica" w:hAnsi="Helvetica" w:cs="Arial"/>
                            <w:color w:val="000000" w:themeColor="text1"/>
                            <w:sz w:val="16"/>
                            <w:szCs w:val="16"/>
                          </w:rPr>
                          <w:t>staiano@taconline.it</w:t>
                        </w:r>
                      </w:hyperlink>
                    </w:p>
                    <w:p w14:paraId="24CBB9A6" w14:textId="77777777" w:rsidR="00D16261" w:rsidRPr="00D16261" w:rsidRDefault="00D16261" w:rsidP="00D16261">
                      <w:pPr>
                        <w:rPr>
                          <w:rFonts w:ascii="Helvetica" w:hAnsi="Helvetica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D16261">
                        <w:rPr>
                          <w:rFonts w:ascii="Helvetica" w:hAnsi="Helvetica" w:cs="Arial"/>
                          <w:bCs/>
                          <w:sz w:val="16"/>
                          <w:szCs w:val="16"/>
                          <w:lang w:val="de-DE"/>
                        </w:rPr>
                        <w:t>+39 3356347576</w:t>
                      </w:r>
                    </w:p>
                    <w:p w14:paraId="369DCC4E" w14:textId="77777777" w:rsidR="00D16261" w:rsidRPr="00D16261" w:rsidRDefault="00D16261" w:rsidP="00D16261">
                      <w:pPr>
                        <w:rPr>
                          <w:rFonts w:ascii="Helvetica" w:hAnsi="Helvetica" w:cs="Arial"/>
                          <w:bCs/>
                          <w:sz w:val="16"/>
                          <w:szCs w:val="16"/>
                          <w:lang w:val="de-DE"/>
                        </w:rPr>
                      </w:pPr>
                    </w:p>
                    <w:p w14:paraId="5EB38C40" w14:textId="77777777" w:rsidR="00D16261" w:rsidRPr="00D16261" w:rsidRDefault="00D16261" w:rsidP="00D16261">
                      <w:pPr>
                        <w:rPr>
                          <w:rFonts w:ascii="Helvetica" w:hAnsi="Helvetica" w:cs="Arial"/>
                          <w:b/>
                          <w:sz w:val="16"/>
                          <w:szCs w:val="16"/>
                          <w:lang w:val="de-DE"/>
                        </w:rPr>
                      </w:pPr>
                      <w:r w:rsidRPr="00D16261">
                        <w:rPr>
                          <w:rFonts w:ascii="Helvetica" w:hAnsi="Helvetica" w:cs="Arial"/>
                          <w:b/>
                          <w:sz w:val="16"/>
                          <w:szCs w:val="16"/>
                          <w:lang w:val="de-DE"/>
                        </w:rPr>
                        <w:t>Giulia Solari</w:t>
                      </w:r>
                    </w:p>
                    <w:p w14:paraId="29184AC5" w14:textId="77777777" w:rsidR="00D16261" w:rsidRPr="00D16261" w:rsidRDefault="00D16261" w:rsidP="00D16261">
                      <w:pPr>
                        <w:rPr>
                          <w:rFonts w:ascii="Helvetica" w:hAnsi="Helvetica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16261">
                        <w:rPr>
                          <w:rFonts w:ascii="Helvetica" w:hAnsi="Helvetica" w:cs="Arial"/>
                          <w:sz w:val="16"/>
                          <w:szCs w:val="16"/>
                        </w:rPr>
                        <w:t>solari@taconline.it</w:t>
                      </w:r>
                    </w:p>
                    <w:p w14:paraId="23F9210A" w14:textId="77777777" w:rsidR="00D16261" w:rsidRPr="00D16261" w:rsidRDefault="00D16261" w:rsidP="00D16261">
                      <w:pPr>
                        <w:rPr>
                          <w:rFonts w:ascii="Helvetica" w:hAnsi="Helvetica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D16261">
                        <w:rPr>
                          <w:rFonts w:ascii="Helvetica" w:hAnsi="Helvetica" w:cs="Arial"/>
                          <w:bCs/>
                          <w:sz w:val="16"/>
                          <w:szCs w:val="16"/>
                          <w:lang w:val="de-DE"/>
                        </w:rPr>
                        <w:t>+39 3201841476</w:t>
                      </w:r>
                    </w:p>
                    <w:p w14:paraId="27753C53" w14:textId="77777777" w:rsidR="00D16261" w:rsidRPr="00D16261" w:rsidRDefault="00D16261" w:rsidP="00D16261">
                      <w:pPr>
                        <w:rPr>
                          <w:rFonts w:ascii="Helvetica" w:hAnsi="Helvetica" w:cstheme="majorHAnsi"/>
                          <w:sz w:val="16"/>
                          <w:szCs w:val="16"/>
                          <w:lang w:val="de-DE"/>
                        </w:rPr>
                      </w:pPr>
                    </w:p>
                    <w:p w14:paraId="04A783F2" w14:textId="77777777" w:rsidR="00D16261" w:rsidRPr="00D16261" w:rsidRDefault="00D16261" w:rsidP="00D16261">
                      <w:pPr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</w:pPr>
                      <w:r w:rsidRPr="00D16261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 xml:space="preserve">KEUCO GmbH &amp; Co. KG </w:t>
                      </w:r>
                    </w:p>
                    <w:p w14:paraId="297D827A" w14:textId="77777777" w:rsidR="00D16261" w:rsidRPr="00D16261" w:rsidRDefault="00D16261" w:rsidP="00D16261">
                      <w:pPr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D16261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>Oesestraße</w:t>
                      </w:r>
                      <w:proofErr w:type="spellEnd"/>
                      <w:r w:rsidRPr="00D16261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 xml:space="preserve"> 36 </w:t>
                      </w:r>
                    </w:p>
                    <w:p w14:paraId="4F035890" w14:textId="77777777" w:rsidR="00D16261" w:rsidRPr="00D16261" w:rsidRDefault="00D16261" w:rsidP="00D16261">
                      <w:pPr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</w:pPr>
                      <w:r w:rsidRPr="00D16261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 xml:space="preserve">58675 Hemer </w:t>
                      </w:r>
                    </w:p>
                    <w:p w14:paraId="4E6968C6" w14:textId="77777777" w:rsidR="00D16261" w:rsidRPr="00D16261" w:rsidRDefault="00D16261" w:rsidP="00D16261">
                      <w:pPr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</w:pPr>
                      <w:r w:rsidRPr="00D16261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>Tel: 0049-(0)2372 904 - 0</w:t>
                      </w:r>
                    </w:p>
                    <w:p w14:paraId="3CE55350" w14:textId="77777777" w:rsidR="00D16261" w:rsidRPr="00D16261" w:rsidRDefault="00D16261" w:rsidP="00D16261">
                      <w:pPr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</w:pPr>
                      <w:r w:rsidRPr="00D16261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 xml:space="preserve">e-mail: </w:t>
                      </w:r>
                      <w:hyperlink r:id="rId12" w:history="1">
                        <w:r w:rsidRPr="00D16261">
                          <w:rPr>
                            <w:rStyle w:val="Collegamentoipertestuale"/>
                            <w:rFonts w:ascii="Helvetica" w:hAnsi="Helvetica" w:cs="Arial"/>
                            <w:sz w:val="16"/>
                            <w:szCs w:val="16"/>
                            <w:lang w:val="en-US"/>
                          </w:rPr>
                          <w:t>presse@keuco.de</w:t>
                        </w:r>
                      </w:hyperlink>
                    </w:p>
                    <w:p w14:paraId="26862E36" w14:textId="77777777" w:rsidR="00D16261" w:rsidRPr="00A12E49" w:rsidRDefault="00D16261" w:rsidP="00D16261">
                      <w:pPr>
                        <w:rPr>
                          <w:rFonts w:asciiTheme="majorHAnsi" w:hAnsiTheme="majorHAnsi" w:cstheme="majorHAnsi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86E3D" w:rsidSect="00807D1B">
      <w:headerReference w:type="default" r:id="rId13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51CA3" w14:textId="77777777" w:rsidR="0000468C" w:rsidRDefault="0000468C" w:rsidP="00D16261">
      <w:r>
        <w:separator/>
      </w:r>
    </w:p>
  </w:endnote>
  <w:endnote w:type="continuationSeparator" w:id="0">
    <w:p w14:paraId="40033A70" w14:textId="77777777" w:rsidR="0000468C" w:rsidRDefault="0000468C" w:rsidP="00D1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169A7" w14:textId="77777777" w:rsidR="0000468C" w:rsidRDefault="0000468C" w:rsidP="00D16261">
      <w:r>
        <w:separator/>
      </w:r>
    </w:p>
  </w:footnote>
  <w:footnote w:type="continuationSeparator" w:id="0">
    <w:p w14:paraId="4E83D030" w14:textId="77777777" w:rsidR="0000468C" w:rsidRDefault="0000468C" w:rsidP="00D16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282C3" w14:textId="0A21C462" w:rsidR="00D16261" w:rsidRDefault="00D16261" w:rsidP="00D16261">
    <w:pPr>
      <w:pStyle w:val="Intestazione"/>
      <w:ind w:left="14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779D12" wp14:editId="11C5E7C1">
          <wp:simplePos x="0" y="0"/>
          <wp:positionH relativeFrom="column">
            <wp:posOffset>98385</wp:posOffset>
          </wp:positionH>
          <wp:positionV relativeFrom="paragraph">
            <wp:posOffset>-635</wp:posOffset>
          </wp:positionV>
          <wp:extent cx="1053531" cy="315642"/>
          <wp:effectExtent l="0" t="0" r="635" b="1905"/>
          <wp:wrapNone/>
          <wp:docPr id="1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531" cy="3156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819E7"/>
    <w:multiLevelType w:val="hybridMultilevel"/>
    <w:tmpl w:val="F5D20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1159D"/>
    <w:multiLevelType w:val="multilevel"/>
    <w:tmpl w:val="94CE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827892">
    <w:abstractNumId w:val="0"/>
  </w:num>
  <w:num w:numId="2" w16cid:durableId="1005325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3D"/>
    <w:rsid w:val="0000468C"/>
    <w:rsid w:val="00286E3D"/>
    <w:rsid w:val="00366259"/>
    <w:rsid w:val="003D67D7"/>
    <w:rsid w:val="004974BB"/>
    <w:rsid w:val="004E4764"/>
    <w:rsid w:val="0057461E"/>
    <w:rsid w:val="00807D1B"/>
    <w:rsid w:val="00A07685"/>
    <w:rsid w:val="00D16261"/>
    <w:rsid w:val="00E042F4"/>
    <w:rsid w:val="00E73BAD"/>
    <w:rsid w:val="00EE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B4E4"/>
  <w15:chartTrackingRefBased/>
  <w15:docId w15:val="{745C8898-33B4-4D4B-95E4-C8090EC0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6E3D"/>
    <w:rPr>
      <w:rFonts w:ascii="Arial" w:eastAsia="Times New Roman" w:hAnsi="Arial" w:cs="Times New Roman"/>
      <w:sz w:val="22"/>
      <w:szCs w:val="20"/>
      <w:lang w:eastAsia="de-D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6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6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86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6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6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6E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6E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6E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6E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6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6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86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6E3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6E3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6E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6E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6E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6E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6E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6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6E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6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6E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6E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86E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86E3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6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6E3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6E3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rsid w:val="00286E3D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86E3D"/>
    <w:rPr>
      <w:color w:val="96607D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286E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character" w:customStyle="1" w:styleId="decor-gold">
    <w:name w:val="decor-gold"/>
    <w:basedOn w:val="Carpredefinitoparagrafo"/>
    <w:rsid w:val="00286E3D"/>
  </w:style>
  <w:style w:type="character" w:styleId="Enfasigrassetto">
    <w:name w:val="Strong"/>
    <w:basedOn w:val="Carpredefinitoparagrafo"/>
    <w:uiPriority w:val="22"/>
    <w:qFormat/>
    <w:rsid w:val="00286E3D"/>
    <w:rPr>
      <w:b/>
      <w:bCs/>
    </w:rPr>
  </w:style>
  <w:style w:type="character" w:customStyle="1" w:styleId="apple-converted-space">
    <w:name w:val="apple-converted-space"/>
    <w:basedOn w:val="Carpredefinitoparagrafo"/>
    <w:rsid w:val="00286E3D"/>
  </w:style>
  <w:style w:type="character" w:customStyle="1" w:styleId="color-black">
    <w:name w:val="color-black"/>
    <w:basedOn w:val="Carpredefinitoparagrafo"/>
    <w:rsid w:val="00286E3D"/>
  </w:style>
  <w:style w:type="character" w:customStyle="1" w:styleId="color-dark-grey">
    <w:name w:val="color-dark-grey"/>
    <w:basedOn w:val="Carpredefinitoparagrafo"/>
    <w:rsid w:val="00286E3D"/>
  </w:style>
  <w:style w:type="character" w:customStyle="1" w:styleId="subheading">
    <w:name w:val="subheading"/>
    <w:basedOn w:val="Carpredefinitoparagrafo"/>
    <w:rsid w:val="00E73BAD"/>
  </w:style>
  <w:style w:type="character" w:styleId="Enfasicorsivo">
    <w:name w:val="Emphasis"/>
    <w:basedOn w:val="Carpredefinitoparagrafo"/>
    <w:uiPriority w:val="20"/>
    <w:qFormat/>
    <w:rsid w:val="00E73BAD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162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261"/>
    <w:rPr>
      <w:rFonts w:ascii="Arial" w:eastAsia="Times New Roman" w:hAnsi="Arial" w:cs="Times New Roman"/>
      <w:sz w:val="22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D162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261"/>
    <w:rPr>
      <w:rFonts w:ascii="Arial" w:eastAsia="Times New Roman" w:hAnsi="Arial" w:cs="Times New Roman"/>
      <w:sz w:val="2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iano@taconline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aconline.it" TargetMode="External"/><Relationship Id="rId12" Type="http://schemas.openxmlformats.org/officeDocument/2006/relationships/hyperlink" Target="mailto:presse@keuco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iano@taconli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e@keuco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2026-07-30T13:19:00Z</dcterms:created>
  <dcterms:modified xsi:type="dcterms:W3CDTF">2026-07-30T13:56:00Z</dcterms:modified>
</cp:coreProperties>
</file>