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35C662" w14:textId="404DC2E1" w:rsidR="004B1224" w:rsidRPr="00C555B9" w:rsidRDefault="003F5ACC" w:rsidP="00F9779C">
      <w:pPr>
        <w:tabs>
          <w:tab w:val="left" w:pos="993"/>
          <w:tab w:val="left" w:pos="7940"/>
        </w:tabs>
        <w:rPr>
          <w:rFonts w:ascii="Aptos" w:hAnsi="Aptos"/>
          <w:sz w:val="24"/>
          <w:szCs w:val="24"/>
        </w:rPr>
      </w:pPr>
      <w:r w:rsidRPr="00C555B9">
        <w:rPr>
          <w:rFonts w:ascii="Aptos" w:hAnsi="Aptos"/>
          <w:sz w:val="24"/>
          <w:szCs w:val="24"/>
        </w:rPr>
        <w:t xml:space="preserve">    </w:t>
      </w:r>
    </w:p>
    <w:p w14:paraId="2D087A24" w14:textId="1DF66B98" w:rsidR="004B1224" w:rsidRPr="00C555B9" w:rsidRDefault="0088394E" w:rsidP="0088394E">
      <w:pPr>
        <w:pStyle w:val="Corpotesto"/>
        <w:jc w:val="center"/>
        <w:rPr>
          <w:rFonts w:ascii="Aptos" w:hAnsi="Aptos"/>
          <w:sz w:val="24"/>
          <w:szCs w:val="24"/>
        </w:rPr>
      </w:pPr>
      <w:r w:rsidRPr="00C555B9">
        <w:rPr>
          <w:rFonts w:ascii="Aptos" w:hAnsi="Aptos"/>
          <w:noProof/>
          <w:sz w:val="24"/>
          <w:szCs w:val="24"/>
        </w:rPr>
        <w:drawing>
          <wp:inline distT="0" distB="0" distL="0" distR="0" wp14:anchorId="118A62EA" wp14:editId="49E1C940">
            <wp:extent cx="3001617" cy="327905"/>
            <wp:effectExtent l="0" t="0" r="0" b="2540"/>
            <wp:docPr id="1118928657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928657" name="Immagine 111892865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2731" cy="346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02CD0" w14:textId="77777777" w:rsidR="0088394E" w:rsidRPr="00C555B9" w:rsidRDefault="0088394E" w:rsidP="0088394E">
      <w:pPr>
        <w:pStyle w:val="Corpotesto"/>
        <w:jc w:val="center"/>
        <w:rPr>
          <w:rFonts w:ascii="Aptos" w:hAnsi="Aptos"/>
          <w:sz w:val="24"/>
          <w:szCs w:val="24"/>
        </w:rPr>
      </w:pPr>
    </w:p>
    <w:p w14:paraId="6F5CF52A" w14:textId="77777777" w:rsidR="0088394E" w:rsidRPr="0063476E" w:rsidRDefault="0088394E" w:rsidP="0088394E">
      <w:pPr>
        <w:pStyle w:val="Corpotesto"/>
        <w:jc w:val="center"/>
        <w:rPr>
          <w:rFonts w:ascii="Aptos" w:hAnsi="Aptos"/>
          <w:sz w:val="11"/>
          <w:szCs w:val="11"/>
        </w:rPr>
      </w:pPr>
    </w:p>
    <w:p w14:paraId="224CE28D" w14:textId="4011C578" w:rsidR="004B1224" w:rsidRPr="00C555B9" w:rsidRDefault="00CB2B27" w:rsidP="00A03DC1">
      <w:pPr>
        <w:pStyle w:val="Corpotesto"/>
        <w:spacing w:before="53"/>
        <w:ind w:left="142"/>
        <w:rPr>
          <w:rFonts w:ascii="Aptos" w:hAnsi="Aptos"/>
          <w:sz w:val="24"/>
          <w:szCs w:val="24"/>
        </w:rPr>
      </w:pPr>
      <w:r>
        <w:rPr>
          <w:rFonts w:ascii="Aptos" w:hAnsi="Aptos"/>
          <w:noProof/>
          <w:sz w:val="24"/>
          <w:szCs w:val="24"/>
        </w:rPr>
        <w:drawing>
          <wp:inline distT="0" distB="0" distL="0" distR="0" wp14:anchorId="04D16936" wp14:editId="6C7F72F3">
            <wp:extent cx="5426863" cy="1590261"/>
            <wp:effectExtent l="0" t="0" r="0" b="0"/>
            <wp:docPr id="70168247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682474" name="Immagine 70168247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215" cy="159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D43F0" w14:textId="1CC82E48" w:rsidR="004A7072" w:rsidRPr="00C555B9" w:rsidRDefault="00CB2B27" w:rsidP="00A03DC1">
      <w:pPr>
        <w:pStyle w:val="Titolo1"/>
        <w:ind w:left="142"/>
        <w:rPr>
          <w:rFonts w:ascii="Aptos" w:hAnsi="Aptos"/>
          <w:spacing w:val="-8"/>
          <w:sz w:val="24"/>
          <w:szCs w:val="24"/>
        </w:rPr>
      </w:pPr>
      <w:r>
        <w:rPr>
          <w:rFonts w:ascii="Aptos" w:hAnsi="Aptos"/>
          <w:noProof/>
          <w:spacing w:val="-8"/>
          <w:sz w:val="24"/>
          <w:szCs w:val="24"/>
        </w:rPr>
        <w:drawing>
          <wp:inline distT="0" distB="0" distL="0" distR="0" wp14:anchorId="46A43B20" wp14:editId="3B05776A">
            <wp:extent cx="5367130" cy="1645510"/>
            <wp:effectExtent l="0" t="0" r="5080" b="5715"/>
            <wp:docPr id="165482158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821589" name="Immagine 165482158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599" cy="1655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11C68" w14:textId="77777777" w:rsidR="00C555B9" w:rsidRDefault="00C555B9" w:rsidP="00CB2B27">
      <w:pPr>
        <w:pStyle w:val="Titolo3"/>
        <w:ind w:left="0"/>
        <w:rPr>
          <w:rStyle w:val="Enfasigrassetto"/>
          <w:rFonts w:ascii="Aptos" w:hAnsi="Aptos"/>
          <w:b/>
          <w:bCs/>
          <w:sz w:val="32"/>
          <w:szCs w:val="32"/>
        </w:rPr>
      </w:pPr>
    </w:p>
    <w:p w14:paraId="0F34B06B" w14:textId="072A4DCC" w:rsidR="00337947" w:rsidRPr="00C555B9" w:rsidRDefault="00C555B9" w:rsidP="00337947">
      <w:pPr>
        <w:pStyle w:val="Titolo3"/>
        <w:rPr>
          <w:rFonts w:ascii="Aptos" w:eastAsia="Times New Roman" w:hAnsi="Aptos" w:cs="Times New Roman"/>
          <w:sz w:val="32"/>
          <w:szCs w:val="32"/>
        </w:rPr>
      </w:pPr>
      <w:r w:rsidRPr="00C555B9">
        <w:rPr>
          <w:rStyle w:val="Enfasigrassetto"/>
          <w:rFonts w:ascii="Aptos" w:hAnsi="Aptos"/>
          <w:b/>
          <w:bCs/>
          <w:sz w:val="32"/>
          <w:szCs w:val="32"/>
        </w:rPr>
        <w:t>V</w:t>
      </w:r>
      <w:r w:rsidR="00337947" w:rsidRPr="00C555B9">
        <w:rPr>
          <w:rStyle w:val="Enfasigrassetto"/>
          <w:rFonts w:ascii="Aptos" w:hAnsi="Aptos"/>
          <w:b/>
          <w:bCs/>
          <w:sz w:val="32"/>
          <w:szCs w:val="32"/>
        </w:rPr>
        <w:t xml:space="preserve">IRNA </w:t>
      </w:r>
      <w:r w:rsidR="0063476E">
        <w:rPr>
          <w:rStyle w:val="Enfasigrassetto"/>
          <w:rFonts w:ascii="Aptos" w:hAnsi="Aptos"/>
          <w:b/>
          <w:bCs/>
          <w:sz w:val="32"/>
          <w:szCs w:val="32"/>
        </w:rPr>
        <w:t>DESIGN</w:t>
      </w:r>
      <w:r w:rsidR="00337947" w:rsidRPr="00C555B9">
        <w:rPr>
          <w:rStyle w:val="Enfasigrassetto"/>
          <w:rFonts w:ascii="Aptos" w:hAnsi="Aptos"/>
          <w:b/>
          <w:bCs/>
          <w:sz w:val="32"/>
          <w:szCs w:val="32"/>
        </w:rPr>
        <w:t xml:space="preserve"> PATRICK NORGUET: LA NUOVA ELEGANZA OUTDOOR DI VERMOBIL</w:t>
      </w:r>
    </w:p>
    <w:p w14:paraId="7360B988" w14:textId="77777777" w:rsidR="00337947" w:rsidRPr="00C555B9" w:rsidRDefault="00337947" w:rsidP="00337947">
      <w:pPr>
        <w:pStyle w:val="NormaleWeb"/>
        <w:rPr>
          <w:rFonts w:ascii="Aptos" w:hAnsi="Aptos"/>
          <w:sz w:val="22"/>
          <w:szCs w:val="22"/>
        </w:rPr>
      </w:pPr>
      <w:r w:rsidRPr="00C555B9">
        <w:rPr>
          <w:rStyle w:val="Enfasigrassetto"/>
          <w:rFonts w:ascii="Aptos" w:hAnsi="Aptos"/>
          <w:sz w:val="22"/>
          <w:szCs w:val="22"/>
        </w:rPr>
        <w:t xml:space="preserve">Acciaio inox, proporzioni misurate e comfort sartoriale definiscono la nuova collezione lounge firmata dal designer francese. Un progetto pensato per attraversare il tempo e interpretare con naturalezza spazi residenziali e </w:t>
      </w:r>
      <w:proofErr w:type="spellStart"/>
      <w:r w:rsidRPr="00C555B9">
        <w:rPr>
          <w:rStyle w:val="Enfasigrassetto"/>
          <w:rFonts w:ascii="Aptos" w:hAnsi="Aptos"/>
          <w:sz w:val="22"/>
          <w:szCs w:val="22"/>
        </w:rPr>
        <w:t>contract</w:t>
      </w:r>
      <w:proofErr w:type="spellEnd"/>
      <w:r w:rsidRPr="00C555B9">
        <w:rPr>
          <w:rStyle w:val="Enfasigrassetto"/>
          <w:rFonts w:ascii="Aptos" w:hAnsi="Aptos"/>
          <w:sz w:val="22"/>
          <w:szCs w:val="22"/>
        </w:rPr>
        <w:t>.</w:t>
      </w:r>
    </w:p>
    <w:p w14:paraId="60BA8D3E" w14:textId="77777777" w:rsidR="00337947" w:rsidRPr="00C555B9" w:rsidRDefault="00337947" w:rsidP="00337947">
      <w:pPr>
        <w:pStyle w:val="NormaleWeb"/>
        <w:rPr>
          <w:rFonts w:ascii="Aptos" w:hAnsi="Aptos"/>
          <w:sz w:val="22"/>
          <w:szCs w:val="22"/>
        </w:rPr>
      </w:pPr>
      <w:r w:rsidRPr="00C555B9">
        <w:rPr>
          <w:rFonts w:ascii="Aptos" w:hAnsi="Aptos"/>
          <w:sz w:val="22"/>
          <w:szCs w:val="22"/>
        </w:rPr>
        <w:t xml:space="preserve">C’è un’eleganza che non ha bisogno di imporsi. Nasce dall’equilibrio delle proporzioni, dalla precisione del dettaglio e dalla capacità di un oggetto di entrare in relazione con lo spazio senza dominarlo. È da questa idea che prende forma </w:t>
      </w:r>
      <w:r w:rsidRPr="00C555B9">
        <w:rPr>
          <w:rStyle w:val="Enfasigrassetto"/>
          <w:rFonts w:ascii="Aptos" w:hAnsi="Aptos"/>
          <w:sz w:val="22"/>
          <w:szCs w:val="22"/>
        </w:rPr>
        <w:t>Virna</w:t>
      </w:r>
      <w:r w:rsidRPr="00C555B9">
        <w:rPr>
          <w:rFonts w:ascii="Aptos" w:hAnsi="Aptos"/>
          <w:sz w:val="22"/>
          <w:szCs w:val="22"/>
        </w:rPr>
        <w:t xml:space="preserve">, la collezione disegnata da </w:t>
      </w:r>
      <w:r w:rsidRPr="00C555B9">
        <w:rPr>
          <w:rStyle w:val="Enfasigrassetto"/>
          <w:rFonts w:ascii="Aptos" w:hAnsi="Aptos"/>
          <w:sz w:val="22"/>
          <w:szCs w:val="22"/>
        </w:rPr>
        <w:t xml:space="preserve">Patrick Norguet per </w:t>
      </w:r>
      <w:proofErr w:type="spellStart"/>
      <w:r w:rsidRPr="00C555B9">
        <w:rPr>
          <w:rStyle w:val="Enfasigrassetto"/>
          <w:rFonts w:ascii="Aptos" w:hAnsi="Aptos"/>
          <w:sz w:val="22"/>
          <w:szCs w:val="22"/>
        </w:rPr>
        <w:t>Vermobil</w:t>
      </w:r>
      <w:proofErr w:type="spellEnd"/>
      <w:r w:rsidRPr="00C555B9">
        <w:rPr>
          <w:rFonts w:ascii="Aptos" w:hAnsi="Aptos"/>
          <w:sz w:val="22"/>
          <w:szCs w:val="22"/>
        </w:rPr>
        <w:t>, espressione di un outdoor contemporaneo sofisticato ma informale.</w:t>
      </w:r>
    </w:p>
    <w:p w14:paraId="6FC96082" w14:textId="2471EF4E" w:rsidR="00337947" w:rsidRPr="00C555B9" w:rsidRDefault="00337947" w:rsidP="00337947">
      <w:pPr>
        <w:pStyle w:val="NormaleWeb"/>
        <w:rPr>
          <w:rFonts w:ascii="Aptos" w:hAnsi="Aptos"/>
          <w:sz w:val="22"/>
          <w:szCs w:val="22"/>
        </w:rPr>
      </w:pPr>
      <w:r w:rsidRPr="00C555B9">
        <w:rPr>
          <w:rFonts w:ascii="Aptos" w:hAnsi="Aptos"/>
          <w:sz w:val="22"/>
          <w:szCs w:val="22"/>
        </w:rPr>
        <w:t xml:space="preserve">Ispirata all’atmosfera delle </w:t>
      </w:r>
      <w:r w:rsidRPr="00C555B9">
        <w:rPr>
          <w:rStyle w:val="Enfasigrassetto"/>
          <w:rFonts w:ascii="Aptos" w:hAnsi="Aptos"/>
          <w:sz w:val="22"/>
          <w:szCs w:val="22"/>
        </w:rPr>
        <w:t>grandi terrazze</w:t>
      </w:r>
      <w:r w:rsidR="00CE2732">
        <w:rPr>
          <w:rStyle w:val="Enfasigrassetto"/>
          <w:rFonts w:ascii="Aptos" w:hAnsi="Aptos"/>
          <w:sz w:val="22"/>
          <w:szCs w:val="22"/>
        </w:rPr>
        <w:t>, dei patii e delle verande,</w:t>
      </w:r>
      <w:r w:rsidRPr="00C555B9">
        <w:rPr>
          <w:rFonts w:ascii="Aptos" w:hAnsi="Aptos"/>
          <w:sz w:val="22"/>
          <w:szCs w:val="22"/>
        </w:rPr>
        <w:t xml:space="preserve"> Virna interpreta la convivialità attraverso un linguaggio essenziale e internazionale. Il riferimento non è nostalgico, ma diventa suggestione progettuale: vivere all’aperto con naturalezza, circondati da oggetti capaci di coniugare bellezza, comfort e durata. Un approccio coerente con la ricerca di </w:t>
      </w:r>
      <w:proofErr w:type="spellStart"/>
      <w:r w:rsidRPr="00C555B9">
        <w:rPr>
          <w:rFonts w:ascii="Aptos" w:hAnsi="Aptos"/>
          <w:sz w:val="22"/>
          <w:szCs w:val="22"/>
        </w:rPr>
        <w:t>Vermobil</w:t>
      </w:r>
      <w:proofErr w:type="spellEnd"/>
      <w:r w:rsidRPr="00C555B9">
        <w:rPr>
          <w:rFonts w:ascii="Aptos" w:hAnsi="Aptos"/>
          <w:sz w:val="22"/>
          <w:szCs w:val="22"/>
        </w:rPr>
        <w:t xml:space="preserve"> verso forme misurate, proporzioni controllate e materiali lasciati esprimere nella loro autenticità. </w:t>
      </w:r>
    </w:p>
    <w:p w14:paraId="1B884507" w14:textId="77777777" w:rsidR="00337947" w:rsidRPr="00C555B9" w:rsidRDefault="00337947" w:rsidP="00337947">
      <w:pPr>
        <w:pStyle w:val="Titolo3"/>
        <w:rPr>
          <w:rFonts w:ascii="Aptos" w:hAnsi="Aptos"/>
        </w:rPr>
      </w:pPr>
      <w:r w:rsidRPr="00C555B9">
        <w:rPr>
          <w:rStyle w:val="Enfasigrassetto"/>
          <w:rFonts w:ascii="Aptos" w:hAnsi="Aptos"/>
          <w:b/>
          <w:bCs/>
        </w:rPr>
        <w:t>La leggerezza del metallo incontra il comfort</w:t>
      </w:r>
    </w:p>
    <w:p w14:paraId="55CCE34D" w14:textId="4F364A4B" w:rsidR="00337947" w:rsidRPr="00C555B9" w:rsidRDefault="00337947" w:rsidP="00337947">
      <w:pPr>
        <w:pStyle w:val="NormaleWeb"/>
        <w:rPr>
          <w:rFonts w:ascii="Aptos" w:hAnsi="Aptos"/>
          <w:sz w:val="22"/>
          <w:szCs w:val="22"/>
        </w:rPr>
      </w:pPr>
      <w:r w:rsidRPr="00C555B9">
        <w:rPr>
          <w:rFonts w:ascii="Aptos" w:hAnsi="Aptos"/>
          <w:sz w:val="22"/>
          <w:szCs w:val="22"/>
        </w:rPr>
        <w:t xml:space="preserve">Elemento distintivo di Virna è la </w:t>
      </w:r>
      <w:r w:rsidRPr="00C555B9">
        <w:rPr>
          <w:rStyle w:val="Enfasigrassetto"/>
          <w:rFonts w:ascii="Aptos" w:hAnsi="Aptos"/>
          <w:sz w:val="22"/>
          <w:szCs w:val="22"/>
        </w:rPr>
        <w:t>struttura in acciaio inox AISI 304</w:t>
      </w:r>
      <w:r w:rsidRPr="00C555B9">
        <w:rPr>
          <w:rFonts w:ascii="Aptos" w:hAnsi="Aptos"/>
          <w:sz w:val="22"/>
          <w:szCs w:val="22"/>
        </w:rPr>
        <w:t xml:space="preserve">, sottile e rigorosa, che disegna nello spazio una trama </w:t>
      </w:r>
      <w:r w:rsidR="00CE2732">
        <w:rPr>
          <w:rFonts w:ascii="Aptos" w:hAnsi="Aptos"/>
          <w:sz w:val="22"/>
          <w:szCs w:val="22"/>
        </w:rPr>
        <w:t>importante</w:t>
      </w:r>
      <w:r w:rsidRPr="00C555B9">
        <w:rPr>
          <w:rFonts w:ascii="Aptos" w:hAnsi="Aptos"/>
          <w:sz w:val="22"/>
          <w:szCs w:val="22"/>
        </w:rPr>
        <w:t xml:space="preserve">. Le linee metalliche definiscono poltrona lounge e divano con un segno quasi grafico, mentre la morbidezza della </w:t>
      </w:r>
      <w:proofErr w:type="spellStart"/>
      <w:r w:rsidRPr="00C555B9">
        <w:rPr>
          <w:rFonts w:ascii="Aptos" w:hAnsi="Aptos"/>
          <w:sz w:val="22"/>
          <w:szCs w:val="22"/>
        </w:rPr>
        <w:t>cuscineria</w:t>
      </w:r>
      <w:proofErr w:type="spellEnd"/>
      <w:r w:rsidRPr="00C555B9">
        <w:rPr>
          <w:rFonts w:ascii="Aptos" w:hAnsi="Aptos"/>
          <w:sz w:val="22"/>
          <w:szCs w:val="22"/>
        </w:rPr>
        <w:t xml:space="preserve"> introduce una dimensione più accogliente e domestica.</w:t>
      </w:r>
    </w:p>
    <w:p w14:paraId="00F9925A" w14:textId="36EE8803" w:rsidR="0063476E" w:rsidRDefault="00337947" w:rsidP="00337947">
      <w:pPr>
        <w:pStyle w:val="NormaleWeb"/>
        <w:rPr>
          <w:rFonts w:ascii="Aptos" w:hAnsi="Aptos"/>
          <w:sz w:val="22"/>
          <w:szCs w:val="22"/>
        </w:rPr>
      </w:pPr>
      <w:r w:rsidRPr="00C555B9">
        <w:rPr>
          <w:rFonts w:ascii="Aptos" w:hAnsi="Aptos"/>
          <w:sz w:val="22"/>
          <w:szCs w:val="22"/>
        </w:rPr>
        <w:t xml:space="preserve">È proprio nel contrasto tra </w:t>
      </w:r>
      <w:r w:rsidRPr="00C555B9">
        <w:rPr>
          <w:rStyle w:val="Enfasigrassetto"/>
          <w:rFonts w:ascii="Aptos" w:hAnsi="Aptos"/>
          <w:sz w:val="22"/>
          <w:szCs w:val="22"/>
        </w:rPr>
        <w:t>rigore strutturale e comfort</w:t>
      </w:r>
      <w:r w:rsidRPr="00C555B9">
        <w:rPr>
          <w:rFonts w:ascii="Aptos" w:hAnsi="Aptos"/>
          <w:sz w:val="22"/>
          <w:szCs w:val="22"/>
        </w:rPr>
        <w:t xml:space="preserve"> che la collezione trova la propria identità</w:t>
      </w:r>
      <w:r w:rsidR="00CE2732">
        <w:rPr>
          <w:rFonts w:ascii="Aptos" w:hAnsi="Aptos"/>
          <w:sz w:val="22"/>
          <w:szCs w:val="22"/>
        </w:rPr>
        <w:t xml:space="preserve"> e il proprio carattere</w:t>
      </w:r>
      <w:r w:rsidRPr="00C555B9">
        <w:rPr>
          <w:rFonts w:ascii="Aptos" w:hAnsi="Aptos"/>
          <w:sz w:val="22"/>
          <w:szCs w:val="22"/>
        </w:rPr>
        <w:t xml:space="preserve">. </w:t>
      </w:r>
    </w:p>
    <w:p w14:paraId="14514CE6" w14:textId="77777777" w:rsidR="0063476E" w:rsidRDefault="0063476E" w:rsidP="00337947">
      <w:pPr>
        <w:pStyle w:val="NormaleWeb"/>
        <w:rPr>
          <w:rFonts w:ascii="Aptos" w:hAnsi="Aptos"/>
          <w:sz w:val="22"/>
          <w:szCs w:val="22"/>
        </w:rPr>
      </w:pPr>
    </w:p>
    <w:p w14:paraId="3038DEEF" w14:textId="0085FF00" w:rsidR="00337947" w:rsidRPr="00C555B9" w:rsidRDefault="00337947" w:rsidP="00337947">
      <w:pPr>
        <w:pStyle w:val="NormaleWeb"/>
        <w:rPr>
          <w:rFonts w:ascii="Aptos" w:hAnsi="Aptos"/>
          <w:sz w:val="22"/>
          <w:szCs w:val="22"/>
        </w:rPr>
      </w:pPr>
      <w:r w:rsidRPr="00C555B9">
        <w:rPr>
          <w:rFonts w:ascii="Aptos" w:hAnsi="Aptos"/>
          <w:sz w:val="22"/>
          <w:szCs w:val="22"/>
        </w:rPr>
        <w:t xml:space="preserve">La struttura rimane visibile, non viene nascosta: il metallo diventa parte del linguaggio estetico del progetto e racconta, allo stesso tempo, una delle competenze più profonde di </w:t>
      </w:r>
      <w:proofErr w:type="spellStart"/>
      <w:r w:rsidRPr="00C555B9">
        <w:rPr>
          <w:rFonts w:ascii="Aptos" w:hAnsi="Aptos"/>
          <w:sz w:val="22"/>
          <w:szCs w:val="22"/>
        </w:rPr>
        <w:t>Vermobil</w:t>
      </w:r>
      <w:proofErr w:type="spellEnd"/>
      <w:r w:rsidRPr="00C555B9">
        <w:rPr>
          <w:rFonts w:ascii="Aptos" w:hAnsi="Aptos"/>
          <w:sz w:val="22"/>
          <w:szCs w:val="22"/>
        </w:rPr>
        <w:t xml:space="preserve">. Acciaio, inox e alluminio rappresentano infatti per l'azienda non semplicemente una scelta materica, ma un patrimonio manifatturiero costruito attraverso lavorazioni, protezioni e finiture sviluppate per l'utilizzo outdoor. </w:t>
      </w:r>
    </w:p>
    <w:p w14:paraId="10CD4820" w14:textId="77777777" w:rsidR="00337947" w:rsidRPr="00C555B9" w:rsidRDefault="00337947" w:rsidP="00337947">
      <w:pPr>
        <w:pStyle w:val="NormaleWeb"/>
        <w:rPr>
          <w:rFonts w:ascii="Aptos" w:hAnsi="Aptos"/>
          <w:sz w:val="22"/>
          <w:szCs w:val="22"/>
        </w:rPr>
      </w:pPr>
      <w:r w:rsidRPr="00C555B9">
        <w:rPr>
          <w:rFonts w:ascii="Aptos" w:hAnsi="Aptos"/>
          <w:sz w:val="22"/>
          <w:szCs w:val="22"/>
        </w:rPr>
        <w:t xml:space="preserve">La collezione comprende </w:t>
      </w:r>
      <w:r w:rsidRPr="00C555B9">
        <w:rPr>
          <w:rStyle w:val="Enfasigrassetto"/>
          <w:rFonts w:ascii="Aptos" w:hAnsi="Aptos"/>
          <w:sz w:val="22"/>
          <w:szCs w:val="22"/>
        </w:rPr>
        <w:t>poltrona lounge, divano e tavolini bassi</w:t>
      </w:r>
      <w:r w:rsidRPr="00C555B9">
        <w:rPr>
          <w:rFonts w:ascii="Aptos" w:hAnsi="Aptos"/>
          <w:sz w:val="22"/>
          <w:szCs w:val="22"/>
        </w:rPr>
        <w:t>, permettendo di costruire composizioni articolate e trasversali, dal living outdoor residenziale agli spazi dell’</w:t>
      </w:r>
      <w:proofErr w:type="spellStart"/>
      <w:r w:rsidRPr="00C555B9">
        <w:rPr>
          <w:rFonts w:ascii="Aptos" w:hAnsi="Aptos"/>
          <w:sz w:val="22"/>
          <w:szCs w:val="22"/>
        </w:rPr>
        <w:t>hospitality</w:t>
      </w:r>
      <w:proofErr w:type="spellEnd"/>
      <w:r w:rsidRPr="00C555B9">
        <w:rPr>
          <w:rFonts w:ascii="Aptos" w:hAnsi="Aptos"/>
          <w:sz w:val="22"/>
          <w:szCs w:val="22"/>
        </w:rPr>
        <w:t xml:space="preserve">. La </w:t>
      </w:r>
      <w:proofErr w:type="spellStart"/>
      <w:r w:rsidRPr="00C555B9">
        <w:rPr>
          <w:rFonts w:ascii="Aptos" w:hAnsi="Aptos"/>
          <w:sz w:val="22"/>
          <w:szCs w:val="22"/>
        </w:rPr>
        <w:t>cuscineria</w:t>
      </w:r>
      <w:proofErr w:type="spellEnd"/>
      <w:r w:rsidRPr="00C555B9">
        <w:rPr>
          <w:rFonts w:ascii="Aptos" w:hAnsi="Aptos"/>
          <w:sz w:val="22"/>
          <w:szCs w:val="22"/>
        </w:rPr>
        <w:t>, sfoderabile e lavabile, è sviluppata per l'utilizzo all'esterno e completa il progetto con una particolare attenzione al comfort e alla qualità percettiva.</w:t>
      </w:r>
    </w:p>
    <w:p w14:paraId="2E54AA2D" w14:textId="77777777" w:rsidR="00337947" w:rsidRPr="00C555B9" w:rsidRDefault="00337947" w:rsidP="00337947">
      <w:pPr>
        <w:pStyle w:val="Titolo3"/>
        <w:rPr>
          <w:rFonts w:ascii="Aptos" w:hAnsi="Aptos"/>
        </w:rPr>
      </w:pPr>
      <w:r w:rsidRPr="00C555B9">
        <w:rPr>
          <w:rStyle w:val="Enfasigrassetto"/>
          <w:rFonts w:ascii="Aptos" w:hAnsi="Aptos"/>
          <w:b/>
          <w:bCs/>
        </w:rPr>
        <w:t>Un outdoor pensato per restare</w:t>
      </w:r>
    </w:p>
    <w:p w14:paraId="0D56E7CF" w14:textId="0DFFD0D9" w:rsidR="00337947" w:rsidRPr="00C555B9" w:rsidRDefault="00337947" w:rsidP="00337947">
      <w:pPr>
        <w:pStyle w:val="NormaleWeb"/>
        <w:rPr>
          <w:rFonts w:ascii="Aptos" w:hAnsi="Aptos"/>
          <w:sz w:val="22"/>
          <w:szCs w:val="22"/>
        </w:rPr>
      </w:pPr>
      <w:r w:rsidRPr="00C555B9">
        <w:rPr>
          <w:rFonts w:ascii="Aptos" w:hAnsi="Aptos"/>
          <w:sz w:val="22"/>
          <w:szCs w:val="22"/>
        </w:rPr>
        <w:t xml:space="preserve">Con Virna, Patrick Norguet e </w:t>
      </w:r>
      <w:proofErr w:type="spellStart"/>
      <w:r w:rsidRPr="00C555B9">
        <w:rPr>
          <w:rFonts w:ascii="Aptos" w:hAnsi="Aptos"/>
          <w:sz w:val="22"/>
          <w:szCs w:val="22"/>
        </w:rPr>
        <w:t>Vermobil</w:t>
      </w:r>
      <w:proofErr w:type="spellEnd"/>
      <w:r w:rsidRPr="00C555B9">
        <w:rPr>
          <w:rFonts w:ascii="Aptos" w:hAnsi="Aptos"/>
          <w:sz w:val="22"/>
          <w:szCs w:val="22"/>
        </w:rPr>
        <w:t xml:space="preserve"> condividono una visione del progetto lontana dalla ricerca dell'effetto fine a </w:t>
      </w:r>
      <w:r w:rsidR="00C555B9">
        <w:rPr>
          <w:rFonts w:ascii="Aptos" w:hAnsi="Aptos"/>
          <w:sz w:val="22"/>
          <w:szCs w:val="22"/>
        </w:rPr>
        <w:t xml:space="preserve">sé </w:t>
      </w:r>
      <w:r w:rsidRPr="00C555B9">
        <w:rPr>
          <w:rFonts w:ascii="Aptos" w:hAnsi="Aptos"/>
          <w:sz w:val="22"/>
          <w:szCs w:val="22"/>
        </w:rPr>
        <w:t>stesso. Il risultato è una collezione riconoscibile ma misurata, capace di inserirsi in architetture e paesaggi differenti senza perdere identità.</w:t>
      </w:r>
      <w:r w:rsidR="00C555B9">
        <w:rPr>
          <w:rFonts w:ascii="Aptos" w:hAnsi="Aptos"/>
          <w:sz w:val="22"/>
          <w:szCs w:val="22"/>
        </w:rPr>
        <w:t xml:space="preserve"> Arredi</w:t>
      </w:r>
      <w:r w:rsidRPr="00C555B9">
        <w:rPr>
          <w:rFonts w:ascii="Aptos" w:hAnsi="Aptos"/>
          <w:sz w:val="22"/>
          <w:szCs w:val="22"/>
        </w:rPr>
        <w:t xml:space="preserve"> che non inseguono semplicemente le tendenze, ma sono progettati per mantenere nel tempo valore estetico, funzionalità e qualità. Una ricerca che parte dal design e arriva alla materia, attraverso una produzione interamente italiana e una specializzazione nella lavorazione del metallo che costituisce uno dei tratti distintivi dell'azienda. La produzione 100% italiana e la competenza nella lavorazione di acciaio, inox e alluminio sono infatti indicate tra i punti fondanti dell'identità </w:t>
      </w:r>
      <w:proofErr w:type="spellStart"/>
      <w:r w:rsidRPr="00C555B9">
        <w:rPr>
          <w:rFonts w:ascii="Aptos" w:hAnsi="Aptos"/>
          <w:sz w:val="22"/>
          <w:szCs w:val="22"/>
        </w:rPr>
        <w:t>Vermobil</w:t>
      </w:r>
      <w:proofErr w:type="spellEnd"/>
      <w:r w:rsidRPr="00C555B9">
        <w:rPr>
          <w:rFonts w:ascii="Aptos" w:hAnsi="Aptos"/>
          <w:sz w:val="22"/>
          <w:szCs w:val="22"/>
        </w:rPr>
        <w:t xml:space="preserve">. </w:t>
      </w:r>
    </w:p>
    <w:p w14:paraId="2966B16C" w14:textId="4F64C3C9" w:rsidR="00DF6C32" w:rsidRDefault="00337947" w:rsidP="00337947">
      <w:pPr>
        <w:pStyle w:val="NormaleWeb"/>
        <w:rPr>
          <w:rStyle w:val="Enfasigrassetto"/>
          <w:rFonts w:ascii="Aptos" w:hAnsi="Aptos"/>
          <w:sz w:val="22"/>
          <w:szCs w:val="22"/>
        </w:rPr>
      </w:pPr>
      <w:r w:rsidRPr="00C555B9">
        <w:rPr>
          <w:rStyle w:val="Enfasigrassetto"/>
          <w:rFonts w:ascii="Aptos" w:hAnsi="Aptos"/>
          <w:sz w:val="22"/>
          <w:szCs w:val="22"/>
        </w:rPr>
        <w:t>Virna diventa così un esercizio di equilibrio: tra solidità, essenzialità</w:t>
      </w:r>
      <w:r w:rsidR="00CE2732">
        <w:rPr>
          <w:rStyle w:val="Enfasigrassetto"/>
          <w:rFonts w:ascii="Aptos" w:hAnsi="Aptos"/>
          <w:sz w:val="22"/>
          <w:szCs w:val="22"/>
        </w:rPr>
        <w:t xml:space="preserve">, </w:t>
      </w:r>
      <w:r w:rsidRPr="00C555B9">
        <w:rPr>
          <w:rStyle w:val="Enfasigrassetto"/>
          <w:rFonts w:ascii="Aptos" w:hAnsi="Aptos"/>
          <w:sz w:val="22"/>
          <w:szCs w:val="22"/>
        </w:rPr>
        <w:t>comfort e sensibilità contemporanea. Un outdoor destinato non soltanto a essere osservato, ma soprattutto vissuto.</w:t>
      </w:r>
    </w:p>
    <w:p w14:paraId="2BB8E8D5" w14:textId="77777777" w:rsidR="00DF6C32" w:rsidRPr="00C555B9" w:rsidRDefault="00DF6C32" w:rsidP="00DF6C32">
      <w:pPr>
        <w:pStyle w:val="Titolo2"/>
        <w:ind w:left="0"/>
        <w:rPr>
          <w:rFonts w:ascii="Aptos" w:hAnsi="Aptos"/>
        </w:rPr>
      </w:pPr>
      <w:r w:rsidRPr="00C555B9">
        <w:rPr>
          <w:rFonts w:ascii="Aptos" w:hAnsi="Aptos"/>
          <w:spacing w:val="-4"/>
        </w:rPr>
        <w:t>VERMOBIL</w:t>
      </w:r>
      <w:r w:rsidRPr="00C555B9">
        <w:rPr>
          <w:rFonts w:ascii="Aptos" w:hAnsi="Aptos"/>
          <w:spacing w:val="-7"/>
        </w:rPr>
        <w:t xml:space="preserve"> </w:t>
      </w:r>
      <w:r w:rsidRPr="00C555B9">
        <w:rPr>
          <w:rFonts w:ascii="Aptos" w:hAnsi="Aptos"/>
          <w:spacing w:val="-4"/>
        </w:rPr>
        <w:t>IN</w:t>
      </w:r>
      <w:r w:rsidRPr="00C555B9">
        <w:rPr>
          <w:rFonts w:ascii="Aptos" w:hAnsi="Aptos"/>
          <w:spacing w:val="-6"/>
        </w:rPr>
        <w:t xml:space="preserve"> </w:t>
      </w:r>
      <w:r w:rsidRPr="00C555B9">
        <w:rPr>
          <w:rFonts w:ascii="Aptos" w:hAnsi="Aptos"/>
          <w:spacing w:val="-4"/>
        </w:rPr>
        <w:t>BREVE</w:t>
      </w:r>
    </w:p>
    <w:p w14:paraId="6FC8FE9B" w14:textId="77777777" w:rsidR="00DF6C32" w:rsidRPr="00C555B9" w:rsidRDefault="00DF6C32" w:rsidP="00DF6C32">
      <w:pPr>
        <w:pStyle w:val="Corpotesto"/>
        <w:spacing w:before="1" w:line="249" w:lineRule="auto"/>
        <w:ind w:left="18"/>
        <w:rPr>
          <w:rFonts w:ascii="Aptos" w:hAnsi="Aptos"/>
        </w:rPr>
      </w:pPr>
      <w:proofErr w:type="spellStart"/>
      <w:r w:rsidRPr="00C555B9">
        <w:rPr>
          <w:rFonts w:ascii="Aptos" w:hAnsi="Aptos"/>
        </w:rPr>
        <w:t>Vermobil</w:t>
      </w:r>
      <w:proofErr w:type="spellEnd"/>
      <w:r w:rsidRPr="00C555B9">
        <w:rPr>
          <w:rFonts w:ascii="Aptos" w:hAnsi="Aptos"/>
          <w:spacing w:val="-6"/>
        </w:rPr>
        <w:t xml:space="preserve"> </w:t>
      </w:r>
      <w:r w:rsidRPr="00C555B9">
        <w:rPr>
          <w:rFonts w:ascii="Aptos" w:hAnsi="Aptos"/>
        </w:rPr>
        <w:t>è</w:t>
      </w:r>
      <w:r w:rsidRPr="00C555B9">
        <w:rPr>
          <w:rFonts w:ascii="Aptos" w:hAnsi="Aptos"/>
          <w:spacing w:val="-6"/>
        </w:rPr>
        <w:t xml:space="preserve"> </w:t>
      </w:r>
      <w:r w:rsidRPr="00C555B9">
        <w:rPr>
          <w:rFonts w:ascii="Aptos" w:hAnsi="Aptos"/>
        </w:rPr>
        <w:t>un’azienda</w:t>
      </w:r>
      <w:r w:rsidRPr="00C555B9">
        <w:rPr>
          <w:rFonts w:ascii="Aptos" w:hAnsi="Aptos"/>
          <w:spacing w:val="-6"/>
        </w:rPr>
        <w:t xml:space="preserve"> </w:t>
      </w:r>
      <w:r w:rsidRPr="00C555B9">
        <w:rPr>
          <w:rFonts w:ascii="Aptos" w:hAnsi="Aptos"/>
        </w:rPr>
        <w:t>specializzata</w:t>
      </w:r>
      <w:r w:rsidRPr="00C555B9">
        <w:rPr>
          <w:rFonts w:ascii="Aptos" w:hAnsi="Aptos"/>
          <w:spacing w:val="-5"/>
        </w:rPr>
        <w:t xml:space="preserve"> </w:t>
      </w:r>
      <w:r w:rsidRPr="00C555B9">
        <w:rPr>
          <w:rFonts w:ascii="Aptos" w:hAnsi="Aptos"/>
        </w:rPr>
        <w:t>nella</w:t>
      </w:r>
      <w:r w:rsidRPr="00C555B9">
        <w:rPr>
          <w:rFonts w:ascii="Aptos" w:hAnsi="Aptos"/>
          <w:spacing w:val="-5"/>
        </w:rPr>
        <w:t xml:space="preserve"> </w:t>
      </w:r>
      <w:r w:rsidRPr="00C555B9">
        <w:rPr>
          <w:rFonts w:ascii="Aptos" w:hAnsi="Aptos"/>
        </w:rPr>
        <w:t>produzione</w:t>
      </w:r>
      <w:r w:rsidRPr="00C555B9">
        <w:rPr>
          <w:rFonts w:ascii="Aptos" w:hAnsi="Aptos"/>
          <w:spacing w:val="-5"/>
        </w:rPr>
        <w:t xml:space="preserve"> </w:t>
      </w:r>
      <w:r w:rsidRPr="00C555B9">
        <w:rPr>
          <w:rFonts w:ascii="Aptos" w:hAnsi="Aptos"/>
        </w:rPr>
        <w:t>di</w:t>
      </w:r>
      <w:r w:rsidRPr="00C555B9">
        <w:rPr>
          <w:rFonts w:ascii="Aptos" w:hAnsi="Aptos"/>
          <w:spacing w:val="-5"/>
        </w:rPr>
        <w:t xml:space="preserve"> </w:t>
      </w:r>
      <w:r w:rsidRPr="00C555B9">
        <w:rPr>
          <w:rFonts w:ascii="Aptos" w:hAnsi="Aptos"/>
        </w:rPr>
        <w:t>arredi</w:t>
      </w:r>
      <w:r w:rsidRPr="00C555B9">
        <w:rPr>
          <w:rFonts w:ascii="Aptos" w:hAnsi="Aptos"/>
          <w:spacing w:val="-5"/>
        </w:rPr>
        <w:t xml:space="preserve"> </w:t>
      </w:r>
      <w:r w:rsidRPr="00C555B9">
        <w:rPr>
          <w:rFonts w:ascii="Aptos" w:hAnsi="Aptos"/>
        </w:rPr>
        <w:t>outdoor</w:t>
      </w:r>
      <w:r w:rsidRPr="00C555B9">
        <w:rPr>
          <w:rFonts w:ascii="Aptos" w:hAnsi="Aptos"/>
          <w:spacing w:val="-5"/>
        </w:rPr>
        <w:t xml:space="preserve"> </w:t>
      </w:r>
      <w:r w:rsidRPr="00C555B9">
        <w:rPr>
          <w:rFonts w:ascii="Aptos" w:hAnsi="Aptos"/>
        </w:rPr>
        <w:t>e</w:t>
      </w:r>
      <w:r w:rsidRPr="00C555B9">
        <w:rPr>
          <w:rFonts w:ascii="Aptos" w:hAnsi="Aptos"/>
          <w:spacing w:val="-5"/>
        </w:rPr>
        <w:t xml:space="preserve"> </w:t>
      </w:r>
      <w:proofErr w:type="spellStart"/>
      <w:r w:rsidRPr="00C555B9">
        <w:rPr>
          <w:rFonts w:ascii="Aptos" w:hAnsi="Aptos"/>
        </w:rPr>
        <w:t>contract</w:t>
      </w:r>
      <w:proofErr w:type="spellEnd"/>
      <w:r w:rsidRPr="00C555B9">
        <w:rPr>
          <w:rFonts w:ascii="Aptos" w:hAnsi="Aptos"/>
          <w:spacing w:val="-5"/>
        </w:rPr>
        <w:t xml:space="preserve"> </w:t>
      </w:r>
      <w:r w:rsidRPr="00C555B9">
        <w:rPr>
          <w:rFonts w:ascii="Aptos" w:hAnsi="Aptos"/>
        </w:rPr>
        <w:t>in</w:t>
      </w:r>
      <w:r w:rsidRPr="00C555B9">
        <w:rPr>
          <w:rFonts w:ascii="Aptos" w:hAnsi="Aptos"/>
          <w:spacing w:val="-5"/>
        </w:rPr>
        <w:t xml:space="preserve"> </w:t>
      </w:r>
      <w:r w:rsidRPr="00C555B9">
        <w:rPr>
          <w:rFonts w:ascii="Aptos" w:hAnsi="Aptos"/>
        </w:rPr>
        <w:t>acciaio, inox e alluminio.</w:t>
      </w:r>
    </w:p>
    <w:p w14:paraId="0CDC683D" w14:textId="77777777" w:rsidR="00DF6C32" w:rsidRPr="00C555B9" w:rsidRDefault="00DF6C32" w:rsidP="00DF6C32">
      <w:pPr>
        <w:pStyle w:val="Corpotesto"/>
        <w:spacing w:before="1"/>
        <w:ind w:left="18"/>
        <w:rPr>
          <w:rFonts w:ascii="Aptos" w:hAnsi="Aptos"/>
        </w:rPr>
      </w:pPr>
      <w:r w:rsidRPr="00C555B9">
        <w:rPr>
          <w:rFonts w:ascii="Aptos" w:hAnsi="Aptos"/>
        </w:rPr>
        <w:t>Con</w:t>
      </w:r>
      <w:r w:rsidRPr="00C555B9">
        <w:rPr>
          <w:rFonts w:ascii="Aptos" w:hAnsi="Aptos"/>
          <w:spacing w:val="-10"/>
        </w:rPr>
        <w:t xml:space="preserve"> </w:t>
      </w:r>
      <w:r w:rsidRPr="00C555B9">
        <w:rPr>
          <w:rFonts w:ascii="Aptos" w:hAnsi="Aptos"/>
        </w:rPr>
        <w:t>oltre</w:t>
      </w:r>
      <w:r w:rsidRPr="00C555B9">
        <w:rPr>
          <w:rFonts w:ascii="Aptos" w:hAnsi="Aptos"/>
          <w:spacing w:val="-8"/>
        </w:rPr>
        <w:t xml:space="preserve"> </w:t>
      </w:r>
      <w:r w:rsidRPr="00C555B9">
        <w:rPr>
          <w:rFonts w:ascii="Aptos" w:hAnsi="Aptos"/>
        </w:rPr>
        <w:t>35</w:t>
      </w:r>
      <w:r w:rsidRPr="00C555B9">
        <w:rPr>
          <w:rFonts w:ascii="Aptos" w:hAnsi="Aptos"/>
          <w:spacing w:val="-10"/>
        </w:rPr>
        <w:t xml:space="preserve"> </w:t>
      </w:r>
      <w:r w:rsidRPr="00C555B9">
        <w:rPr>
          <w:rFonts w:ascii="Aptos" w:hAnsi="Aptos"/>
        </w:rPr>
        <w:t>anni</w:t>
      </w:r>
      <w:r w:rsidRPr="00C555B9">
        <w:rPr>
          <w:rFonts w:ascii="Aptos" w:hAnsi="Aptos"/>
          <w:spacing w:val="-8"/>
        </w:rPr>
        <w:t xml:space="preserve"> </w:t>
      </w:r>
      <w:r w:rsidRPr="00C555B9">
        <w:rPr>
          <w:rFonts w:ascii="Aptos" w:hAnsi="Aptos"/>
        </w:rPr>
        <w:t>di</w:t>
      </w:r>
      <w:r w:rsidRPr="00C555B9">
        <w:rPr>
          <w:rFonts w:ascii="Aptos" w:hAnsi="Aptos"/>
          <w:spacing w:val="-9"/>
        </w:rPr>
        <w:t xml:space="preserve"> </w:t>
      </w:r>
      <w:r w:rsidRPr="00C555B9">
        <w:rPr>
          <w:rFonts w:ascii="Aptos" w:hAnsi="Aptos"/>
        </w:rPr>
        <w:t>esperienza,</w:t>
      </w:r>
      <w:r w:rsidRPr="00C555B9">
        <w:rPr>
          <w:rFonts w:ascii="Aptos" w:hAnsi="Aptos"/>
          <w:spacing w:val="-8"/>
        </w:rPr>
        <w:t xml:space="preserve"> </w:t>
      </w:r>
      <w:r w:rsidRPr="00C555B9">
        <w:rPr>
          <w:rFonts w:ascii="Aptos" w:hAnsi="Aptos"/>
          <w:spacing w:val="-2"/>
        </w:rPr>
        <w:t>combina:</w:t>
      </w:r>
    </w:p>
    <w:p w14:paraId="7E979D3C" w14:textId="77777777" w:rsidR="00DF6C32" w:rsidRPr="00C555B9" w:rsidRDefault="00DF6C32" w:rsidP="00DF6C32">
      <w:pPr>
        <w:pStyle w:val="Paragrafoelenco"/>
        <w:numPr>
          <w:ilvl w:val="0"/>
          <w:numId w:val="1"/>
        </w:numPr>
        <w:tabs>
          <w:tab w:val="left" w:pos="737"/>
        </w:tabs>
        <w:spacing w:before="16"/>
        <w:ind w:left="737" w:hanging="359"/>
        <w:rPr>
          <w:rFonts w:ascii="Aptos" w:hAnsi="Aptos"/>
        </w:rPr>
      </w:pPr>
      <w:r w:rsidRPr="00C555B9">
        <w:rPr>
          <w:rFonts w:ascii="Aptos" w:hAnsi="Aptos"/>
        </w:rPr>
        <w:t>produzione</w:t>
      </w:r>
      <w:r w:rsidRPr="00C555B9">
        <w:rPr>
          <w:rFonts w:ascii="Aptos" w:hAnsi="Aptos"/>
          <w:spacing w:val="-13"/>
        </w:rPr>
        <w:t xml:space="preserve"> </w:t>
      </w:r>
      <w:r w:rsidRPr="00C555B9">
        <w:rPr>
          <w:rFonts w:ascii="Aptos" w:hAnsi="Aptos"/>
        </w:rPr>
        <w:t>100%</w:t>
      </w:r>
      <w:r w:rsidRPr="00C555B9">
        <w:rPr>
          <w:rFonts w:ascii="Aptos" w:hAnsi="Aptos"/>
          <w:spacing w:val="-13"/>
        </w:rPr>
        <w:t xml:space="preserve"> </w:t>
      </w:r>
      <w:r w:rsidRPr="00C555B9">
        <w:rPr>
          <w:rFonts w:ascii="Aptos" w:hAnsi="Aptos"/>
          <w:spacing w:val="-2"/>
        </w:rPr>
        <w:t>italiana</w:t>
      </w:r>
    </w:p>
    <w:p w14:paraId="19780607" w14:textId="77777777" w:rsidR="00DF6C32" w:rsidRPr="00C555B9" w:rsidRDefault="00DF6C32" w:rsidP="00DF6C32">
      <w:pPr>
        <w:pStyle w:val="Paragrafoelenco"/>
        <w:numPr>
          <w:ilvl w:val="0"/>
          <w:numId w:val="1"/>
        </w:numPr>
        <w:tabs>
          <w:tab w:val="left" w:pos="737"/>
        </w:tabs>
        <w:ind w:left="737" w:hanging="359"/>
        <w:rPr>
          <w:rFonts w:ascii="Aptos" w:hAnsi="Aptos"/>
        </w:rPr>
      </w:pPr>
      <w:r w:rsidRPr="00C555B9">
        <w:rPr>
          <w:rFonts w:ascii="Aptos" w:hAnsi="Aptos"/>
          <w:spacing w:val="-2"/>
        </w:rPr>
        <w:t>competenza</w:t>
      </w:r>
      <w:r w:rsidRPr="00C555B9">
        <w:rPr>
          <w:rFonts w:ascii="Aptos" w:hAnsi="Aptos"/>
          <w:spacing w:val="-5"/>
        </w:rPr>
        <w:t xml:space="preserve"> </w:t>
      </w:r>
      <w:r w:rsidRPr="00C555B9">
        <w:rPr>
          <w:rFonts w:ascii="Aptos" w:hAnsi="Aptos"/>
          <w:spacing w:val="-2"/>
        </w:rPr>
        <w:t>nella</w:t>
      </w:r>
      <w:r w:rsidRPr="00C555B9">
        <w:rPr>
          <w:rFonts w:ascii="Aptos" w:hAnsi="Aptos"/>
          <w:spacing w:val="-4"/>
        </w:rPr>
        <w:t xml:space="preserve"> </w:t>
      </w:r>
      <w:r w:rsidRPr="00C555B9">
        <w:rPr>
          <w:rFonts w:ascii="Aptos" w:hAnsi="Aptos"/>
          <w:spacing w:val="-2"/>
        </w:rPr>
        <w:t>lavorazione</w:t>
      </w:r>
      <w:r w:rsidRPr="00C555B9">
        <w:rPr>
          <w:rFonts w:ascii="Aptos" w:hAnsi="Aptos"/>
          <w:spacing w:val="-5"/>
        </w:rPr>
        <w:t xml:space="preserve"> </w:t>
      </w:r>
      <w:r w:rsidRPr="00C555B9">
        <w:rPr>
          <w:rFonts w:ascii="Aptos" w:hAnsi="Aptos"/>
          <w:spacing w:val="-2"/>
        </w:rPr>
        <w:t>del</w:t>
      </w:r>
      <w:r w:rsidRPr="00C555B9">
        <w:rPr>
          <w:rFonts w:ascii="Aptos" w:hAnsi="Aptos"/>
          <w:spacing w:val="-4"/>
        </w:rPr>
        <w:t xml:space="preserve"> </w:t>
      </w:r>
      <w:r w:rsidRPr="00C555B9">
        <w:rPr>
          <w:rFonts w:ascii="Aptos" w:hAnsi="Aptos"/>
          <w:spacing w:val="-2"/>
        </w:rPr>
        <w:t>metallo</w:t>
      </w:r>
    </w:p>
    <w:p w14:paraId="2C8BFE5B" w14:textId="77777777" w:rsidR="00DF6C32" w:rsidRPr="00C555B9" w:rsidRDefault="00DF6C32" w:rsidP="00DF6C32">
      <w:pPr>
        <w:pStyle w:val="Paragrafoelenco"/>
        <w:numPr>
          <w:ilvl w:val="0"/>
          <w:numId w:val="1"/>
        </w:numPr>
        <w:tabs>
          <w:tab w:val="left" w:pos="737"/>
        </w:tabs>
        <w:spacing w:before="16"/>
        <w:ind w:left="737" w:hanging="359"/>
        <w:rPr>
          <w:rFonts w:ascii="Aptos" w:hAnsi="Aptos"/>
        </w:rPr>
      </w:pPr>
      <w:r w:rsidRPr="00C555B9">
        <w:rPr>
          <w:rFonts w:ascii="Aptos" w:hAnsi="Aptos"/>
          <w:spacing w:val="-2"/>
        </w:rPr>
        <w:t>flessibilità</w:t>
      </w:r>
      <w:r w:rsidRPr="00C555B9">
        <w:rPr>
          <w:rFonts w:ascii="Aptos" w:hAnsi="Aptos"/>
          <w:spacing w:val="-3"/>
        </w:rPr>
        <w:t xml:space="preserve"> </w:t>
      </w:r>
      <w:r w:rsidRPr="00C555B9">
        <w:rPr>
          <w:rFonts w:ascii="Aptos" w:hAnsi="Aptos"/>
          <w:spacing w:val="-2"/>
        </w:rPr>
        <w:t>e personalizzazione</w:t>
      </w:r>
    </w:p>
    <w:p w14:paraId="11A9AB4C" w14:textId="77777777" w:rsidR="00DF6C32" w:rsidRPr="00C555B9" w:rsidRDefault="00DF6C32" w:rsidP="00DF6C32">
      <w:pPr>
        <w:pStyle w:val="Paragrafoelenco"/>
        <w:numPr>
          <w:ilvl w:val="0"/>
          <w:numId w:val="1"/>
        </w:numPr>
        <w:tabs>
          <w:tab w:val="left" w:pos="737"/>
        </w:tabs>
        <w:ind w:left="737" w:hanging="359"/>
        <w:rPr>
          <w:rFonts w:ascii="Aptos" w:hAnsi="Aptos"/>
        </w:rPr>
      </w:pPr>
      <w:r w:rsidRPr="00C555B9">
        <w:rPr>
          <w:rFonts w:ascii="Aptos" w:hAnsi="Aptos"/>
        </w:rPr>
        <w:t>rete</w:t>
      </w:r>
      <w:r w:rsidRPr="00C555B9">
        <w:rPr>
          <w:rFonts w:ascii="Aptos" w:hAnsi="Aptos"/>
          <w:spacing w:val="-5"/>
        </w:rPr>
        <w:t xml:space="preserve"> </w:t>
      </w:r>
      <w:r w:rsidRPr="00C555B9">
        <w:rPr>
          <w:rFonts w:ascii="Aptos" w:hAnsi="Aptos"/>
        </w:rPr>
        <w:t>distributiva</w:t>
      </w:r>
      <w:r w:rsidRPr="00C555B9">
        <w:rPr>
          <w:rFonts w:ascii="Aptos" w:hAnsi="Aptos"/>
          <w:spacing w:val="-4"/>
        </w:rPr>
        <w:t xml:space="preserve"> </w:t>
      </w:r>
      <w:r w:rsidRPr="00C555B9">
        <w:rPr>
          <w:rFonts w:ascii="Aptos" w:hAnsi="Aptos"/>
          <w:spacing w:val="-2"/>
        </w:rPr>
        <w:t>internazionale</w:t>
      </w:r>
    </w:p>
    <w:p w14:paraId="351D4BF7" w14:textId="77777777" w:rsidR="00DF6C32" w:rsidRDefault="00DF6C32" w:rsidP="00DF6C32">
      <w:pPr>
        <w:pStyle w:val="Corpotesto"/>
        <w:spacing w:before="16" w:line="249" w:lineRule="auto"/>
        <w:ind w:left="18"/>
        <w:rPr>
          <w:rFonts w:ascii="Aptos" w:hAnsi="Aptos"/>
        </w:rPr>
      </w:pPr>
      <w:r w:rsidRPr="00C555B9">
        <w:rPr>
          <w:rFonts w:ascii="Aptos" w:hAnsi="Aptos"/>
        </w:rPr>
        <w:t>Le</w:t>
      </w:r>
      <w:r w:rsidRPr="00C555B9">
        <w:rPr>
          <w:rFonts w:ascii="Aptos" w:hAnsi="Aptos"/>
          <w:spacing w:val="-4"/>
        </w:rPr>
        <w:t xml:space="preserve"> </w:t>
      </w:r>
      <w:r w:rsidRPr="00C555B9">
        <w:rPr>
          <w:rFonts w:ascii="Aptos" w:hAnsi="Aptos"/>
        </w:rPr>
        <w:t>sue</w:t>
      </w:r>
      <w:r w:rsidRPr="00C555B9">
        <w:rPr>
          <w:rFonts w:ascii="Aptos" w:hAnsi="Aptos"/>
          <w:spacing w:val="-4"/>
        </w:rPr>
        <w:t xml:space="preserve"> </w:t>
      </w:r>
      <w:r w:rsidRPr="00C555B9">
        <w:rPr>
          <w:rFonts w:ascii="Aptos" w:hAnsi="Aptos"/>
        </w:rPr>
        <w:t>collezioni</w:t>
      </w:r>
      <w:r w:rsidRPr="00C555B9">
        <w:rPr>
          <w:rFonts w:ascii="Aptos" w:hAnsi="Aptos"/>
          <w:spacing w:val="-4"/>
        </w:rPr>
        <w:t xml:space="preserve"> </w:t>
      </w:r>
      <w:r w:rsidRPr="00C555B9">
        <w:rPr>
          <w:rFonts w:ascii="Aptos" w:hAnsi="Aptos"/>
        </w:rPr>
        <w:t>arredano</w:t>
      </w:r>
      <w:r w:rsidRPr="00C555B9">
        <w:rPr>
          <w:rFonts w:ascii="Aptos" w:hAnsi="Aptos"/>
          <w:spacing w:val="-5"/>
        </w:rPr>
        <w:t xml:space="preserve"> </w:t>
      </w:r>
      <w:r w:rsidRPr="00C555B9">
        <w:rPr>
          <w:rFonts w:ascii="Aptos" w:hAnsi="Aptos"/>
        </w:rPr>
        <w:t>spazi</w:t>
      </w:r>
      <w:r w:rsidRPr="00C555B9">
        <w:rPr>
          <w:rFonts w:ascii="Aptos" w:hAnsi="Aptos"/>
          <w:spacing w:val="-4"/>
        </w:rPr>
        <w:t xml:space="preserve"> </w:t>
      </w:r>
      <w:r w:rsidRPr="00C555B9">
        <w:rPr>
          <w:rFonts w:ascii="Aptos" w:hAnsi="Aptos"/>
        </w:rPr>
        <w:t>residenziali</w:t>
      </w:r>
      <w:r w:rsidRPr="00C555B9">
        <w:rPr>
          <w:rFonts w:ascii="Aptos" w:hAnsi="Aptos"/>
          <w:spacing w:val="-4"/>
        </w:rPr>
        <w:t xml:space="preserve"> </w:t>
      </w:r>
      <w:r w:rsidRPr="00C555B9">
        <w:rPr>
          <w:rFonts w:ascii="Aptos" w:hAnsi="Aptos"/>
        </w:rPr>
        <w:t>e</w:t>
      </w:r>
      <w:r w:rsidRPr="00C555B9">
        <w:rPr>
          <w:rFonts w:ascii="Aptos" w:hAnsi="Aptos"/>
          <w:spacing w:val="-4"/>
        </w:rPr>
        <w:t xml:space="preserve"> </w:t>
      </w:r>
      <w:proofErr w:type="spellStart"/>
      <w:r w:rsidRPr="00C555B9">
        <w:rPr>
          <w:rFonts w:ascii="Aptos" w:hAnsi="Aptos"/>
        </w:rPr>
        <w:t>hospitality</w:t>
      </w:r>
      <w:proofErr w:type="spellEnd"/>
      <w:r w:rsidRPr="00C555B9">
        <w:rPr>
          <w:rFonts w:ascii="Aptos" w:hAnsi="Aptos"/>
          <w:spacing w:val="-5"/>
        </w:rPr>
        <w:t xml:space="preserve"> </w:t>
      </w:r>
      <w:r w:rsidRPr="00C555B9">
        <w:rPr>
          <w:rFonts w:ascii="Aptos" w:hAnsi="Aptos"/>
        </w:rPr>
        <w:t>in</w:t>
      </w:r>
      <w:r w:rsidRPr="00C555B9">
        <w:rPr>
          <w:rFonts w:ascii="Aptos" w:hAnsi="Aptos"/>
          <w:spacing w:val="-5"/>
        </w:rPr>
        <w:t xml:space="preserve"> </w:t>
      </w:r>
      <w:r w:rsidRPr="00C555B9">
        <w:rPr>
          <w:rFonts w:ascii="Aptos" w:hAnsi="Aptos"/>
        </w:rPr>
        <w:t>tutto</w:t>
      </w:r>
      <w:r w:rsidRPr="00C555B9">
        <w:rPr>
          <w:rFonts w:ascii="Aptos" w:hAnsi="Aptos"/>
          <w:spacing w:val="-5"/>
        </w:rPr>
        <w:t xml:space="preserve"> </w:t>
      </w:r>
      <w:r w:rsidRPr="00C555B9">
        <w:rPr>
          <w:rFonts w:ascii="Aptos" w:hAnsi="Aptos"/>
        </w:rPr>
        <w:t>il</w:t>
      </w:r>
      <w:r w:rsidRPr="00C555B9">
        <w:rPr>
          <w:rFonts w:ascii="Aptos" w:hAnsi="Aptos"/>
          <w:spacing w:val="-4"/>
        </w:rPr>
        <w:t xml:space="preserve"> </w:t>
      </w:r>
      <w:r w:rsidRPr="00C555B9">
        <w:rPr>
          <w:rFonts w:ascii="Aptos" w:hAnsi="Aptos"/>
        </w:rPr>
        <w:t>mondo,</w:t>
      </w:r>
      <w:r w:rsidRPr="00C555B9">
        <w:rPr>
          <w:rFonts w:ascii="Aptos" w:hAnsi="Aptos"/>
          <w:spacing w:val="-4"/>
        </w:rPr>
        <w:t xml:space="preserve"> </w:t>
      </w:r>
      <w:r w:rsidRPr="00C555B9">
        <w:rPr>
          <w:rFonts w:ascii="Aptos" w:hAnsi="Aptos"/>
        </w:rPr>
        <w:t>con</w:t>
      </w:r>
      <w:r w:rsidRPr="00C555B9">
        <w:rPr>
          <w:rFonts w:ascii="Aptos" w:hAnsi="Aptos"/>
          <w:spacing w:val="-5"/>
        </w:rPr>
        <w:t xml:space="preserve"> </w:t>
      </w:r>
      <w:r w:rsidRPr="00C555B9">
        <w:rPr>
          <w:rFonts w:ascii="Aptos" w:hAnsi="Aptos"/>
        </w:rPr>
        <w:t>un</w:t>
      </w:r>
      <w:r w:rsidRPr="00C555B9">
        <w:rPr>
          <w:rFonts w:ascii="Aptos" w:hAnsi="Aptos"/>
          <w:spacing w:val="-5"/>
        </w:rPr>
        <w:t xml:space="preserve"> </w:t>
      </w:r>
      <w:r w:rsidRPr="00C555B9">
        <w:rPr>
          <w:rFonts w:ascii="Aptos" w:hAnsi="Aptos"/>
        </w:rPr>
        <w:t>approccio che unisce qualità, durabilità e ricerca progettua</w:t>
      </w:r>
      <w:r>
        <w:rPr>
          <w:rFonts w:ascii="Aptos" w:hAnsi="Aptos"/>
        </w:rPr>
        <w:t>le.</w:t>
      </w:r>
    </w:p>
    <w:p w14:paraId="3FF815E7" w14:textId="77777777" w:rsidR="00DF6C32" w:rsidRDefault="00DF6C32" w:rsidP="00DF6C32">
      <w:pPr>
        <w:pStyle w:val="Corpotesto"/>
        <w:spacing w:before="16" w:line="249" w:lineRule="auto"/>
        <w:ind w:left="18"/>
        <w:rPr>
          <w:rFonts w:ascii="Aptos" w:hAnsi="Aptos"/>
        </w:rPr>
      </w:pPr>
    </w:p>
    <w:p w14:paraId="2B6D0A39" w14:textId="77777777" w:rsidR="00DF6C32" w:rsidRPr="00C555B9" w:rsidRDefault="00DF6C32" w:rsidP="00DF6C32">
      <w:pPr>
        <w:spacing w:before="111"/>
        <w:rPr>
          <w:rFonts w:ascii="Aptos" w:hAnsi="Aptos"/>
          <w:b/>
        </w:rPr>
      </w:pPr>
      <w:r w:rsidRPr="00C555B9">
        <w:rPr>
          <w:rFonts w:ascii="Aptos" w:hAnsi="Aptos"/>
          <w:b/>
          <w:spacing w:val="-2"/>
        </w:rPr>
        <w:t>Ufficio</w:t>
      </w:r>
      <w:r w:rsidRPr="00C555B9">
        <w:rPr>
          <w:rFonts w:ascii="Aptos" w:hAnsi="Aptos"/>
          <w:b/>
          <w:spacing w:val="-7"/>
        </w:rPr>
        <w:t xml:space="preserve"> </w:t>
      </w:r>
      <w:r w:rsidRPr="00C555B9">
        <w:rPr>
          <w:rFonts w:ascii="Aptos" w:hAnsi="Aptos"/>
          <w:b/>
          <w:spacing w:val="-2"/>
        </w:rPr>
        <w:t>Stampa</w:t>
      </w:r>
      <w:r w:rsidRPr="00C555B9">
        <w:rPr>
          <w:rFonts w:ascii="Aptos" w:hAnsi="Aptos"/>
          <w:b/>
          <w:spacing w:val="-6"/>
        </w:rPr>
        <w:t xml:space="preserve"> </w:t>
      </w:r>
      <w:r w:rsidRPr="00C555B9">
        <w:rPr>
          <w:rFonts w:ascii="Aptos" w:hAnsi="Aptos"/>
          <w:b/>
          <w:spacing w:val="-2"/>
        </w:rPr>
        <w:t>e</w:t>
      </w:r>
      <w:r w:rsidRPr="00C555B9">
        <w:rPr>
          <w:rFonts w:ascii="Aptos" w:hAnsi="Aptos"/>
          <w:b/>
          <w:spacing w:val="-6"/>
        </w:rPr>
        <w:t xml:space="preserve"> </w:t>
      </w:r>
      <w:r w:rsidRPr="00C555B9">
        <w:rPr>
          <w:rFonts w:ascii="Aptos" w:hAnsi="Aptos"/>
          <w:b/>
          <w:spacing w:val="-2"/>
        </w:rPr>
        <w:t>Digital</w:t>
      </w:r>
      <w:r w:rsidRPr="00C555B9">
        <w:rPr>
          <w:rFonts w:ascii="Aptos" w:hAnsi="Aptos"/>
          <w:b/>
          <w:spacing w:val="-6"/>
        </w:rPr>
        <w:t xml:space="preserve"> </w:t>
      </w:r>
      <w:r w:rsidRPr="00C555B9">
        <w:rPr>
          <w:rFonts w:ascii="Aptos" w:hAnsi="Aptos"/>
          <w:b/>
          <w:spacing w:val="-2"/>
        </w:rPr>
        <w:t>PR:</w:t>
      </w:r>
      <w:r w:rsidRPr="00C555B9">
        <w:rPr>
          <w:rFonts w:ascii="Aptos" w:hAnsi="Aptos"/>
          <w:b/>
          <w:spacing w:val="-5"/>
        </w:rPr>
        <w:t xml:space="preserve"> </w:t>
      </w:r>
      <w:proofErr w:type="spellStart"/>
      <w:r w:rsidRPr="00C555B9">
        <w:rPr>
          <w:rFonts w:ascii="Aptos" w:hAnsi="Aptos"/>
          <w:b/>
          <w:spacing w:val="-2"/>
        </w:rPr>
        <w:t>TAConline</w:t>
      </w:r>
      <w:proofErr w:type="spellEnd"/>
    </w:p>
    <w:p w14:paraId="112DF53E" w14:textId="77777777" w:rsidR="00DF6C32" w:rsidRPr="00C555B9" w:rsidRDefault="00DF6C32" w:rsidP="00DF6C32">
      <w:pPr>
        <w:spacing w:before="9" w:line="249" w:lineRule="auto"/>
        <w:ind w:left="51" w:right="1786"/>
        <w:rPr>
          <w:rFonts w:ascii="Aptos" w:hAnsi="Aptos"/>
        </w:rPr>
      </w:pPr>
      <w:hyperlink r:id="rId10">
        <w:r w:rsidRPr="00C555B9">
          <w:rPr>
            <w:rFonts w:ascii="Aptos" w:hAnsi="Aptos"/>
            <w:spacing w:val="-2"/>
          </w:rPr>
          <w:t>press@taconline.it</w:t>
        </w:r>
      </w:hyperlink>
      <w:r w:rsidRPr="00C555B9">
        <w:rPr>
          <w:rFonts w:ascii="Aptos" w:hAnsi="Aptos"/>
          <w:spacing w:val="-2"/>
        </w:rPr>
        <w:t xml:space="preserve"> </w:t>
      </w:r>
      <w:hyperlink r:id="rId11">
        <w:r w:rsidRPr="00C555B9">
          <w:rPr>
            <w:rFonts w:ascii="Aptos" w:hAnsi="Aptos"/>
            <w:spacing w:val="-2"/>
            <w:u w:val="single"/>
          </w:rPr>
          <w:t>www.taconline.it</w:t>
        </w:r>
      </w:hyperlink>
    </w:p>
    <w:p w14:paraId="2B25F868" w14:textId="77777777" w:rsidR="00DF6C32" w:rsidRPr="00C555B9" w:rsidRDefault="00DF6C32" w:rsidP="00DF6C32">
      <w:pPr>
        <w:spacing w:line="254" w:lineRule="auto"/>
        <w:ind w:left="51" w:right="940"/>
        <w:rPr>
          <w:rFonts w:ascii="Aptos" w:hAnsi="Aptos"/>
          <w:b/>
        </w:rPr>
      </w:pPr>
      <w:r w:rsidRPr="00C555B9">
        <w:rPr>
          <w:rFonts w:ascii="Aptos" w:hAnsi="Aptos"/>
          <w:b/>
        </w:rPr>
        <w:t>Contatti</w:t>
      </w:r>
      <w:r w:rsidRPr="00C555B9">
        <w:rPr>
          <w:rFonts w:ascii="Aptos" w:hAnsi="Aptos"/>
          <w:b/>
          <w:spacing w:val="-15"/>
        </w:rPr>
        <w:t>:</w:t>
      </w:r>
    </w:p>
    <w:p w14:paraId="6AB7800D" w14:textId="77777777" w:rsidR="00DF6C32" w:rsidRPr="00C555B9" w:rsidRDefault="00DF6C32" w:rsidP="00DF6C32">
      <w:pPr>
        <w:spacing w:line="254" w:lineRule="auto"/>
        <w:ind w:left="51" w:right="940"/>
        <w:rPr>
          <w:rFonts w:ascii="Aptos" w:hAnsi="Aptos"/>
          <w:b/>
        </w:rPr>
      </w:pPr>
      <w:r w:rsidRPr="00C555B9">
        <w:rPr>
          <w:rFonts w:ascii="Aptos" w:hAnsi="Aptos"/>
          <w:b/>
        </w:rPr>
        <w:t>Paola</w:t>
      </w:r>
      <w:r w:rsidRPr="00C555B9">
        <w:rPr>
          <w:rFonts w:ascii="Aptos" w:hAnsi="Aptos"/>
          <w:b/>
          <w:spacing w:val="-5"/>
        </w:rPr>
        <w:t xml:space="preserve"> </w:t>
      </w:r>
      <w:r w:rsidRPr="00C555B9">
        <w:rPr>
          <w:rFonts w:ascii="Aptos" w:hAnsi="Aptos"/>
          <w:b/>
        </w:rPr>
        <w:t xml:space="preserve">Staiano </w:t>
      </w:r>
      <w:r w:rsidRPr="00C555B9">
        <w:rPr>
          <w:rFonts w:ascii="Aptos" w:hAnsi="Aptos"/>
          <w:spacing w:val="-2"/>
        </w:rPr>
        <w:t>staiano@taconline.it</w:t>
      </w:r>
    </w:p>
    <w:p w14:paraId="1CB85D7F" w14:textId="77777777" w:rsidR="00DF6C32" w:rsidRPr="00C555B9" w:rsidRDefault="00DF6C32" w:rsidP="00DF6C32">
      <w:pPr>
        <w:ind w:left="51"/>
        <w:rPr>
          <w:rFonts w:ascii="Aptos" w:hAnsi="Aptos"/>
          <w:b/>
        </w:rPr>
      </w:pPr>
      <w:r w:rsidRPr="00C555B9">
        <w:rPr>
          <w:rFonts w:ascii="Aptos" w:hAnsi="Aptos"/>
          <w:b/>
          <w:spacing w:val="-2"/>
        </w:rPr>
        <w:t>Giulia</w:t>
      </w:r>
      <w:r w:rsidRPr="00C555B9">
        <w:rPr>
          <w:rFonts w:ascii="Aptos" w:hAnsi="Aptos"/>
          <w:b/>
          <w:spacing w:val="-8"/>
        </w:rPr>
        <w:t xml:space="preserve"> </w:t>
      </w:r>
      <w:r w:rsidRPr="00C555B9">
        <w:rPr>
          <w:rFonts w:ascii="Aptos" w:hAnsi="Aptos"/>
          <w:b/>
          <w:spacing w:val="-2"/>
        </w:rPr>
        <w:t>Solari</w:t>
      </w:r>
      <w:r w:rsidRPr="00C555B9">
        <w:rPr>
          <w:rFonts w:ascii="Aptos" w:hAnsi="Aptos"/>
          <w:b/>
        </w:rPr>
        <w:t xml:space="preserve"> </w:t>
      </w:r>
      <w:r w:rsidRPr="00C555B9">
        <w:rPr>
          <w:rFonts w:ascii="Aptos" w:hAnsi="Aptos"/>
          <w:spacing w:val="-2"/>
        </w:rPr>
        <w:t>solari@taconline.it</w:t>
      </w:r>
    </w:p>
    <w:p w14:paraId="67E7A4C1" w14:textId="77777777" w:rsidR="00DF6C32" w:rsidRPr="00C555B9" w:rsidRDefault="00DF6C32" w:rsidP="00DF6C32">
      <w:pPr>
        <w:spacing w:before="14"/>
        <w:ind w:left="51"/>
        <w:rPr>
          <w:rFonts w:ascii="Aptos" w:hAnsi="Aptos"/>
        </w:rPr>
      </w:pPr>
    </w:p>
    <w:p w14:paraId="3CA8753A" w14:textId="77777777" w:rsidR="00DF6C32" w:rsidRPr="00C555B9" w:rsidRDefault="00DF6C32" w:rsidP="00DF6C32">
      <w:pPr>
        <w:spacing w:line="256" w:lineRule="auto"/>
        <w:ind w:left="51" w:right="659"/>
        <w:rPr>
          <w:rFonts w:ascii="Aptos" w:hAnsi="Aptos"/>
          <w:b/>
        </w:rPr>
      </w:pPr>
      <w:r w:rsidRPr="00C555B9">
        <w:rPr>
          <w:rFonts w:ascii="Aptos" w:hAnsi="Aptos"/>
          <w:b/>
          <w:spacing w:val="-2"/>
        </w:rPr>
        <w:t>Azienda:</w:t>
      </w:r>
      <w:r w:rsidRPr="00C555B9">
        <w:rPr>
          <w:rFonts w:ascii="Aptos" w:hAnsi="Aptos"/>
          <w:b/>
          <w:spacing w:val="40"/>
        </w:rPr>
        <w:t xml:space="preserve"> </w:t>
      </w:r>
      <w:proofErr w:type="spellStart"/>
      <w:r w:rsidRPr="00C555B9">
        <w:rPr>
          <w:rFonts w:ascii="Aptos" w:hAnsi="Aptos"/>
          <w:b/>
        </w:rPr>
        <w:t>Vermobil</w:t>
      </w:r>
      <w:proofErr w:type="spellEnd"/>
      <w:r w:rsidRPr="00C555B9">
        <w:rPr>
          <w:rFonts w:ascii="Aptos" w:hAnsi="Aptos"/>
          <w:b/>
          <w:spacing w:val="-15"/>
        </w:rPr>
        <w:t xml:space="preserve"> </w:t>
      </w:r>
      <w:r w:rsidRPr="00C555B9">
        <w:rPr>
          <w:rFonts w:ascii="Aptos" w:hAnsi="Aptos"/>
          <w:b/>
        </w:rPr>
        <w:t>Style</w:t>
      </w:r>
      <w:r w:rsidRPr="00C555B9">
        <w:rPr>
          <w:rFonts w:ascii="Aptos" w:hAnsi="Aptos"/>
          <w:b/>
          <w:spacing w:val="-12"/>
        </w:rPr>
        <w:t xml:space="preserve"> </w:t>
      </w:r>
      <w:proofErr w:type="spellStart"/>
      <w:r w:rsidRPr="00C555B9">
        <w:rPr>
          <w:rFonts w:ascii="Aptos" w:hAnsi="Aptos"/>
          <w:b/>
        </w:rPr>
        <w:t>Srl</w:t>
      </w:r>
      <w:proofErr w:type="spellEnd"/>
    </w:p>
    <w:p w14:paraId="25A6083D" w14:textId="77777777" w:rsidR="00DF6C32" w:rsidRPr="00C555B9" w:rsidRDefault="00DF6C32" w:rsidP="00DF6C32">
      <w:pPr>
        <w:spacing w:line="252" w:lineRule="auto"/>
        <w:ind w:left="51"/>
        <w:rPr>
          <w:rFonts w:ascii="Aptos" w:hAnsi="Aptos"/>
        </w:rPr>
      </w:pPr>
      <w:r w:rsidRPr="00C555B9">
        <w:rPr>
          <w:rFonts w:ascii="Aptos" w:hAnsi="Aptos"/>
        </w:rPr>
        <w:t>Via</w:t>
      </w:r>
      <w:r w:rsidRPr="00C555B9">
        <w:rPr>
          <w:rFonts w:ascii="Aptos" w:hAnsi="Aptos"/>
          <w:spacing w:val="-15"/>
        </w:rPr>
        <w:t xml:space="preserve"> </w:t>
      </w:r>
      <w:r w:rsidRPr="00C555B9">
        <w:rPr>
          <w:rFonts w:ascii="Aptos" w:hAnsi="Aptos"/>
        </w:rPr>
        <w:t>Antonio</w:t>
      </w:r>
      <w:r w:rsidRPr="00C555B9">
        <w:rPr>
          <w:rFonts w:ascii="Aptos" w:hAnsi="Aptos"/>
          <w:spacing w:val="-12"/>
        </w:rPr>
        <w:t xml:space="preserve"> </w:t>
      </w:r>
      <w:r w:rsidRPr="00C555B9">
        <w:rPr>
          <w:rFonts w:ascii="Aptos" w:hAnsi="Aptos"/>
        </w:rPr>
        <w:t>da</w:t>
      </w:r>
      <w:r w:rsidRPr="00C555B9">
        <w:rPr>
          <w:rFonts w:ascii="Aptos" w:hAnsi="Aptos"/>
          <w:spacing w:val="-13"/>
        </w:rPr>
        <w:t xml:space="preserve"> </w:t>
      </w:r>
      <w:r w:rsidRPr="00C555B9">
        <w:rPr>
          <w:rFonts w:ascii="Aptos" w:hAnsi="Aptos"/>
        </w:rPr>
        <w:t>Migliano,</w:t>
      </w:r>
      <w:r w:rsidRPr="00C555B9">
        <w:rPr>
          <w:rFonts w:ascii="Aptos" w:hAnsi="Aptos"/>
          <w:spacing w:val="-12"/>
        </w:rPr>
        <w:t xml:space="preserve"> </w:t>
      </w:r>
      <w:r w:rsidRPr="00C555B9">
        <w:rPr>
          <w:rFonts w:ascii="Aptos" w:hAnsi="Aptos"/>
        </w:rPr>
        <w:t xml:space="preserve">1 </w:t>
      </w:r>
    </w:p>
    <w:p w14:paraId="6D96E1A7" w14:textId="77777777" w:rsidR="00DF6C32" w:rsidRPr="00C555B9" w:rsidRDefault="00DF6C32" w:rsidP="00DF6C32">
      <w:pPr>
        <w:spacing w:line="252" w:lineRule="auto"/>
        <w:ind w:left="51"/>
        <w:rPr>
          <w:rFonts w:ascii="Aptos" w:hAnsi="Aptos"/>
        </w:rPr>
      </w:pPr>
      <w:r w:rsidRPr="00C555B9">
        <w:rPr>
          <w:rFonts w:ascii="Aptos" w:hAnsi="Aptos"/>
        </w:rPr>
        <w:t>06055 Marsciano (PG)</w:t>
      </w:r>
    </w:p>
    <w:p w14:paraId="505BA72C" w14:textId="77777777" w:rsidR="00DF6C32" w:rsidRPr="00C555B9" w:rsidRDefault="00DF6C32" w:rsidP="00DF6C32">
      <w:pPr>
        <w:spacing w:line="252" w:lineRule="auto"/>
        <w:ind w:left="51"/>
        <w:rPr>
          <w:rFonts w:ascii="Aptos" w:hAnsi="Aptos"/>
          <w:b/>
          <w:spacing w:val="-2"/>
        </w:rPr>
      </w:pPr>
      <w:r w:rsidRPr="00C555B9">
        <w:rPr>
          <w:rFonts w:ascii="Aptos" w:hAnsi="Aptos"/>
          <w:b/>
          <w:spacing w:val="-2"/>
        </w:rPr>
        <w:t xml:space="preserve">www.vermobil.it </w:t>
      </w:r>
    </w:p>
    <w:p w14:paraId="67292537" w14:textId="77777777" w:rsidR="00DF6C32" w:rsidRPr="00C555B9" w:rsidRDefault="00DF6C32" w:rsidP="00DF6C32">
      <w:pPr>
        <w:spacing w:line="252" w:lineRule="auto"/>
        <w:ind w:left="51"/>
        <w:rPr>
          <w:rFonts w:ascii="Aptos" w:hAnsi="Aptos"/>
        </w:rPr>
      </w:pPr>
      <w:r w:rsidRPr="00C555B9">
        <w:rPr>
          <w:rFonts w:ascii="Aptos" w:hAnsi="Aptos"/>
          <w:spacing w:val="-2"/>
        </w:rPr>
        <w:t>vermobil@vermobil.it</w:t>
      </w:r>
      <w:r w:rsidRPr="00C555B9">
        <w:rPr>
          <w:rFonts w:ascii="Aptos" w:hAnsi="Aptos"/>
        </w:rPr>
        <w:t xml:space="preserve"> </w:t>
      </w:r>
    </w:p>
    <w:p w14:paraId="30858DD7" w14:textId="77777777" w:rsidR="00DF6C32" w:rsidRPr="00C555B9" w:rsidRDefault="00DF6C32" w:rsidP="00DF6C32">
      <w:pPr>
        <w:spacing w:line="252" w:lineRule="auto"/>
        <w:ind w:left="51"/>
        <w:rPr>
          <w:rFonts w:ascii="Aptos" w:hAnsi="Aptos"/>
          <w:sz w:val="24"/>
          <w:szCs w:val="24"/>
        </w:rPr>
        <w:sectPr w:rsidR="00DF6C32" w:rsidRPr="00C555B9" w:rsidSect="00DF6C32">
          <w:headerReference w:type="default" r:id="rId12"/>
          <w:footerReference w:type="default" r:id="rId13"/>
          <w:pgSz w:w="11910" w:h="16840"/>
          <w:pgMar w:top="907" w:right="1418" w:bottom="907" w:left="1418" w:header="720" w:footer="566" w:gutter="0"/>
          <w:cols w:space="720"/>
        </w:sectPr>
      </w:pPr>
      <w:r w:rsidRPr="00C555B9">
        <w:rPr>
          <w:rFonts w:ascii="Aptos" w:hAnsi="Aptos"/>
          <w:spacing w:val="-2"/>
        </w:rPr>
        <w:t>+39.075.8742662</w:t>
      </w:r>
      <w:r w:rsidRPr="00C555B9">
        <w:rPr>
          <w:rFonts w:ascii="Aptos" w:hAnsi="Aptos"/>
        </w:rPr>
        <w:t xml:space="preserve"> </w:t>
      </w:r>
    </w:p>
    <w:p w14:paraId="4B21B34C" w14:textId="77777777" w:rsidR="00DF6C32" w:rsidRDefault="00DF6C32" w:rsidP="00337947">
      <w:pPr>
        <w:pStyle w:val="NormaleWeb"/>
        <w:rPr>
          <w:rStyle w:val="Enfasigrassetto"/>
          <w:rFonts w:ascii="Aptos" w:hAnsi="Aptos"/>
          <w:sz w:val="22"/>
          <w:szCs w:val="22"/>
        </w:rPr>
      </w:pPr>
    </w:p>
    <w:p w14:paraId="75DEF53C" w14:textId="622679E5" w:rsidR="00DF6C32" w:rsidRDefault="00DF6C32" w:rsidP="00337947">
      <w:pPr>
        <w:pStyle w:val="NormaleWeb"/>
        <w:rPr>
          <w:rStyle w:val="Enfasigrassetto"/>
          <w:rFonts w:ascii="Aptos" w:hAnsi="Aptos"/>
          <w:sz w:val="22"/>
          <w:szCs w:val="22"/>
        </w:rPr>
      </w:pPr>
      <w:r>
        <w:rPr>
          <w:rFonts w:ascii="Aptos" w:hAnsi="Aptos"/>
          <w:b/>
          <w:bCs/>
          <w:noProof/>
          <w:sz w:val="22"/>
          <w:szCs w:val="22"/>
        </w:rPr>
        <w:drawing>
          <wp:inline distT="0" distB="0" distL="0" distR="0" wp14:anchorId="791F2A38" wp14:editId="3BA392FE">
            <wp:extent cx="5357191" cy="6376793"/>
            <wp:effectExtent l="0" t="0" r="2540" b="0"/>
            <wp:docPr id="1075490154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490154" name="Immagine 107549015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9599" cy="6379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CC55A" w14:textId="0EF83794" w:rsidR="00C555B9" w:rsidRPr="00C555B9" w:rsidRDefault="00DF6C32" w:rsidP="00337947">
      <w:pPr>
        <w:pStyle w:val="NormaleWeb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noProof/>
          <w:sz w:val="22"/>
          <w:szCs w:val="22"/>
        </w:rPr>
        <w:lastRenderedPageBreak/>
        <w:drawing>
          <wp:inline distT="0" distB="0" distL="0" distR="0" wp14:anchorId="673B8D96" wp14:editId="0D1A9C08">
            <wp:extent cx="4798066" cy="5095764"/>
            <wp:effectExtent l="0" t="0" r="2540" b="0"/>
            <wp:docPr id="1905950936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950936" name="Immagine 190595093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2874" cy="5100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BE460" w14:textId="533CA9E6" w:rsidR="00C555B9" w:rsidRPr="00C555B9" w:rsidRDefault="00C555B9" w:rsidP="00C555B9">
      <w:pPr>
        <w:spacing w:before="111"/>
        <w:rPr>
          <w:rFonts w:ascii="Aptos" w:hAnsi="Aptos"/>
          <w:sz w:val="24"/>
          <w:szCs w:val="24"/>
        </w:rPr>
      </w:pPr>
    </w:p>
    <w:sectPr w:rsidR="00C555B9" w:rsidRPr="00C555B9" w:rsidSect="004A7072">
      <w:headerReference w:type="default" r:id="rId16"/>
      <w:footerReference w:type="default" r:id="rId17"/>
      <w:pgSz w:w="11910" w:h="16840"/>
      <w:pgMar w:top="1020" w:right="1417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51A733" w14:textId="77777777" w:rsidR="004D6237" w:rsidRDefault="004D6237" w:rsidP="0039067F">
      <w:r>
        <w:separator/>
      </w:r>
    </w:p>
  </w:endnote>
  <w:endnote w:type="continuationSeparator" w:id="0">
    <w:p w14:paraId="6E8B399F" w14:textId="77777777" w:rsidR="004D6237" w:rsidRDefault="004D6237" w:rsidP="00390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BBF54A" w14:textId="77777777" w:rsidR="00DF6C32" w:rsidRDefault="00DF6C32" w:rsidP="00DB140F">
    <w:pPr>
      <w:pStyle w:val="Pidipagina"/>
      <w:ind w:right="145"/>
      <w:jc w:val="right"/>
    </w:pPr>
    <w:r>
      <w:rPr>
        <w:noProof/>
      </w:rPr>
      <w:drawing>
        <wp:inline distT="0" distB="0" distL="0" distR="0" wp14:anchorId="1CF55A27" wp14:editId="0B904F1B">
          <wp:extent cx="305003" cy="230198"/>
          <wp:effectExtent l="0" t="0" r="635" b="0"/>
          <wp:docPr id="25571559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672768" name="Immagine 20226727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003" cy="2301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1AFD98" w14:textId="5E684925" w:rsidR="004A7072" w:rsidRDefault="004A7072" w:rsidP="004A7072">
    <w:pPr>
      <w:pStyle w:val="Pidipagina"/>
      <w:jc w:val="right"/>
    </w:pPr>
    <w:r>
      <w:rPr>
        <w:noProof/>
        <w:sz w:val="18"/>
      </w:rPr>
      <w:drawing>
        <wp:inline distT="0" distB="0" distL="0" distR="0" wp14:anchorId="61CB05ED" wp14:editId="29E1D8C0">
          <wp:extent cx="364481" cy="275062"/>
          <wp:effectExtent l="0" t="0" r="4445" b="4445"/>
          <wp:docPr id="97890976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5745531" name="Immagine 178574553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4160" cy="297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29FF23" w14:textId="77777777" w:rsidR="004D6237" w:rsidRDefault="004D6237" w:rsidP="0039067F">
      <w:r>
        <w:separator/>
      </w:r>
    </w:p>
  </w:footnote>
  <w:footnote w:type="continuationSeparator" w:id="0">
    <w:p w14:paraId="229AE719" w14:textId="77777777" w:rsidR="004D6237" w:rsidRDefault="004D6237" w:rsidP="00390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9F494D" w14:textId="77777777" w:rsidR="00DF6C32" w:rsidRPr="004A7072" w:rsidRDefault="00DF6C32" w:rsidP="004A7072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E0E26C" w14:textId="0E64A4A9" w:rsidR="0039067F" w:rsidRDefault="0039067F" w:rsidP="0061349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333C17"/>
    <w:multiLevelType w:val="hybridMultilevel"/>
    <w:tmpl w:val="74A41C1E"/>
    <w:lvl w:ilvl="0" w:tplc="041875B8">
      <w:numFmt w:val="bullet"/>
      <w:lvlText w:val=""/>
      <w:lvlJc w:val="left"/>
      <w:pPr>
        <w:ind w:left="7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D803A8">
      <w:numFmt w:val="bullet"/>
      <w:lvlText w:val="•"/>
      <w:lvlJc w:val="left"/>
      <w:pPr>
        <w:ind w:left="1573" w:hanging="360"/>
      </w:pPr>
      <w:rPr>
        <w:rFonts w:hint="default"/>
        <w:lang w:val="it-IT" w:eastAsia="en-US" w:bidi="ar-SA"/>
      </w:rPr>
    </w:lvl>
    <w:lvl w:ilvl="2" w:tplc="7D0A6B9A">
      <w:numFmt w:val="bullet"/>
      <w:lvlText w:val="•"/>
      <w:lvlJc w:val="left"/>
      <w:pPr>
        <w:ind w:left="2406" w:hanging="360"/>
      </w:pPr>
      <w:rPr>
        <w:rFonts w:hint="default"/>
        <w:lang w:val="it-IT" w:eastAsia="en-US" w:bidi="ar-SA"/>
      </w:rPr>
    </w:lvl>
    <w:lvl w:ilvl="3" w:tplc="8DCC73C6">
      <w:numFmt w:val="bullet"/>
      <w:lvlText w:val="•"/>
      <w:lvlJc w:val="left"/>
      <w:pPr>
        <w:ind w:left="3239" w:hanging="360"/>
      </w:pPr>
      <w:rPr>
        <w:rFonts w:hint="default"/>
        <w:lang w:val="it-IT" w:eastAsia="en-US" w:bidi="ar-SA"/>
      </w:rPr>
    </w:lvl>
    <w:lvl w:ilvl="4" w:tplc="CD78349C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  <w:lvl w:ilvl="5" w:tplc="CEA2C490">
      <w:numFmt w:val="bullet"/>
      <w:lvlText w:val="•"/>
      <w:lvlJc w:val="left"/>
      <w:pPr>
        <w:ind w:left="4905" w:hanging="360"/>
      </w:pPr>
      <w:rPr>
        <w:rFonts w:hint="default"/>
        <w:lang w:val="it-IT" w:eastAsia="en-US" w:bidi="ar-SA"/>
      </w:rPr>
    </w:lvl>
    <w:lvl w:ilvl="6" w:tplc="7908A564">
      <w:numFmt w:val="bullet"/>
      <w:lvlText w:val="•"/>
      <w:lvlJc w:val="left"/>
      <w:pPr>
        <w:ind w:left="5738" w:hanging="360"/>
      </w:pPr>
      <w:rPr>
        <w:rFonts w:hint="default"/>
        <w:lang w:val="it-IT" w:eastAsia="en-US" w:bidi="ar-SA"/>
      </w:rPr>
    </w:lvl>
    <w:lvl w:ilvl="7" w:tplc="A0E4FD4C">
      <w:numFmt w:val="bullet"/>
      <w:lvlText w:val="•"/>
      <w:lvlJc w:val="left"/>
      <w:pPr>
        <w:ind w:left="6572" w:hanging="360"/>
      </w:pPr>
      <w:rPr>
        <w:rFonts w:hint="default"/>
        <w:lang w:val="it-IT" w:eastAsia="en-US" w:bidi="ar-SA"/>
      </w:rPr>
    </w:lvl>
    <w:lvl w:ilvl="8" w:tplc="16E0D1C6">
      <w:numFmt w:val="bullet"/>
      <w:lvlText w:val="•"/>
      <w:lvlJc w:val="left"/>
      <w:pPr>
        <w:ind w:left="7405" w:hanging="360"/>
      </w:pPr>
      <w:rPr>
        <w:rFonts w:hint="default"/>
        <w:lang w:val="it-IT" w:eastAsia="en-US" w:bidi="ar-SA"/>
      </w:rPr>
    </w:lvl>
  </w:abstractNum>
  <w:num w:numId="1" w16cid:durableId="5376693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224"/>
    <w:rsid w:val="00134FD5"/>
    <w:rsid w:val="00152A32"/>
    <w:rsid w:val="00224AC8"/>
    <w:rsid w:val="002A4862"/>
    <w:rsid w:val="002F68AF"/>
    <w:rsid w:val="003374F9"/>
    <w:rsid w:val="00337947"/>
    <w:rsid w:val="0039067F"/>
    <w:rsid w:val="003A782C"/>
    <w:rsid w:val="003B4D6F"/>
    <w:rsid w:val="003D0165"/>
    <w:rsid w:val="003F5ACC"/>
    <w:rsid w:val="004676A6"/>
    <w:rsid w:val="0049374F"/>
    <w:rsid w:val="004A7072"/>
    <w:rsid w:val="004B1224"/>
    <w:rsid w:val="004D6237"/>
    <w:rsid w:val="00613495"/>
    <w:rsid w:val="0063476E"/>
    <w:rsid w:val="00690CAC"/>
    <w:rsid w:val="0088394E"/>
    <w:rsid w:val="008A6267"/>
    <w:rsid w:val="00A03DC1"/>
    <w:rsid w:val="00A65D65"/>
    <w:rsid w:val="00B81455"/>
    <w:rsid w:val="00C5471B"/>
    <w:rsid w:val="00C555B9"/>
    <w:rsid w:val="00CB2896"/>
    <w:rsid w:val="00CB2B27"/>
    <w:rsid w:val="00CE2732"/>
    <w:rsid w:val="00D05BEB"/>
    <w:rsid w:val="00D4348F"/>
    <w:rsid w:val="00D65C11"/>
    <w:rsid w:val="00DA7586"/>
    <w:rsid w:val="00DB140F"/>
    <w:rsid w:val="00DF6C32"/>
    <w:rsid w:val="00E86080"/>
    <w:rsid w:val="00F31D71"/>
    <w:rsid w:val="00F9779C"/>
    <w:rsid w:val="00FA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D206D"/>
  <w15:docId w15:val="{4343D601-2D0C-4FA3-B13F-5CC9F4DB9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8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8"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Normale"/>
    <w:uiPriority w:val="9"/>
    <w:unhideWhenUsed/>
    <w:qFormat/>
    <w:pPr>
      <w:ind w:left="18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"/>
      <w:ind w:left="737" w:hanging="35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906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067F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906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067F"/>
    <w:rPr>
      <w:rFonts w:ascii="Arial MT" w:eastAsia="Arial MT" w:hAnsi="Arial MT" w:cs="Arial MT"/>
      <w:lang w:val="it-IT"/>
    </w:rPr>
  </w:style>
  <w:style w:type="character" w:styleId="Enfasigrassetto">
    <w:name w:val="Strong"/>
    <w:basedOn w:val="Carpredefinitoparagrafo"/>
    <w:uiPriority w:val="22"/>
    <w:qFormat/>
    <w:rsid w:val="0039067F"/>
    <w:rPr>
      <w:b/>
      <w:bCs/>
    </w:rPr>
  </w:style>
  <w:style w:type="paragraph" w:styleId="NormaleWeb">
    <w:name w:val="Normal (Web)"/>
    <w:basedOn w:val="Normale"/>
    <w:uiPriority w:val="99"/>
    <w:unhideWhenUsed/>
    <w:rsid w:val="00690CA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1349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34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aconline.it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mailto:press@taconline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vermobil-_Press kit Salone del Mobile 2026</vt:lpstr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vermobil-_Press kit Salone del Mobile 2026</dc:title>
  <dc:creator>Paola Staiano</dc:creator>
  <cp:lastModifiedBy>Paola Staiano</cp:lastModifiedBy>
  <cp:revision>10</cp:revision>
  <cp:lastPrinted>2026-10-01T12:14:00Z</cp:lastPrinted>
  <dcterms:created xsi:type="dcterms:W3CDTF">2026-04-19T18:57:00Z</dcterms:created>
  <dcterms:modified xsi:type="dcterms:W3CDTF">2026-10-01T12:14:00Z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2026-04-17T00:00:00Z</vt:filetime>
  </property>
  <property fmtid="{D5CDD505-2E9C-101B-9397-08002B2CF9AE}" pid="4" name="Creator">
    <vt:lpwstr>Word</vt:lpwstr>
  </property>
  <property fmtid="{D5CDD505-2E9C-101B-9397-08002B2CF9AE}" pid="5" name="LastSaved">
    <vt:filetime>2026-04-17T00:00:00Z</vt:filetime>
  </property>
  <property fmtid="{D5CDD505-2E9C-101B-9397-08002B2CF9AE}" pid="6" name="Producer">
    <vt:lpwstr>macOS Versione 26.3.1 (Build 25D2128) Quartz PDFContext</vt:lpwstr>
  </property>
</Properties>
</file>