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96" w:rsidRDefault="00335496">
      <w:pPr>
        <w:jc w:val="both"/>
        <w:rPr>
          <w:rFonts w:ascii="Dotum" w:eastAsia="Dotum" w:hAnsi="Dotum"/>
          <w:b/>
          <w:sz w:val="28"/>
        </w:rPr>
      </w:pPr>
    </w:p>
    <w:p w:rsidR="00335496" w:rsidRDefault="00335496">
      <w:pPr>
        <w:spacing w:before="100" w:after="100"/>
        <w:jc w:val="both"/>
        <w:rPr>
          <w:rFonts w:ascii="Calibri" w:hAnsi="Calibri"/>
          <w:sz w:val="26"/>
        </w:rPr>
      </w:pP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b/>
          <w:color w:val="808080"/>
          <w:sz w:val="18"/>
        </w:rPr>
      </w:pPr>
      <w:r w:rsidRPr="008740C5">
        <w:rPr>
          <w:rFonts w:ascii="Arial" w:eastAsia="Dotum" w:hAnsi="Arial"/>
          <w:b/>
          <w:color w:val="808080"/>
          <w:sz w:val="18"/>
        </w:rPr>
        <w:t>Ponte Giulio S.p.A.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>
        <w:rPr>
          <w:rFonts w:ascii="Arial" w:eastAsia="Dotum" w:hAnsi="Arial"/>
          <w:color w:val="808080"/>
          <w:sz w:val="18"/>
        </w:rPr>
        <w:t>l</w:t>
      </w:r>
      <w:r w:rsidRPr="008740C5">
        <w:rPr>
          <w:rFonts w:ascii="Arial" w:eastAsia="Dotum" w:hAnsi="Arial"/>
          <w:color w:val="808080"/>
          <w:sz w:val="18"/>
        </w:rPr>
        <w:t>oc</w:t>
      </w:r>
      <w:r>
        <w:rPr>
          <w:rFonts w:ascii="Arial" w:eastAsia="Dotum" w:hAnsi="Arial"/>
          <w:color w:val="808080"/>
          <w:sz w:val="18"/>
        </w:rPr>
        <w:t>alità</w:t>
      </w:r>
      <w:proofErr w:type="gramEnd"/>
      <w:r w:rsidRPr="008740C5">
        <w:rPr>
          <w:rFonts w:ascii="Arial" w:eastAsia="Dotum" w:hAnsi="Arial"/>
          <w:color w:val="808080"/>
          <w:sz w:val="18"/>
        </w:rPr>
        <w:t xml:space="preserve"> </w:t>
      </w:r>
      <w:r>
        <w:rPr>
          <w:rFonts w:ascii="Arial" w:eastAsia="Dotum" w:hAnsi="Arial"/>
          <w:color w:val="808080"/>
          <w:sz w:val="18"/>
        </w:rPr>
        <w:t>P</w:t>
      </w:r>
      <w:r w:rsidRPr="008740C5">
        <w:rPr>
          <w:rFonts w:ascii="Arial" w:eastAsia="Dotum" w:hAnsi="Arial"/>
          <w:color w:val="808080"/>
          <w:sz w:val="18"/>
        </w:rPr>
        <w:t xml:space="preserve">onte </w:t>
      </w:r>
      <w:r>
        <w:rPr>
          <w:rFonts w:ascii="Arial" w:eastAsia="Dotum" w:hAnsi="Arial"/>
          <w:color w:val="808080"/>
          <w:sz w:val="18"/>
        </w:rPr>
        <w:t>G</w:t>
      </w:r>
      <w:r w:rsidRPr="008740C5">
        <w:rPr>
          <w:rFonts w:ascii="Arial" w:eastAsia="Dotum" w:hAnsi="Arial"/>
          <w:color w:val="808080"/>
          <w:sz w:val="18"/>
        </w:rPr>
        <w:t>iulio s.n.c.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r w:rsidRPr="008740C5">
        <w:rPr>
          <w:rFonts w:ascii="Arial" w:eastAsia="Dotum" w:hAnsi="Arial"/>
          <w:color w:val="808080"/>
          <w:sz w:val="18"/>
        </w:rPr>
        <w:t>Orvieto (TR)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spellStart"/>
      <w:proofErr w:type="gramStart"/>
      <w:r w:rsidRPr="008740C5">
        <w:rPr>
          <w:rFonts w:ascii="Arial" w:eastAsia="Dotum" w:hAnsi="Arial"/>
          <w:color w:val="808080"/>
          <w:sz w:val="18"/>
        </w:rPr>
        <w:t>tel</w:t>
      </w:r>
      <w:proofErr w:type="spellEnd"/>
      <w:proofErr w:type="gramEnd"/>
      <w:r w:rsidRPr="008740C5">
        <w:rPr>
          <w:rFonts w:ascii="Arial" w:eastAsia="Dotum" w:hAnsi="Arial"/>
          <w:color w:val="808080"/>
          <w:sz w:val="18"/>
        </w:rPr>
        <w:t xml:space="preserve"> + 39 0763 316044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 w:rsidRPr="008740C5">
        <w:rPr>
          <w:rFonts w:ascii="Arial" w:eastAsia="Dotum" w:hAnsi="Arial"/>
          <w:color w:val="808080"/>
          <w:sz w:val="18"/>
        </w:rPr>
        <w:t>fax</w:t>
      </w:r>
      <w:proofErr w:type="gramEnd"/>
      <w:r w:rsidRPr="008740C5">
        <w:rPr>
          <w:rFonts w:ascii="Arial" w:eastAsia="Dotum" w:hAnsi="Arial"/>
          <w:color w:val="808080"/>
          <w:sz w:val="18"/>
        </w:rPr>
        <w:t xml:space="preserve"> + 39 0763 316043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 w:rsidRPr="008740C5">
        <w:rPr>
          <w:rFonts w:ascii="Arial" w:eastAsia="Dotum" w:hAnsi="Arial"/>
          <w:color w:val="808080"/>
          <w:sz w:val="18"/>
        </w:rPr>
        <w:t>e-mail</w:t>
      </w:r>
      <w:proofErr w:type="gramEnd"/>
      <w:r w:rsidRPr="008740C5">
        <w:rPr>
          <w:rFonts w:ascii="Arial" w:eastAsia="Dotum" w:hAnsi="Arial"/>
          <w:color w:val="808080"/>
          <w:sz w:val="18"/>
        </w:rPr>
        <w:t>: info@pontegiulio.it</w:t>
      </w:r>
    </w:p>
    <w:p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r w:rsidRPr="008740C5">
        <w:rPr>
          <w:rFonts w:ascii="Arial" w:eastAsia="Dotum" w:hAnsi="Arial"/>
          <w:color w:val="808080"/>
          <w:sz w:val="18"/>
        </w:rPr>
        <w:t xml:space="preserve">sito web: </w:t>
      </w:r>
      <w:hyperlink r:id="rId8" w:history="1">
        <w:r w:rsidRPr="008740C5">
          <w:rPr>
            <w:rStyle w:val="Collegamentoipertestuale"/>
            <w:rFonts w:ascii="Arial" w:eastAsia="Dotum" w:hAnsi="Arial"/>
            <w:sz w:val="18"/>
          </w:rPr>
          <w:t>www.pontegiulio.it</w:t>
        </w:r>
      </w:hyperlink>
    </w:p>
    <w:p w:rsidR="00335496" w:rsidRPr="008740C5" w:rsidRDefault="00335496">
      <w:pPr>
        <w:rPr>
          <w:rFonts w:ascii="Arial" w:hAnsi="Arial"/>
          <w:sz w:val="18"/>
        </w:rPr>
      </w:pPr>
    </w:p>
    <w:p w:rsidR="00335496" w:rsidRPr="008740C5" w:rsidRDefault="00335496" w:rsidP="00335496">
      <w:pPr>
        <w:jc w:val="both"/>
        <w:rPr>
          <w:rFonts w:ascii="Arial" w:eastAsia="Dotum" w:hAnsi="Arial"/>
          <w:color w:val="808080"/>
          <w:sz w:val="18"/>
        </w:rPr>
      </w:pPr>
    </w:p>
    <w:p w:rsidR="00335496" w:rsidRPr="008740C5" w:rsidRDefault="00335496">
      <w:pPr>
        <w:jc w:val="both"/>
        <w:rPr>
          <w:rFonts w:ascii="Arial" w:eastAsia="Dotum" w:hAnsi="Arial"/>
          <w:color w:val="808080"/>
          <w:sz w:val="18"/>
        </w:rPr>
      </w:pPr>
    </w:p>
    <w:p w:rsidR="00335496" w:rsidRPr="008740C5" w:rsidRDefault="00335496">
      <w:pPr>
        <w:jc w:val="both"/>
        <w:rPr>
          <w:rFonts w:ascii="Arial" w:eastAsia="Dotum" w:hAnsi="Arial"/>
          <w:b/>
          <w:color w:val="808080"/>
        </w:rPr>
      </w:pPr>
      <w:r w:rsidRPr="008740C5">
        <w:rPr>
          <w:rFonts w:ascii="Arial" w:eastAsia="Dotum" w:hAnsi="Arial"/>
          <w:b/>
          <w:color w:val="808080"/>
        </w:rPr>
        <w:t>INFORMAZIONI STAMPA</w:t>
      </w:r>
    </w:p>
    <w:p w:rsidR="00335496" w:rsidRDefault="004B0E55">
      <w:pPr>
        <w:jc w:val="both"/>
        <w:rPr>
          <w:rFonts w:ascii="Arial" w:eastAsia="Dotum" w:hAnsi="Arial"/>
          <w:i/>
          <w:color w:val="808080"/>
          <w:sz w:val="18"/>
        </w:rPr>
      </w:pPr>
      <w:r>
        <w:rPr>
          <w:rFonts w:ascii="Arial" w:eastAsia="Dotum" w:hAnsi="Arial"/>
          <w:i/>
          <w:color w:val="808080"/>
          <w:sz w:val="18"/>
        </w:rPr>
        <w:t>Orvieto</w:t>
      </w:r>
      <w:r w:rsidR="00335496" w:rsidRPr="008740C5">
        <w:rPr>
          <w:rFonts w:ascii="Arial" w:eastAsia="Dotum" w:hAnsi="Arial"/>
          <w:i/>
          <w:color w:val="808080"/>
          <w:sz w:val="18"/>
        </w:rPr>
        <w:t xml:space="preserve">, </w:t>
      </w:r>
      <w:r w:rsidR="00034142">
        <w:rPr>
          <w:rFonts w:ascii="Arial" w:eastAsia="Dotum" w:hAnsi="Arial"/>
          <w:i/>
          <w:color w:val="808080"/>
          <w:sz w:val="18"/>
        </w:rPr>
        <w:t>20</w:t>
      </w:r>
      <w:r>
        <w:rPr>
          <w:rFonts w:ascii="Arial" w:eastAsia="Dotum" w:hAnsi="Arial"/>
          <w:i/>
          <w:color w:val="808080"/>
          <w:sz w:val="18"/>
        </w:rPr>
        <w:t xml:space="preserve"> </w:t>
      </w:r>
      <w:proofErr w:type="gramStart"/>
      <w:r w:rsidR="00034142">
        <w:rPr>
          <w:rFonts w:ascii="Arial" w:eastAsia="Dotum" w:hAnsi="Arial"/>
          <w:i/>
          <w:color w:val="808080"/>
          <w:sz w:val="18"/>
        </w:rPr>
        <w:t>Giugno</w:t>
      </w:r>
      <w:proofErr w:type="gramEnd"/>
      <w:r>
        <w:rPr>
          <w:rFonts w:ascii="Arial" w:eastAsia="Dotum" w:hAnsi="Arial"/>
          <w:i/>
          <w:color w:val="808080"/>
          <w:sz w:val="18"/>
        </w:rPr>
        <w:t xml:space="preserve"> 2013</w:t>
      </w:r>
    </w:p>
    <w:p w:rsidR="00034142" w:rsidRDefault="00034142" w:rsidP="00034142">
      <w:pPr>
        <w:shd w:val="clear" w:color="auto" w:fill="FFFFFF"/>
        <w:ind w:left="5103"/>
        <w:rPr>
          <w:rFonts w:asciiTheme="minorHAnsi" w:hAnsiTheme="minorHAnsi"/>
          <w:i/>
          <w:sz w:val="24"/>
          <w:szCs w:val="28"/>
        </w:rPr>
      </w:pPr>
    </w:p>
    <w:p w:rsidR="00034142" w:rsidRDefault="00034142" w:rsidP="00034142">
      <w:pPr>
        <w:shd w:val="clear" w:color="auto" w:fill="FFFFFF"/>
        <w:ind w:left="5103"/>
        <w:rPr>
          <w:rFonts w:asciiTheme="minorHAnsi" w:hAnsiTheme="minorHAnsi"/>
          <w:i/>
          <w:sz w:val="24"/>
          <w:szCs w:val="28"/>
        </w:rPr>
      </w:pPr>
    </w:p>
    <w:p w:rsidR="002777CB" w:rsidRDefault="004B0E55" w:rsidP="00034142">
      <w:pPr>
        <w:shd w:val="clear" w:color="auto" w:fill="FFFFFF"/>
        <w:ind w:left="5103"/>
        <w:rPr>
          <w:rFonts w:ascii="Arial" w:hAnsi="Arial"/>
          <w:bCs/>
          <w:sz w:val="24"/>
          <w:szCs w:val="32"/>
        </w:rPr>
      </w:pPr>
      <w:proofErr w:type="gramStart"/>
      <w:r w:rsidRPr="00034142">
        <w:rPr>
          <w:rFonts w:ascii="Arial Black" w:hAnsi="Arial Black"/>
          <w:i/>
          <w:sz w:val="24"/>
          <w:szCs w:val="28"/>
        </w:rPr>
        <w:t>“</w:t>
      </w:r>
      <w:r w:rsidR="002777CB">
        <w:rPr>
          <w:rFonts w:ascii="Arial Black" w:hAnsi="Arial Black"/>
          <w:i/>
          <w:sz w:val="24"/>
          <w:szCs w:val="28"/>
        </w:rPr>
        <w:t xml:space="preserve"> </w:t>
      </w:r>
      <w:r w:rsidR="00034142" w:rsidRPr="002777CB">
        <w:rPr>
          <w:rFonts w:ascii="Arial Black" w:hAnsi="Arial Black"/>
          <w:bCs/>
          <w:sz w:val="24"/>
          <w:szCs w:val="32"/>
        </w:rPr>
        <w:t>Ponte Giulio</w:t>
      </w:r>
      <w:proofErr w:type="gramEnd"/>
    </w:p>
    <w:p w:rsidR="00034142" w:rsidRPr="00034142" w:rsidRDefault="00034142" w:rsidP="00034142">
      <w:pPr>
        <w:shd w:val="clear" w:color="auto" w:fill="FFFFFF"/>
        <w:ind w:left="5103"/>
        <w:rPr>
          <w:rFonts w:ascii="Arial Black" w:hAnsi="Arial Black"/>
          <w:bCs/>
          <w:sz w:val="24"/>
          <w:szCs w:val="32"/>
        </w:rPr>
      </w:pPr>
      <w:proofErr w:type="gramStart"/>
      <w:r w:rsidRPr="00034142">
        <w:rPr>
          <w:rFonts w:ascii="Arial" w:hAnsi="Arial"/>
          <w:bCs/>
          <w:sz w:val="24"/>
          <w:szCs w:val="32"/>
        </w:rPr>
        <w:t>celebra</w:t>
      </w:r>
      <w:proofErr w:type="gramEnd"/>
      <w:r w:rsidRPr="00034142">
        <w:rPr>
          <w:rFonts w:ascii="Arial" w:hAnsi="Arial"/>
          <w:bCs/>
          <w:sz w:val="24"/>
          <w:szCs w:val="32"/>
        </w:rPr>
        <w:t xml:space="preserve"> a</w:t>
      </w:r>
      <w:r w:rsidR="00D84F68">
        <w:rPr>
          <w:rFonts w:ascii="Arial" w:hAnsi="Arial"/>
          <w:bCs/>
          <w:sz w:val="24"/>
          <w:szCs w:val="32"/>
        </w:rPr>
        <w:t>l prossimo</w:t>
      </w:r>
      <w:r w:rsidRPr="00034142">
        <w:rPr>
          <w:rFonts w:ascii="Arial" w:hAnsi="Arial"/>
          <w:bCs/>
          <w:sz w:val="24"/>
          <w:szCs w:val="32"/>
        </w:rPr>
        <w:t xml:space="preserve"> </w:t>
      </w:r>
      <w:proofErr w:type="spellStart"/>
      <w:r w:rsidRPr="00D84F68">
        <w:rPr>
          <w:rFonts w:ascii="Arial" w:hAnsi="Arial"/>
          <w:bCs/>
          <w:i/>
          <w:sz w:val="24"/>
          <w:szCs w:val="32"/>
        </w:rPr>
        <w:t>Cersaie</w:t>
      </w:r>
      <w:proofErr w:type="spellEnd"/>
      <w:r w:rsidRPr="00034142">
        <w:rPr>
          <w:rFonts w:ascii="Arial" w:hAnsi="Arial"/>
          <w:bCs/>
          <w:sz w:val="24"/>
          <w:szCs w:val="32"/>
        </w:rPr>
        <w:t xml:space="preserve"> i suoi</w:t>
      </w:r>
      <w:r w:rsidRPr="00034142">
        <w:rPr>
          <w:rFonts w:ascii="Arial Black" w:hAnsi="Arial Black"/>
          <w:bCs/>
          <w:sz w:val="24"/>
          <w:szCs w:val="32"/>
        </w:rPr>
        <w:t xml:space="preserve"> 40 anni di attività</w:t>
      </w:r>
      <w:r w:rsidR="004B0E55" w:rsidRPr="00034142">
        <w:rPr>
          <w:rFonts w:ascii="Arial Black" w:hAnsi="Arial Black"/>
          <w:i/>
          <w:sz w:val="24"/>
          <w:szCs w:val="28"/>
        </w:rPr>
        <w:t>”</w:t>
      </w:r>
    </w:p>
    <w:p w:rsidR="00034142" w:rsidRDefault="00034142" w:rsidP="00034142">
      <w:pPr>
        <w:widowControl w:val="0"/>
        <w:autoSpaceDE w:val="0"/>
        <w:autoSpaceDN w:val="0"/>
        <w:adjustRightInd w:val="0"/>
        <w:ind w:left="3827"/>
        <w:rPr>
          <w:rFonts w:asciiTheme="minorHAnsi" w:hAnsiTheme="minorHAnsi"/>
          <w:i/>
          <w:sz w:val="24"/>
          <w:szCs w:val="28"/>
        </w:rPr>
      </w:pPr>
    </w:p>
    <w:p w:rsidR="00335496" w:rsidRPr="008740C5" w:rsidRDefault="00335496" w:rsidP="00034142">
      <w:pPr>
        <w:widowControl w:val="0"/>
        <w:autoSpaceDE w:val="0"/>
        <w:autoSpaceDN w:val="0"/>
        <w:adjustRightInd w:val="0"/>
        <w:ind w:left="3827"/>
        <w:rPr>
          <w:rFonts w:ascii="Arial" w:eastAsia="Dotum" w:hAnsi="Arial"/>
          <w:color w:val="808080"/>
          <w:sz w:val="18"/>
        </w:rPr>
      </w:pPr>
    </w:p>
    <w:p w:rsidR="00034142" w:rsidRDefault="00034142" w:rsidP="00335496">
      <w:pPr>
        <w:jc w:val="both"/>
        <w:rPr>
          <w:rFonts w:ascii="Arial Narrow" w:hAnsi="Arial Narrow"/>
          <w:b/>
          <w:sz w:val="28"/>
        </w:rPr>
      </w:pPr>
    </w:p>
    <w:p w:rsidR="00335496" w:rsidRDefault="00335496" w:rsidP="00335496">
      <w:pPr>
        <w:jc w:val="both"/>
        <w:rPr>
          <w:rFonts w:ascii="Arial Narrow" w:hAnsi="Arial Narrow"/>
          <w:b/>
          <w:sz w:val="28"/>
        </w:rPr>
      </w:pPr>
    </w:p>
    <w:p w:rsidR="00034142" w:rsidRDefault="00034142" w:rsidP="00034142">
      <w:pPr>
        <w:shd w:val="clear" w:color="auto" w:fill="FFFFFF"/>
        <w:rPr>
          <w:rFonts w:ascii="Arial" w:hAnsi="Arial"/>
          <w:bCs/>
          <w:sz w:val="32"/>
          <w:szCs w:val="32"/>
        </w:rPr>
      </w:pPr>
      <w:bookmarkStart w:id="0" w:name="_GoBack"/>
      <w:bookmarkEnd w:id="0"/>
      <w:r w:rsidRPr="00034142">
        <w:rPr>
          <w:rFonts w:ascii="Arial" w:hAnsi="Arial"/>
          <w:bCs/>
          <w:sz w:val="32"/>
          <w:szCs w:val="32"/>
        </w:rPr>
        <w:t>Benessere e sicurezza</w:t>
      </w:r>
    </w:p>
    <w:p w:rsidR="00034142" w:rsidRPr="00034142" w:rsidRDefault="00034142" w:rsidP="00034142">
      <w:pPr>
        <w:shd w:val="clear" w:color="auto" w:fill="FFFFFF"/>
        <w:rPr>
          <w:rFonts w:ascii="Arial" w:hAnsi="Arial"/>
          <w:bCs/>
          <w:sz w:val="32"/>
          <w:szCs w:val="32"/>
        </w:rPr>
      </w:pPr>
    </w:p>
    <w:p w:rsidR="00034142" w:rsidRDefault="00034142" w:rsidP="00034142">
      <w:pPr>
        <w:shd w:val="clear" w:color="auto" w:fill="FFFFFF"/>
        <w:rPr>
          <w:rFonts w:ascii="Arial" w:hAnsi="Arial"/>
        </w:rPr>
      </w:pPr>
      <w:r w:rsidRPr="00034142">
        <w:rPr>
          <w:rFonts w:ascii="Arial" w:hAnsi="Arial"/>
        </w:rPr>
        <w:t xml:space="preserve">Come ogni anno Ponte Giulio sarà presente al </w:t>
      </w:r>
      <w:proofErr w:type="spellStart"/>
      <w:r w:rsidRPr="00034142">
        <w:rPr>
          <w:rFonts w:ascii="Arial" w:hAnsi="Arial"/>
        </w:rPr>
        <w:t>Cersaie</w:t>
      </w:r>
      <w:proofErr w:type="spellEnd"/>
      <w:r w:rsidRPr="00034142">
        <w:rPr>
          <w:rFonts w:ascii="Arial" w:hAnsi="Arial"/>
        </w:rPr>
        <w:t xml:space="preserve"> - Salone della Ceramica per l'Architettura e dell'</w:t>
      </w:r>
      <w:proofErr w:type="spellStart"/>
      <w:r w:rsidRPr="00034142">
        <w:rPr>
          <w:rFonts w:ascii="Arial" w:hAnsi="Arial"/>
        </w:rPr>
        <w:t>Arredobagno</w:t>
      </w:r>
      <w:proofErr w:type="spellEnd"/>
      <w:r w:rsidRPr="00034142">
        <w:rPr>
          <w:rFonts w:ascii="Arial" w:hAnsi="Arial"/>
        </w:rPr>
        <w:t xml:space="preserve"> - in programma a Bologna dal 23 al 27 settembre 2013</w:t>
      </w:r>
      <w:r>
        <w:rPr>
          <w:rFonts w:ascii="Arial" w:hAnsi="Arial"/>
        </w:rPr>
        <w:t>.</w:t>
      </w:r>
    </w:p>
    <w:p w:rsidR="00034142" w:rsidRPr="00034142" w:rsidRDefault="00034142" w:rsidP="00034142">
      <w:pPr>
        <w:shd w:val="clear" w:color="auto" w:fill="FFFFFF"/>
        <w:rPr>
          <w:rFonts w:ascii="Arial" w:hAnsi="Arial"/>
        </w:rPr>
      </w:pPr>
    </w:p>
    <w:p w:rsidR="00034142" w:rsidRPr="00034142" w:rsidRDefault="00034142" w:rsidP="00034142">
      <w:pPr>
        <w:rPr>
          <w:rFonts w:ascii="Arial" w:hAnsi="Arial"/>
        </w:rPr>
      </w:pPr>
      <w:r w:rsidRPr="00034142">
        <w:rPr>
          <w:rFonts w:ascii="Arial" w:hAnsi="Arial"/>
        </w:rPr>
        <w:t xml:space="preserve">La nostra è un’epoca in cui si è alla ricerca di prodotti unici, perché rappresentano il risultato di processi che superano la serialità imposta dall’industria. È in questo senso che Ponte Giulio intende reinterpretare la sua offerta attraverso una serie di soluzioni adatte </w:t>
      </w:r>
      <w:proofErr w:type="gramStart"/>
      <w:r w:rsidRPr="00034142">
        <w:rPr>
          <w:rFonts w:ascii="Arial" w:hAnsi="Arial"/>
        </w:rPr>
        <w:t>ad</w:t>
      </w:r>
      <w:proofErr w:type="gramEnd"/>
      <w:r w:rsidRPr="00034142">
        <w:rPr>
          <w:rFonts w:ascii="Arial" w:hAnsi="Arial"/>
        </w:rPr>
        <w:t xml:space="preserve"> ogni stile e necessità di arredo bagno ed al contempo “uniche”, perché generate da una libera combinazione di elementi e di stili.</w:t>
      </w:r>
    </w:p>
    <w:p w:rsidR="00034142" w:rsidRDefault="00034142" w:rsidP="00034142">
      <w:pPr>
        <w:rPr>
          <w:rFonts w:ascii="Arial" w:hAnsi="Arial"/>
        </w:rPr>
      </w:pPr>
      <w:r w:rsidRPr="00034142">
        <w:rPr>
          <w:rFonts w:ascii="Arial" w:hAnsi="Arial"/>
        </w:rPr>
        <w:t xml:space="preserve">L’azienda intende celebrare in questo modo </w:t>
      </w:r>
      <w:proofErr w:type="gramStart"/>
      <w:r w:rsidRPr="00034142">
        <w:rPr>
          <w:rFonts w:ascii="Arial" w:hAnsi="Arial"/>
        </w:rPr>
        <w:t>40</w:t>
      </w:r>
      <w:proofErr w:type="gramEnd"/>
      <w:r w:rsidRPr="00034142">
        <w:rPr>
          <w:rFonts w:ascii="Arial" w:hAnsi="Arial"/>
        </w:rPr>
        <w:t xml:space="preserve"> anni di attività, dedicati alla sicurezza e al benessere per il bagno</w:t>
      </w:r>
    </w:p>
    <w:p w:rsidR="00034142" w:rsidRPr="00034142" w:rsidRDefault="00034142" w:rsidP="00034142">
      <w:pPr>
        <w:rPr>
          <w:rFonts w:ascii="Arial" w:hAnsi="Arial"/>
        </w:rPr>
      </w:pPr>
    </w:p>
    <w:p w:rsidR="00034142" w:rsidRPr="00034142" w:rsidRDefault="00034142" w:rsidP="00034142">
      <w:pPr>
        <w:rPr>
          <w:rFonts w:ascii="Arial" w:hAnsi="Arial"/>
        </w:rPr>
      </w:pPr>
      <w:r w:rsidRPr="00034142">
        <w:rPr>
          <w:rFonts w:ascii="Arial" w:hAnsi="Arial"/>
        </w:rPr>
        <w:t xml:space="preserve"> “Riteniamo - spiegano da Ponte Giulio - che questa manifestazione rappresenti una vetrina importante per le nostre proposte più innovative, anche perché </w:t>
      </w:r>
      <w:proofErr w:type="gramStart"/>
      <w:r w:rsidRPr="00034142">
        <w:rPr>
          <w:rFonts w:ascii="Arial" w:hAnsi="Arial"/>
        </w:rPr>
        <w:t>questo</w:t>
      </w:r>
      <w:proofErr w:type="gramEnd"/>
      <w:r w:rsidRPr="00034142">
        <w:rPr>
          <w:rFonts w:ascii="Arial" w:hAnsi="Arial"/>
        </w:rPr>
        <w:t xml:space="preserve"> appuntamento ha un riscontro sul mercato di riferimento internazionale per i settori della ceramica, l’architettura in generale, e l’arredo per il bagno in particolare. Per tale ragione mostreremo presso il nostro stand una serie di articoli completamente “originali”, in grado di coniugare alla migliore fruibilità del bagno, e </w:t>
      </w:r>
      <w:proofErr w:type="gramStart"/>
      <w:r w:rsidRPr="00034142">
        <w:rPr>
          <w:rFonts w:ascii="Arial" w:hAnsi="Arial"/>
        </w:rPr>
        <w:t>ad</w:t>
      </w:r>
      <w:proofErr w:type="gramEnd"/>
      <w:r w:rsidRPr="00034142">
        <w:rPr>
          <w:rFonts w:ascii="Arial" w:hAnsi="Arial"/>
        </w:rPr>
        <w:t xml:space="preserve"> una valida componente estetica, la caratteristica di essere unici per colore, dimensioni e forme”.</w:t>
      </w:r>
    </w:p>
    <w:p w:rsidR="00034142" w:rsidRPr="00034142" w:rsidRDefault="00034142" w:rsidP="00034142">
      <w:pPr>
        <w:rPr>
          <w:rFonts w:ascii="Arial" w:hAnsi="Arial" w:cs="Tahoma"/>
        </w:rPr>
      </w:pPr>
      <w:r w:rsidRPr="00034142">
        <w:rPr>
          <w:rFonts w:ascii="Arial" w:hAnsi="Arial"/>
        </w:rPr>
        <w:t xml:space="preserve"> </w:t>
      </w:r>
    </w:p>
    <w:p w:rsidR="00034142" w:rsidRPr="00034142" w:rsidRDefault="00034142" w:rsidP="00034142">
      <w:pPr>
        <w:shd w:val="clear" w:color="auto" w:fill="FFFFFF"/>
        <w:rPr>
          <w:rFonts w:ascii="Arial" w:hAnsi="Arial"/>
        </w:rPr>
      </w:pPr>
      <w:r w:rsidRPr="00034142">
        <w:rPr>
          <w:rFonts w:ascii="Arial" w:hAnsi="Arial"/>
        </w:rPr>
        <w:t xml:space="preserve">“I nostri ausili, accessori e complementi bagno, ad esempio - </w:t>
      </w:r>
      <w:proofErr w:type="gramStart"/>
      <w:r w:rsidRPr="00034142">
        <w:rPr>
          <w:rFonts w:ascii="Arial" w:hAnsi="Arial"/>
        </w:rPr>
        <w:t>sottolinea</w:t>
      </w:r>
      <w:proofErr w:type="gramEnd"/>
      <w:r w:rsidRPr="00034142">
        <w:rPr>
          <w:rFonts w:ascii="Arial" w:hAnsi="Arial"/>
        </w:rPr>
        <w:t xml:space="preserve"> l’azienda - sono concepiti per affermare che la “sicurezza” riguarda sia gli ambienti domestici sia quelli delle comunità, ma può essere interpretata anche con soluzioni belle e facilmente adattabili a case, scuole, hotel, residenze per anziani ed ospedali”. </w:t>
      </w:r>
    </w:p>
    <w:p w:rsidR="00034142" w:rsidRPr="00034142" w:rsidRDefault="00034142" w:rsidP="00034142">
      <w:pPr>
        <w:spacing w:before="100" w:beforeAutospacing="1" w:after="100" w:afterAutospacing="1"/>
        <w:rPr>
          <w:rFonts w:ascii="Arial" w:hAnsi="Arial"/>
        </w:rPr>
      </w:pPr>
      <w:r w:rsidRPr="00034142">
        <w:rPr>
          <w:rFonts w:ascii="Arial" w:hAnsi="Arial"/>
        </w:rPr>
        <w:t xml:space="preserve"> “La stessa cosa - aggiunge Ponte Giulio - vale per i prodotti destinati </w:t>
      </w:r>
      <w:proofErr w:type="gramStart"/>
      <w:r w:rsidRPr="00034142">
        <w:rPr>
          <w:rFonts w:ascii="Arial" w:hAnsi="Arial"/>
        </w:rPr>
        <w:t>ad</w:t>
      </w:r>
      <w:proofErr w:type="gramEnd"/>
      <w:r w:rsidRPr="00034142">
        <w:rPr>
          <w:rFonts w:ascii="Arial" w:hAnsi="Arial"/>
        </w:rPr>
        <w:t xml:space="preserve"> uso professionale per la cura e il lavaggio di persone con problemi di mobilità. Vasche per diversamente abili, cabine doccia, sollevatori, barelle doccia, studiati per rispondere </w:t>
      </w:r>
      <w:proofErr w:type="gramStart"/>
      <w:r w:rsidRPr="00034142">
        <w:rPr>
          <w:rFonts w:ascii="Arial" w:hAnsi="Arial"/>
        </w:rPr>
        <w:t>ad</w:t>
      </w:r>
      <w:proofErr w:type="gramEnd"/>
      <w:r w:rsidRPr="00034142">
        <w:rPr>
          <w:rFonts w:ascii="Arial" w:hAnsi="Arial"/>
        </w:rPr>
        <w:t xml:space="preserve"> ogni tipo di esigenza e facilmente adottabili in ambiti privati o pubblici come le residenze assistite”.</w:t>
      </w:r>
    </w:p>
    <w:p w:rsidR="00034142" w:rsidRPr="00034142" w:rsidRDefault="00034142" w:rsidP="00034142">
      <w:pPr>
        <w:rPr>
          <w:rFonts w:ascii="Arial" w:hAnsi="Arial"/>
        </w:rPr>
      </w:pPr>
      <w:r w:rsidRPr="00034142">
        <w:rPr>
          <w:rFonts w:ascii="Arial" w:hAnsi="Arial"/>
        </w:rPr>
        <w:t xml:space="preserve">Queste proposte - commentano dall’azienda – sono facilmente adattabili anche </w:t>
      </w:r>
      <w:proofErr w:type="gramStart"/>
      <w:r w:rsidRPr="00034142">
        <w:rPr>
          <w:rFonts w:ascii="Arial" w:hAnsi="Arial"/>
        </w:rPr>
        <w:t>nel contesto dell’</w:t>
      </w:r>
      <w:proofErr w:type="gramEnd"/>
      <w:r w:rsidRPr="00034142">
        <w:rPr>
          <w:rFonts w:ascii="Arial" w:hAnsi="Arial"/>
        </w:rPr>
        <w:t xml:space="preserve">ospitalità alberghiera dove sono richiesti accessori e tecnologie che consentano di rendere l’ambiente bagno accogliente e confortevole come quello di casa propria. Allo stesso modo la </w:t>
      </w:r>
      <w:proofErr w:type="gramStart"/>
      <w:r w:rsidRPr="00034142">
        <w:rPr>
          <w:rFonts w:ascii="Arial" w:hAnsi="Arial"/>
        </w:rPr>
        <w:t>stessa</w:t>
      </w:r>
      <w:proofErr w:type="gramEnd"/>
      <w:r w:rsidRPr="00034142">
        <w:rPr>
          <w:rFonts w:ascii="Arial" w:hAnsi="Arial"/>
        </w:rPr>
        <w:t xml:space="preserve"> “filosofia” sottende il programma “Bagno </w:t>
      </w:r>
      <w:proofErr w:type="spellStart"/>
      <w:r w:rsidRPr="00034142">
        <w:rPr>
          <w:rFonts w:ascii="Arial" w:hAnsi="Arial"/>
        </w:rPr>
        <w:t>Cucciolo®</w:t>
      </w:r>
      <w:proofErr w:type="spellEnd"/>
      <w:r w:rsidRPr="00034142">
        <w:rPr>
          <w:rFonts w:ascii="Arial" w:hAnsi="Arial"/>
        </w:rPr>
        <w:t>”, con il quale la nostra azienda ormai da anni propone accessori e complementi bagno destinati ai bambini.</w:t>
      </w:r>
    </w:p>
    <w:p w:rsidR="00034142" w:rsidRPr="00034142" w:rsidRDefault="00034142" w:rsidP="00034142">
      <w:pPr>
        <w:rPr>
          <w:rFonts w:ascii="Arial" w:hAnsi="Arial"/>
        </w:rPr>
      </w:pPr>
    </w:p>
    <w:p w:rsidR="00034142" w:rsidRPr="00034142" w:rsidRDefault="00034142" w:rsidP="00034142">
      <w:pPr>
        <w:rPr>
          <w:rFonts w:ascii="Arial" w:hAnsi="Arial"/>
        </w:rPr>
      </w:pPr>
      <w:r w:rsidRPr="00034142">
        <w:rPr>
          <w:rFonts w:ascii="Arial" w:hAnsi="Arial"/>
        </w:rPr>
        <w:t xml:space="preserve">“Quello che vogliamo - </w:t>
      </w:r>
      <w:proofErr w:type="gramStart"/>
      <w:r w:rsidRPr="00034142">
        <w:rPr>
          <w:rFonts w:ascii="Arial" w:hAnsi="Arial"/>
        </w:rPr>
        <w:t>conclude</w:t>
      </w:r>
      <w:proofErr w:type="gramEnd"/>
      <w:r w:rsidRPr="00034142">
        <w:rPr>
          <w:rFonts w:ascii="Arial" w:hAnsi="Arial"/>
        </w:rPr>
        <w:t xml:space="preserve"> Ponte Giulio - è dimostrare che efficienza e sicurezza non sono concetti astratti, o necessariamente lontani dal buon gusto e dall’estetica, la nostra proposta </w:t>
      </w:r>
      <w:r w:rsidRPr="00034142">
        <w:rPr>
          <w:rFonts w:ascii="Arial" w:hAnsi="Arial"/>
          <w:strike/>
        </w:rPr>
        <w:t xml:space="preserve">è </w:t>
      </w:r>
      <w:r w:rsidRPr="00034142">
        <w:rPr>
          <w:rFonts w:ascii="Arial" w:hAnsi="Arial"/>
        </w:rPr>
        <w:t xml:space="preserve">personalizzabile in modo estremo, consente di rispondere in modo adeguato alle necessità di una clientela esigente e particolare.Tutto questo anche in ragione della grande partecipazione a </w:t>
      </w:r>
      <w:proofErr w:type="spellStart"/>
      <w:r w:rsidRPr="00034142">
        <w:rPr>
          <w:rFonts w:ascii="Arial" w:hAnsi="Arial"/>
        </w:rPr>
        <w:t>Cersaie</w:t>
      </w:r>
      <w:proofErr w:type="spellEnd"/>
      <w:r w:rsidRPr="00034142">
        <w:rPr>
          <w:rFonts w:ascii="Arial" w:hAnsi="Arial"/>
        </w:rPr>
        <w:t xml:space="preserve"> di visitatori internazionali (32%), siamo ancor più convinti di proporre articoli che fanno dell’unicità una peculiarità.</w:t>
      </w:r>
    </w:p>
    <w:p w:rsidR="00F37986" w:rsidRPr="00034142" w:rsidRDefault="00034142" w:rsidP="00034142">
      <w:pPr>
        <w:pStyle w:val="NormaleWeb"/>
        <w:rPr>
          <w:rFonts w:ascii="Arial" w:hAnsi="Arial"/>
          <w:sz w:val="22"/>
          <w:szCs w:val="22"/>
        </w:rPr>
      </w:pPr>
      <w:r w:rsidRPr="00034142">
        <w:rPr>
          <w:rFonts w:ascii="Arial" w:hAnsi="Arial"/>
          <w:sz w:val="22"/>
          <w:szCs w:val="22"/>
        </w:rPr>
        <w:t>Ponte Giulio: rendiamo unico il vostro mondo.</w:t>
      </w:r>
    </w:p>
    <w:sectPr w:rsidR="00F37986" w:rsidRPr="00034142" w:rsidSect="00335496">
      <w:headerReference w:type="default" r:id="rId9"/>
      <w:footerReference w:type="default" r:id="rId10"/>
      <w:pgSz w:w="11901" w:h="16817"/>
      <w:pgMar w:top="1418" w:right="1701" w:bottom="567" w:left="1701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84" w:rsidRDefault="00423784">
      <w:r>
        <w:separator/>
      </w:r>
    </w:p>
  </w:endnote>
  <w:endnote w:type="continuationSeparator" w:id="0">
    <w:p w:rsidR="00423784" w:rsidRDefault="0042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Geneva"/>
    <w:charset w:val="81"/>
    <w:family w:val="swiss"/>
    <w:pitch w:val="variable"/>
    <w:sig w:usb0="B00002AF" w:usb1="69D77CFB" w:usb2="00000030" w:usb3="00000000" w:csb0="0008009F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09" w:rsidRDefault="00B24109">
    <w:pPr>
      <w:pStyle w:val="Pidipagina"/>
    </w:pPr>
  </w:p>
  <w:p w:rsidR="007F345A" w:rsidRPr="00B24109" w:rsidRDefault="007F345A" w:rsidP="00034142">
    <w:pPr>
      <w:pStyle w:val="Pidipagina"/>
      <w:pBdr>
        <w:top w:val="thickThinSmallGap" w:sz="18" w:space="1" w:color="4F81BD" w:themeColor="accent1"/>
      </w:pBdr>
      <w:rPr>
        <w:i/>
      </w:rPr>
    </w:pPr>
    <w:r w:rsidRPr="00B24109">
      <w:rPr>
        <w:i/>
      </w:rPr>
      <w:t>Contatto per stampa</w:t>
    </w:r>
  </w:p>
  <w:p w:rsidR="007F345A" w:rsidRDefault="007F345A">
    <w:pPr>
      <w:pStyle w:val="Pidipagina"/>
    </w:pPr>
    <w:r>
      <w:t>Ponte Giulio S.p.A., loc. Ponte Giulio s.n.c., Orvieto (TR)</w:t>
    </w:r>
  </w:p>
  <w:p w:rsidR="007F345A" w:rsidRDefault="007F345A">
    <w:pPr>
      <w:pStyle w:val="Pidipagina"/>
    </w:pPr>
    <w:r>
      <w:t>Stefano Monelli, e-mail: stefano.monelli@pontegiulio.it</w:t>
    </w:r>
  </w:p>
  <w:p w:rsidR="007F345A" w:rsidRDefault="007F345A">
    <w:pPr>
      <w:pStyle w:val="Pidipagina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84" w:rsidRDefault="00423784">
      <w:r>
        <w:separator/>
      </w:r>
    </w:p>
  </w:footnote>
  <w:footnote w:type="continuationSeparator" w:id="0">
    <w:p w:rsidR="00423784" w:rsidRDefault="0042378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42" w:rsidRDefault="007F345A">
    <w:pPr>
      <w:pStyle w:val="Intestazione"/>
    </w:pPr>
    <w:r>
      <w:rPr>
        <w:noProof/>
      </w:rPr>
      <w:drawing>
        <wp:inline distT="0" distB="0" distL="0" distR="0">
          <wp:extent cx="1479550" cy="615950"/>
          <wp:effectExtent l="0" t="0" r="635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345A" w:rsidRDefault="007F345A">
    <w:pPr>
      <w:pStyle w:val="Intestazion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A1E04"/>
    <w:multiLevelType w:val="multilevel"/>
    <w:tmpl w:val="D03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29D"/>
    <w:multiLevelType w:val="multilevel"/>
    <w:tmpl w:val="EC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2213"/>
    <w:multiLevelType w:val="multilevel"/>
    <w:tmpl w:val="CD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7548F"/>
    <w:multiLevelType w:val="multilevel"/>
    <w:tmpl w:val="5C6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2862"/>
    <w:multiLevelType w:val="multilevel"/>
    <w:tmpl w:val="CCB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7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B0E55"/>
    <w:rsid w:val="00025E57"/>
    <w:rsid w:val="00034142"/>
    <w:rsid w:val="00083A6D"/>
    <w:rsid w:val="001B3C42"/>
    <w:rsid w:val="001E4598"/>
    <w:rsid w:val="002777CB"/>
    <w:rsid w:val="002D5D63"/>
    <w:rsid w:val="00335496"/>
    <w:rsid w:val="00423784"/>
    <w:rsid w:val="004B0E55"/>
    <w:rsid w:val="006301DB"/>
    <w:rsid w:val="00634D73"/>
    <w:rsid w:val="007F345A"/>
    <w:rsid w:val="00874C85"/>
    <w:rsid w:val="00877FEC"/>
    <w:rsid w:val="00886784"/>
    <w:rsid w:val="00942589"/>
    <w:rsid w:val="009A469B"/>
    <w:rsid w:val="00B24109"/>
    <w:rsid w:val="00C151B6"/>
    <w:rsid w:val="00C93407"/>
    <w:rsid w:val="00CC5FDC"/>
    <w:rsid w:val="00D22360"/>
    <w:rsid w:val="00D74910"/>
    <w:rsid w:val="00D75B1F"/>
    <w:rsid w:val="00D76A6A"/>
    <w:rsid w:val="00D84F68"/>
    <w:rsid w:val="00DE7EB5"/>
    <w:rsid w:val="00F072B8"/>
    <w:rsid w:val="00F37986"/>
    <w:rsid w:val="00F7553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  <w:rsid w:val="00886784"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uiPriority w:val="99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link w:val="IntestazioneCarattere"/>
    <w:uiPriority w:val="99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customStyle="1" w:styleId="testonormale">
    <w:name w:val="testo_normal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15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7140-56CF-BB44-9AE3-D93B501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10</TotalTime>
  <Pages>2</Pages>
  <Words>482</Words>
  <Characters>2750</Characters>
  <Application>Microsoft Macintosh Word</Application>
  <DocSecurity>0</DocSecurity>
  <Lines>22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3377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Demo Demo</cp:lastModifiedBy>
  <cp:revision>7</cp:revision>
  <dcterms:created xsi:type="dcterms:W3CDTF">2013-04-05T12:57:00Z</dcterms:created>
  <dcterms:modified xsi:type="dcterms:W3CDTF">2013-06-19T08:54:00Z</dcterms:modified>
</cp:coreProperties>
</file>