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8C" w:rsidRPr="00FA508C" w:rsidRDefault="008432D4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Altedo</w:t>
      </w:r>
      <w:proofErr w:type="spellEnd"/>
      <w:r w:rsidR="0073449A">
        <w:rPr>
          <w:b/>
          <w:sz w:val="20"/>
          <w:szCs w:val="20"/>
        </w:rPr>
        <w:t xml:space="preserve"> (BO)</w:t>
      </w:r>
      <w:r w:rsidR="000D1B84">
        <w:rPr>
          <w:b/>
          <w:sz w:val="20"/>
          <w:szCs w:val="20"/>
        </w:rPr>
        <w:t>, 29 gennaio 2014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:rsidR="00FA508C" w:rsidRDefault="00437099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 w:rsidRPr="00FA508C">
        <w:rPr>
          <w:b/>
          <w:sz w:val="32"/>
          <w:szCs w:val="32"/>
        </w:rPr>
        <w:t>Cetra guarda al futuro</w:t>
      </w:r>
    </w:p>
    <w:p w:rsidR="007533D0" w:rsidRPr="00FA508C" w:rsidRDefault="007533D0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sz w:val="32"/>
          <w:szCs w:val="32"/>
        </w:rPr>
      </w:pPr>
      <w:proofErr w:type="gramStart"/>
      <w:r w:rsidRPr="00FA508C">
        <w:rPr>
          <w:b/>
          <w:sz w:val="32"/>
          <w:szCs w:val="32"/>
        </w:rPr>
        <w:t>con</w:t>
      </w:r>
      <w:proofErr w:type="gramEnd"/>
      <w:r w:rsidRPr="00FA508C">
        <w:rPr>
          <w:b/>
          <w:sz w:val="32"/>
          <w:szCs w:val="32"/>
        </w:rPr>
        <w:t xml:space="preserve"> un nuovo stabilimento e un impianto innovativo</w:t>
      </w:r>
    </w:p>
    <w:p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:rsidR="00437099" w:rsidRPr="00FA508C" w:rsidRDefault="005C7DB1" w:rsidP="00546485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FA508C">
        <w:rPr>
          <w:b/>
          <w:sz w:val="24"/>
          <w:szCs w:val="24"/>
        </w:rPr>
        <w:t>Cetra</w:t>
      </w:r>
      <w:r w:rsidR="00FA508C" w:rsidRPr="00FA508C">
        <w:rPr>
          <w:b/>
          <w:sz w:val="24"/>
          <w:szCs w:val="24"/>
        </w:rPr>
        <w:t xml:space="preserve"> </w:t>
      </w:r>
      <w:r w:rsidR="00BC2E60">
        <w:rPr>
          <w:b/>
          <w:sz w:val="24"/>
          <w:szCs w:val="24"/>
        </w:rPr>
        <w:t>S.r</w:t>
      </w:r>
      <w:r w:rsidR="004A15E7">
        <w:rPr>
          <w:b/>
          <w:sz w:val="24"/>
          <w:szCs w:val="24"/>
        </w:rPr>
        <w:t>.</w:t>
      </w:r>
      <w:r w:rsidR="00BC2E60">
        <w:rPr>
          <w:b/>
          <w:sz w:val="24"/>
          <w:szCs w:val="24"/>
        </w:rPr>
        <w:t>l.</w:t>
      </w:r>
      <w:r w:rsidR="004A15E7">
        <w:rPr>
          <w:b/>
          <w:sz w:val="24"/>
          <w:szCs w:val="24"/>
        </w:rPr>
        <w:t xml:space="preserve"> </w:t>
      </w:r>
      <w:r w:rsidR="00FA508C" w:rsidRPr="00FA508C">
        <w:rPr>
          <w:b/>
          <w:sz w:val="24"/>
          <w:szCs w:val="24"/>
        </w:rPr>
        <w:t>(</w:t>
      </w:r>
      <w:r w:rsidR="004A15E7">
        <w:rPr>
          <w:b/>
          <w:sz w:val="24"/>
          <w:szCs w:val="24"/>
        </w:rPr>
        <w:t>Gruppo Galletti</w:t>
      </w:r>
      <w:r w:rsidR="00FA508C" w:rsidRPr="00FA508C">
        <w:rPr>
          <w:b/>
          <w:sz w:val="24"/>
          <w:szCs w:val="24"/>
        </w:rPr>
        <w:t>)</w:t>
      </w:r>
      <w:r w:rsidRPr="00FA508C">
        <w:rPr>
          <w:sz w:val="24"/>
          <w:szCs w:val="24"/>
        </w:rPr>
        <w:t>, a</w:t>
      </w:r>
      <w:r w:rsidR="00437099" w:rsidRPr="00FA508C">
        <w:rPr>
          <w:sz w:val="24"/>
          <w:szCs w:val="24"/>
        </w:rPr>
        <w:t>zienda stori</w:t>
      </w:r>
      <w:r w:rsidRPr="00FA508C">
        <w:rPr>
          <w:sz w:val="24"/>
          <w:szCs w:val="24"/>
        </w:rPr>
        <w:t>c</w:t>
      </w:r>
      <w:r w:rsidR="00437099" w:rsidRPr="00FA508C">
        <w:rPr>
          <w:sz w:val="24"/>
          <w:szCs w:val="24"/>
        </w:rPr>
        <w:t>a bolognese specializzata n</w:t>
      </w:r>
      <w:r w:rsidRPr="00FA508C">
        <w:rPr>
          <w:sz w:val="24"/>
          <w:szCs w:val="24"/>
        </w:rPr>
        <w:t xml:space="preserve">el trattamento dell’aria, </w:t>
      </w:r>
      <w:r w:rsidR="00437099" w:rsidRPr="00FA508C">
        <w:rPr>
          <w:b/>
          <w:sz w:val="24"/>
          <w:szCs w:val="24"/>
        </w:rPr>
        <w:t>inaugura il nuovo e innovativo stabilimento produttivo ad Altedo</w:t>
      </w:r>
      <w:r w:rsidR="00437099" w:rsidRPr="00FA508C">
        <w:rPr>
          <w:sz w:val="24"/>
          <w:szCs w:val="24"/>
        </w:rPr>
        <w:t>, sviluppato su una</w:t>
      </w:r>
      <w:r w:rsidRPr="00FA508C">
        <w:rPr>
          <w:sz w:val="24"/>
          <w:szCs w:val="24"/>
        </w:rPr>
        <w:t xml:space="preserve"> superfice di coperta di 5000 m</w:t>
      </w:r>
      <w:r w:rsidR="00437099" w:rsidRPr="00FA508C">
        <w:rPr>
          <w:sz w:val="24"/>
          <w:szCs w:val="24"/>
          <w:vertAlign w:val="superscript"/>
        </w:rPr>
        <w:t>2</w:t>
      </w:r>
      <w:r w:rsidRPr="00FA508C">
        <w:rPr>
          <w:sz w:val="24"/>
          <w:szCs w:val="24"/>
        </w:rPr>
        <w:t>,</w:t>
      </w:r>
      <w:r w:rsidR="00437099" w:rsidRPr="00FA508C">
        <w:rPr>
          <w:sz w:val="24"/>
          <w:szCs w:val="24"/>
        </w:rPr>
        <w:t xml:space="preserve"> ai quali vanno aggiunti 4000 m</w:t>
      </w:r>
      <w:r w:rsidR="00437099" w:rsidRPr="00FA508C">
        <w:rPr>
          <w:sz w:val="24"/>
          <w:szCs w:val="24"/>
          <w:vertAlign w:val="superscript"/>
        </w:rPr>
        <w:t>2</w:t>
      </w:r>
      <w:r w:rsidR="00437099" w:rsidRPr="00FA508C">
        <w:rPr>
          <w:sz w:val="24"/>
          <w:szCs w:val="24"/>
        </w:rPr>
        <w:t xml:space="preserve"> di superficie scoperta.</w:t>
      </w:r>
      <w:bookmarkStart w:id="0" w:name="_GoBack"/>
      <w:bookmarkEnd w:id="0"/>
    </w:p>
    <w:p w:rsidR="00437099" w:rsidRPr="00FA508C" w:rsidRDefault="003E10B2" w:rsidP="00546485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FA508C">
        <w:rPr>
          <w:sz w:val="24"/>
          <w:szCs w:val="24"/>
        </w:rPr>
        <w:t>I</w:t>
      </w:r>
      <w:r w:rsidR="00437099" w:rsidRPr="00FA508C">
        <w:rPr>
          <w:sz w:val="24"/>
          <w:szCs w:val="24"/>
        </w:rPr>
        <w:t xml:space="preserve">l nuovo stabilimento, caratterizzato da </w:t>
      </w:r>
      <w:r w:rsidR="00437099" w:rsidRPr="00FA508C">
        <w:rPr>
          <w:b/>
          <w:sz w:val="24"/>
          <w:szCs w:val="24"/>
        </w:rPr>
        <w:t>linee di produzione all’avanguardia</w:t>
      </w:r>
      <w:r w:rsidR="00437099" w:rsidRPr="00FA508C">
        <w:rPr>
          <w:sz w:val="24"/>
          <w:szCs w:val="24"/>
        </w:rPr>
        <w:t xml:space="preserve">, permette a </w:t>
      </w:r>
      <w:r w:rsidR="00437099" w:rsidRPr="00FA508C">
        <w:rPr>
          <w:b/>
          <w:sz w:val="24"/>
          <w:szCs w:val="24"/>
        </w:rPr>
        <w:t>Cetra</w:t>
      </w:r>
      <w:r w:rsidR="00437099" w:rsidRPr="00FA508C">
        <w:rPr>
          <w:sz w:val="24"/>
          <w:szCs w:val="24"/>
        </w:rPr>
        <w:t xml:space="preserve"> di rafforzare ulteriormente</w:t>
      </w:r>
      <w:r w:rsidR="00A11F4A" w:rsidRPr="00FA508C">
        <w:rPr>
          <w:sz w:val="24"/>
          <w:szCs w:val="24"/>
        </w:rPr>
        <w:t xml:space="preserve"> il </w:t>
      </w:r>
      <w:proofErr w:type="gramStart"/>
      <w:r w:rsidR="00A11F4A" w:rsidRPr="00FA508C">
        <w:rPr>
          <w:sz w:val="24"/>
          <w:szCs w:val="24"/>
        </w:rPr>
        <w:t>posizionamento</w:t>
      </w:r>
      <w:proofErr w:type="gramEnd"/>
      <w:r w:rsidR="00A11F4A" w:rsidRPr="00FA508C">
        <w:rPr>
          <w:sz w:val="24"/>
          <w:szCs w:val="24"/>
        </w:rPr>
        <w:t xml:space="preserve"> che in questi</w:t>
      </w:r>
      <w:r w:rsidR="00437099" w:rsidRPr="00FA508C">
        <w:rPr>
          <w:sz w:val="24"/>
          <w:szCs w:val="24"/>
        </w:rPr>
        <w:t xml:space="preserve"> anni l</w:t>
      </w:r>
      <w:r w:rsidRPr="00FA508C">
        <w:rPr>
          <w:sz w:val="24"/>
          <w:szCs w:val="24"/>
        </w:rPr>
        <w:t>’</w:t>
      </w:r>
      <w:r w:rsidR="00437099" w:rsidRPr="00FA508C">
        <w:rPr>
          <w:sz w:val="24"/>
          <w:szCs w:val="24"/>
        </w:rPr>
        <w:t>ha contraddistinta nel settore del trattamento dell’aria, coniugando gli elevati standard qualitativi tipici dei processi industrializzati con il completo soddisfacimento delle specifiche esigenze del cliente</w:t>
      </w:r>
      <w:r w:rsidR="00E60E8B" w:rsidRPr="00FA508C">
        <w:rPr>
          <w:sz w:val="24"/>
          <w:szCs w:val="24"/>
        </w:rPr>
        <w:t>,</w:t>
      </w:r>
      <w:r w:rsidR="00437099" w:rsidRPr="00FA508C">
        <w:rPr>
          <w:sz w:val="24"/>
          <w:szCs w:val="24"/>
        </w:rPr>
        <w:t xml:space="preserve"> secondo un approccio orientato alla customizza</w:t>
      </w:r>
      <w:r w:rsidRPr="00FA508C">
        <w:rPr>
          <w:sz w:val="24"/>
          <w:szCs w:val="24"/>
        </w:rPr>
        <w:t>zi</w:t>
      </w:r>
      <w:r w:rsidR="00437099" w:rsidRPr="00FA508C">
        <w:rPr>
          <w:sz w:val="24"/>
          <w:szCs w:val="24"/>
        </w:rPr>
        <w:t>one</w:t>
      </w:r>
      <w:r w:rsidRPr="00FA508C">
        <w:rPr>
          <w:sz w:val="24"/>
          <w:szCs w:val="24"/>
        </w:rPr>
        <w:t>.</w:t>
      </w:r>
    </w:p>
    <w:p w:rsidR="005C7DB1" w:rsidRPr="00FA508C" w:rsidRDefault="00ED5BDA" w:rsidP="00546485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FA508C">
        <w:rPr>
          <w:sz w:val="24"/>
          <w:szCs w:val="24"/>
        </w:rPr>
        <w:t xml:space="preserve">Fiore all’occhiello del nuovo stabilimento è la </w:t>
      </w:r>
      <w:r w:rsidRPr="00FA508C">
        <w:rPr>
          <w:b/>
          <w:sz w:val="24"/>
          <w:szCs w:val="24"/>
        </w:rPr>
        <w:t xml:space="preserve">centrale </w:t>
      </w:r>
      <w:r w:rsidR="00130AA3" w:rsidRPr="00FA508C">
        <w:rPr>
          <w:b/>
          <w:sz w:val="24"/>
          <w:szCs w:val="24"/>
        </w:rPr>
        <w:t xml:space="preserve">termica collegata </w:t>
      </w:r>
      <w:proofErr w:type="gramStart"/>
      <w:r w:rsidR="00130AA3" w:rsidRPr="00FA508C">
        <w:rPr>
          <w:b/>
          <w:sz w:val="24"/>
          <w:szCs w:val="24"/>
        </w:rPr>
        <w:t>ad</w:t>
      </w:r>
      <w:proofErr w:type="gramEnd"/>
      <w:r w:rsidR="00130AA3" w:rsidRPr="00FA508C">
        <w:rPr>
          <w:b/>
          <w:sz w:val="24"/>
          <w:szCs w:val="24"/>
        </w:rPr>
        <w:t xml:space="preserve"> un impianto </w:t>
      </w:r>
      <w:r w:rsidRPr="00FA508C">
        <w:rPr>
          <w:b/>
          <w:sz w:val="24"/>
          <w:szCs w:val="24"/>
        </w:rPr>
        <w:t>geotermic</w:t>
      </w:r>
      <w:r w:rsidR="00130AA3" w:rsidRPr="00FA508C">
        <w:rPr>
          <w:b/>
          <w:sz w:val="24"/>
          <w:szCs w:val="24"/>
        </w:rPr>
        <w:t>o</w:t>
      </w:r>
      <w:r w:rsidR="005C7DB1" w:rsidRPr="00FA508C">
        <w:rPr>
          <w:sz w:val="24"/>
          <w:szCs w:val="24"/>
        </w:rPr>
        <w:t>,</w:t>
      </w:r>
      <w:r w:rsidRPr="00FA508C">
        <w:rPr>
          <w:sz w:val="24"/>
          <w:szCs w:val="24"/>
        </w:rPr>
        <w:t xml:space="preserve"> interamente progettata e realizzata grazie alle si</w:t>
      </w:r>
      <w:r w:rsidR="005C7DB1" w:rsidRPr="00FA508C">
        <w:rPr>
          <w:sz w:val="24"/>
          <w:szCs w:val="24"/>
        </w:rPr>
        <w:t>nergie e alle competenze interne</w:t>
      </w:r>
      <w:r w:rsidRPr="00FA508C">
        <w:rPr>
          <w:sz w:val="24"/>
          <w:szCs w:val="24"/>
        </w:rPr>
        <w:t xml:space="preserve"> al </w:t>
      </w:r>
      <w:r w:rsidR="00650259" w:rsidRPr="00FA508C">
        <w:rPr>
          <w:b/>
          <w:sz w:val="24"/>
          <w:szCs w:val="24"/>
        </w:rPr>
        <w:t>G</w:t>
      </w:r>
      <w:r w:rsidRPr="00FA508C">
        <w:rPr>
          <w:b/>
          <w:sz w:val="24"/>
          <w:szCs w:val="24"/>
        </w:rPr>
        <w:t>ruppo Galletti</w:t>
      </w:r>
      <w:r w:rsidRPr="00FA508C">
        <w:rPr>
          <w:sz w:val="24"/>
          <w:szCs w:val="24"/>
        </w:rPr>
        <w:t>, partendo da analisi e simulazioni dinamiche per il dimensionamento del campo sonde</w:t>
      </w:r>
      <w:r w:rsidR="005C7DB1" w:rsidRPr="00FA508C">
        <w:rPr>
          <w:sz w:val="24"/>
          <w:szCs w:val="24"/>
        </w:rPr>
        <w:t>,</w:t>
      </w:r>
      <w:r w:rsidRPr="00FA508C">
        <w:rPr>
          <w:sz w:val="24"/>
          <w:szCs w:val="24"/>
        </w:rPr>
        <w:t xml:space="preserve"> fino ad arrivare alla progettazione de</w:t>
      </w:r>
      <w:r w:rsidR="00045C98" w:rsidRPr="00FA508C">
        <w:rPr>
          <w:sz w:val="24"/>
          <w:szCs w:val="24"/>
        </w:rPr>
        <w:t>ll’impianto di climatizzazione e di fornitura di energia termica</w:t>
      </w:r>
      <w:r w:rsidR="002C464C" w:rsidRPr="00FA508C">
        <w:rPr>
          <w:sz w:val="24"/>
          <w:szCs w:val="24"/>
        </w:rPr>
        <w:t>,</w:t>
      </w:r>
      <w:r w:rsidR="00045C98" w:rsidRPr="00FA508C">
        <w:rPr>
          <w:sz w:val="24"/>
          <w:szCs w:val="24"/>
        </w:rPr>
        <w:t xml:space="preserve"> </w:t>
      </w:r>
      <w:r w:rsidR="002C464C" w:rsidRPr="00FA508C">
        <w:rPr>
          <w:sz w:val="24"/>
          <w:szCs w:val="24"/>
        </w:rPr>
        <w:t xml:space="preserve">in recupero, </w:t>
      </w:r>
      <w:r w:rsidR="00045C98" w:rsidRPr="00FA508C">
        <w:rPr>
          <w:sz w:val="24"/>
          <w:szCs w:val="24"/>
        </w:rPr>
        <w:t xml:space="preserve">per il processo di schiumatura dei pannelli </w:t>
      </w:r>
      <w:r w:rsidR="002C464C" w:rsidRPr="00FA508C">
        <w:rPr>
          <w:sz w:val="24"/>
          <w:szCs w:val="24"/>
        </w:rPr>
        <w:t>delle CTA.</w:t>
      </w:r>
    </w:p>
    <w:p w:rsidR="007533D0" w:rsidRPr="00FA508C" w:rsidRDefault="00ED5BDA" w:rsidP="00546485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FA508C">
        <w:rPr>
          <w:sz w:val="24"/>
          <w:szCs w:val="24"/>
        </w:rPr>
        <w:t xml:space="preserve">Cuore pulsante del sistema sono </w:t>
      </w:r>
      <w:r w:rsidR="007533D0" w:rsidRPr="00FA508C">
        <w:rPr>
          <w:sz w:val="24"/>
          <w:szCs w:val="24"/>
        </w:rPr>
        <w:t xml:space="preserve">le due </w:t>
      </w:r>
      <w:r w:rsidRPr="00FA508C">
        <w:rPr>
          <w:sz w:val="24"/>
          <w:szCs w:val="24"/>
        </w:rPr>
        <w:t>pompe di calore geotermiche a recupero totale di calore</w:t>
      </w:r>
      <w:r w:rsidR="005C7DB1" w:rsidRPr="00FA508C">
        <w:rPr>
          <w:sz w:val="24"/>
          <w:szCs w:val="24"/>
        </w:rPr>
        <w:t>,</w:t>
      </w:r>
      <w:r w:rsidRPr="00FA508C">
        <w:rPr>
          <w:sz w:val="24"/>
          <w:szCs w:val="24"/>
        </w:rPr>
        <w:t xml:space="preserve"> asservite </w:t>
      </w:r>
      <w:proofErr w:type="gramStart"/>
      <w:r w:rsidRPr="00FA508C">
        <w:rPr>
          <w:sz w:val="24"/>
          <w:szCs w:val="24"/>
        </w:rPr>
        <w:t>ad</w:t>
      </w:r>
      <w:proofErr w:type="gramEnd"/>
      <w:r w:rsidRPr="00FA508C">
        <w:rPr>
          <w:sz w:val="24"/>
          <w:szCs w:val="24"/>
        </w:rPr>
        <w:t xml:space="preserve"> </w:t>
      </w:r>
      <w:r w:rsidR="007533D0" w:rsidRPr="00FA508C">
        <w:rPr>
          <w:sz w:val="24"/>
          <w:szCs w:val="24"/>
        </w:rPr>
        <w:t xml:space="preserve">un </w:t>
      </w:r>
      <w:r w:rsidRPr="00FA508C">
        <w:rPr>
          <w:sz w:val="24"/>
          <w:szCs w:val="24"/>
        </w:rPr>
        <w:t xml:space="preserve">impianto aria/acqua </w:t>
      </w:r>
      <w:r w:rsidR="005C7DB1" w:rsidRPr="00FA508C">
        <w:rPr>
          <w:sz w:val="24"/>
          <w:szCs w:val="24"/>
        </w:rPr>
        <w:t>con centrali di trattamento aria</w:t>
      </w:r>
      <w:r w:rsidRPr="00FA508C">
        <w:rPr>
          <w:sz w:val="24"/>
          <w:szCs w:val="24"/>
        </w:rPr>
        <w:t xml:space="preserve"> e terminali </w:t>
      </w:r>
      <w:proofErr w:type="spellStart"/>
      <w:r w:rsidRPr="00FA508C">
        <w:rPr>
          <w:sz w:val="24"/>
          <w:szCs w:val="24"/>
        </w:rPr>
        <w:t>idronici</w:t>
      </w:r>
      <w:proofErr w:type="spellEnd"/>
      <w:r w:rsidRPr="00FA508C">
        <w:rPr>
          <w:sz w:val="24"/>
          <w:szCs w:val="24"/>
        </w:rPr>
        <w:t xml:space="preserve">. </w:t>
      </w:r>
      <w:r w:rsidR="007533D0" w:rsidRPr="00FA508C">
        <w:rPr>
          <w:sz w:val="24"/>
          <w:szCs w:val="24"/>
        </w:rPr>
        <w:t>Grazie all’innova</w:t>
      </w:r>
      <w:r w:rsidR="00650259" w:rsidRPr="00FA508C">
        <w:rPr>
          <w:sz w:val="24"/>
          <w:szCs w:val="24"/>
        </w:rPr>
        <w:t>tiva</w:t>
      </w:r>
      <w:r w:rsidR="007533D0" w:rsidRPr="00FA508C">
        <w:rPr>
          <w:sz w:val="24"/>
          <w:szCs w:val="24"/>
        </w:rPr>
        <w:t xml:space="preserve"> tecnologia dell’</w:t>
      </w:r>
      <w:r w:rsidR="007533D0" w:rsidRPr="00FA508C">
        <w:rPr>
          <w:b/>
          <w:sz w:val="24"/>
          <w:szCs w:val="24"/>
        </w:rPr>
        <w:t>evaporatore allagato</w:t>
      </w:r>
      <w:r w:rsidR="0018112B" w:rsidRPr="00FA508C">
        <w:rPr>
          <w:sz w:val="24"/>
          <w:szCs w:val="24"/>
        </w:rPr>
        <w:t xml:space="preserve"> presente nella pompa di calore </w:t>
      </w:r>
      <w:r w:rsidR="00D20B3E" w:rsidRPr="00FA508C">
        <w:rPr>
          <w:sz w:val="24"/>
          <w:szCs w:val="24"/>
        </w:rPr>
        <w:t>geotermica,</w:t>
      </w:r>
      <w:r w:rsidR="007533D0" w:rsidRPr="00FA508C">
        <w:rPr>
          <w:sz w:val="24"/>
          <w:szCs w:val="24"/>
        </w:rPr>
        <w:t xml:space="preserve"> si è </w:t>
      </w:r>
      <w:proofErr w:type="gramStart"/>
      <w:r w:rsidR="007533D0" w:rsidRPr="00FA508C">
        <w:rPr>
          <w:sz w:val="24"/>
          <w:szCs w:val="24"/>
        </w:rPr>
        <w:t>potuto</w:t>
      </w:r>
      <w:proofErr w:type="gramEnd"/>
      <w:r w:rsidR="007533D0" w:rsidRPr="00FA508C">
        <w:rPr>
          <w:sz w:val="24"/>
          <w:szCs w:val="24"/>
        </w:rPr>
        <w:t xml:space="preserve"> ridurre notevolmente l’estensione del campo sonde</w:t>
      </w:r>
      <w:r w:rsidR="00D20B3E" w:rsidRPr="00FA508C">
        <w:rPr>
          <w:sz w:val="24"/>
          <w:szCs w:val="24"/>
        </w:rPr>
        <w:t>,</w:t>
      </w:r>
      <w:r w:rsidR="007533D0" w:rsidRPr="00FA508C">
        <w:rPr>
          <w:sz w:val="24"/>
          <w:szCs w:val="24"/>
        </w:rPr>
        <w:t xml:space="preserve"> senza compromettere l’efficienza del sistema.</w:t>
      </w:r>
    </w:p>
    <w:p w:rsidR="00130AA3" w:rsidRPr="00FA508C" w:rsidRDefault="0018112B" w:rsidP="00546485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FA508C">
        <w:rPr>
          <w:sz w:val="24"/>
          <w:szCs w:val="24"/>
        </w:rPr>
        <w:t xml:space="preserve">La soluzione adottata per il nuovo stabilimento Cetra </w:t>
      </w:r>
      <w:proofErr w:type="gramStart"/>
      <w:r w:rsidRPr="00FA508C">
        <w:rPr>
          <w:sz w:val="24"/>
          <w:szCs w:val="24"/>
        </w:rPr>
        <w:t>risulta</w:t>
      </w:r>
      <w:proofErr w:type="gramEnd"/>
      <w:r w:rsidRPr="00FA508C">
        <w:rPr>
          <w:sz w:val="24"/>
          <w:szCs w:val="24"/>
        </w:rPr>
        <w:t xml:space="preserve"> quindi non solo più conveniente rispetto ad una più “tradizionale” caldaia </w:t>
      </w:r>
      <w:r w:rsidR="00130AA3" w:rsidRPr="00FA508C">
        <w:rPr>
          <w:sz w:val="24"/>
          <w:szCs w:val="24"/>
        </w:rPr>
        <w:t xml:space="preserve">e </w:t>
      </w:r>
      <w:r w:rsidRPr="00FA508C">
        <w:rPr>
          <w:sz w:val="24"/>
          <w:szCs w:val="24"/>
        </w:rPr>
        <w:t xml:space="preserve">gruppo frigorifero, ma </w:t>
      </w:r>
      <w:r w:rsidR="00130AA3" w:rsidRPr="00FA508C">
        <w:rPr>
          <w:sz w:val="24"/>
          <w:szCs w:val="24"/>
        </w:rPr>
        <w:t>rende più accessibile l’investimento iniziale per la realizzazione del campo geotermico, notoriamente molto onerosa. È stato</w:t>
      </w:r>
      <w:proofErr w:type="gramStart"/>
      <w:r w:rsidR="00130AA3" w:rsidRPr="00FA508C">
        <w:rPr>
          <w:sz w:val="24"/>
          <w:szCs w:val="24"/>
        </w:rPr>
        <w:t xml:space="preserve"> infatti</w:t>
      </w:r>
      <w:proofErr w:type="gramEnd"/>
      <w:r w:rsidR="00130AA3" w:rsidRPr="00FA508C">
        <w:rPr>
          <w:sz w:val="24"/>
          <w:szCs w:val="24"/>
        </w:rPr>
        <w:t xml:space="preserve"> calcolato che il tempo di </w:t>
      </w:r>
      <w:r w:rsidR="00130AA3" w:rsidRPr="00FA508C">
        <w:rPr>
          <w:b/>
          <w:sz w:val="24"/>
          <w:szCs w:val="24"/>
        </w:rPr>
        <w:t>ritorno dell’investimento de</w:t>
      </w:r>
      <w:r w:rsidR="002C464C" w:rsidRPr="00FA508C">
        <w:rPr>
          <w:b/>
          <w:sz w:val="24"/>
          <w:szCs w:val="24"/>
        </w:rPr>
        <w:t>ll’impianto di Cetra è di 5 anni</w:t>
      </w:r>
      <w:r w:rsidR="002C464C" w:rsidRPr="00FA508C">
        <w:rPr>
          <w:sz w:val="24"/>
          <w:szCs w:val="24"/>
        </w:rPr>
        <w:t xml:space="preserve"> se confrontato con lo stesso in esecuzione “espansione secca” e che in VAN (valore attuale netto) a 10 anni è di ben 20 mila euro.</w:t>
      </w:r>
    </w:p>
    <w:p w:rsidR="00ED5BDA" w:rsidRPr="00546485" w:rsidRDefault="00ED5BDA" w:rsidP="00546485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FA508C">
        <w:rPr>
          <w:sz w:val="24"/>
          <w:szCs w:val="24"/>
        </w:rPr>
        <w:t xml:space="preserve">L’impianto </w:t>
      </w:r>
      <w:r w:rsidRPr="00FA508C">
        <w:rPr>
          <w:b/>
          <w:sz w:val="24"/>
          <w:szCs w:val="24"/>
        </w:rPr>
        <w:t xml:space="preserve">utilizza esclusivamente unità di produzione del Gruppo </w:t>
      </w:r>
      <w:r w:rsidR="00650259" w:rsidRPr="00FA508C">
        <w:rPr>
          <w:b/>
          <w:sz w:val="24"/>
          <w:szCs w:val="24"/>
        </w:rPr>
        <w:t>G</w:t>
      </w:r>
      <w:r w:rsidRPr="00FA508C">
        <w:rPr>
          <w:b/>
          <w:sz w:val="24"/>
          <w:szCs w:val="24"/>
        </w:rPr>
        <w:t>all</w:t>
      </w:r>
      <w:r w:rsidR="00045C98" w:rsidRPr="00FA508C">
        <w:rPr>
          <w:b/>
          <w:sz w:val="24"/>
          <w:szCs w:val="24"/>
        </w:rPr>
        <w:t>etti</w:t>
      </w:r>
      <w:r w:rsidR="00045C98" w:rsidRPr="00FA508C">
        <w:rPr>
          <w:sz w:val="24"/>
          <w:szCs w:val="24"/>
        </w:rPr>
        <w:t>, completamente integrate tra loro da un</w:t>
      </w:r>
      <w:r w:rsidR="00247748" w:rsidRPr="00FA508C">
        <w:rPr>
          <w:sz w:val="24"/>
          <w:szCs w:val="24"/>
        </w:rPr>
        <w:t xml:space="preserve"> </w:t>
      </w:r>
      <w:r w:rsidR="00045C98" w:rsidRPr="00FA508C">
        <w:rPr>
          <w:sz w:val="24"/>
          <w:szCs w:val="24"/>
        </w:rPr>
        <w:t xml:space="preserve">sistema di controllo che massimizza l’efficienza ai carichi parziali e gestisce </w:t>
      </w:r>
      <w:r w:rsidR="00045C98" w:rsidRPr="00546485">
        <w:rPr>
          <w:sz w:val="24"/>
          <w:szCs w:val="24"/>
        </w:rPr>
        <w:t>le eventuali situazioni di allarme o fermo macchina.</w:t>
      </w:r>
    </w:p>
    <w:p w:rsidR="008856C1" w:rsidRDefault="008856C1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C7DB1" w:rsidRPr="004A15E7" w:rsidRDefault="00E60E8B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b/>
          <w:sz w:val="20"/>
          <w:szCs w:val="20"/>
        </w:rPr>
      </w:pPr>
      <w:r w:rsidRPr="004A15E7">
        <w:rPr>
          <w:b/>
          <w:sz w:val="20"/>
          <w:szCs w:val="20"/>
        </w:rPr>
        <w:t>Cetra in breve:</w:t>
      </w:r>
    </w:p>
    <w:p w:rsidR="005C7DB1" w:rsidRPr="004A15E7" w:rsidRDefault="005C7DB1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 w:rsidRPr="004A15E7">
        <w:rPr>
          <w:sz w:val="20"/>
          <w:szCs w:val="20"/>
        </w:rPr>
        <w:t xml:space="preserve">Cetra da oltre </w:t>
      </w:r>
      <w:proofErr w:type="gramStart"/>
      <w:r w:rsidRPr="004A15E7">
        <w:rPr>
          <w:sz w:val="20"/>
          <w:szCs w:val="20"/>
        </w:rPr>
        <w:t>30</w:t>
      </w:r>
      <w:proofErr w:type="gramEnd"/>
      <w:r w:rsidRPr="004A15E7">
        <w:rPr>
          <w:sz w:val="20"/>
          <w:szCs w:val="20"/>
        </w:rPr>
        <w:t xml:space="preserve"> anni si occupa di progettazione, produzione e vendita di centrali di trattamento aria, unità </w:t>
      </w:r>
      <w:proofErr w:type="spellStart"/>
      <w:r w:rsidRPr="004A15E7">
        <w:rPr>
          <w:sz w:val="20"/>
          <w:szCs w:val="20"/>
        </w:rPr>
        <w:t>termoventilanti</w:t>
      </w:r>
      <w:proofErr w:type="spellEnd"/>
      <w:r w:rsidR="00E60E8B" w:rsidRPr="004A15E7">
        <w:rPr>
          <w:sz w:val="20"/>
          <w:szCs w:val="20"/>
        </w:rPr>
        <w:t>,</w:t>
      </w:r>
      <w:r w:rsidRPr="004A15E7">
        <w:rPr>
          <w:sz w:val="20"/>
          <w:szCs w:val="20"/>
        </w:rPr>
        <w:t xml:space="preserve"> recuperatori di calore per i settori residenziale, commerciale, industriale chimico farmaceutico, alimentare ed ospedaliero.</w:t>
      </w:r>
    </w:p>
    <w:p w:rsidR="005C7DB1" w:rsidRPr="004A15E7" w:rsidRDefault="005C7DB1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 w:rsidRPr="004A15E7">
        <w:rPr>
          <w:sz w:val="20"/>
          <w:szCs w:val="20"/>
        </w:rPr>
        <w:t xml:space="preserve">L’azienda da sempre riconosce grande importanza all’affidabilità dei propri prodotti e in questo senso Cetra ha recentemente ottenuto l’importante riconoscimento della certificazione </w:t>
      </w:r>
      <w:proofErr w:type="spellStart"/>
      <w:r w:rsidRPr="004A15E7">
        <w:rPr>
          <w:sz w:val="20"/>
          <w:szCs w:val="20"/>
        </w:rPr>
        <w:t>Eurovent</w:t>
      </w:r>
      <w:proofErr w:type="spellEnd"/>
      <w:r w:rsidRPr="004A15E7">
        <w:rPr>
          <w:sz w:val="20"/>
          <w:szCs w:val="20"/>
        </w:rPr>
        <w:t xml:space="preserve"> per le centrali di trattamento aria.</w:t>
      </w:r>
    </w:p>
    <w:p w:rsidR="005C7DB1" w:rsidRPr="004A15E7" w:rsidRDefault="005C7DB1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 w:rsidRPr="004A15E7">
        <w:rPr>
          <w:sz w:val="20"/>
          <w:szCs w:val="20"/>
        </w:rPr>
        <w:t xml:space="preserve">Esperienza e competenza, flessibilità </w:t>
      </w:r>
      <w:proofErr w:type="gramStart"/>
      <w:r w:rsidRPr="004A15E7">
        <w:rPr>
          <w:sz w:val="20"/>
          <w:szCs w:val="20"/>
        </w:rPr>
        <w:t>ed</w:t>
      </w:r>
      <w:proofErr w:type="gramEnd"/>
      <w:r w:rsidRPr="004A15E7">
        <w:rPr>
          <w:sz w:val="20"/>
          <w:szCs w:val="20"/>
        </w:rPr>
        <w:t xml:space="preserve"> attenzione alle esigenze del cliente nel rigoroso rispetto de</w:t>
      </w:r>
      <w:r w:rsidR="00E60E8B" w:rsidRPr="004A15E7">
        <w:rPr>
          <w:sz w:val="20"/>
          <w:szCs w:val="20"/>
        </w:rPr>
        <w:t>i dati progettuali sono i valori</w:t>
      </w:r>
      <w:r w:rsidRPr="004A15E7">
        <w:rPr>
          <w:sz w:val="20"/>
          <w:szCs w:val="20"/>
        </w:rPr>
        <w:t xml:space="preserve"> che da sempre contraddistinguono Cetra e che le hanno permesso di diventare uno dei </w:t>
      </w:r>
      <w:proofErr w:type="spellStart"/>
      <w:r w:rsidRPr="004A15E7">
        <w:rPr>
          <w:sz w:val="20"/>
          <w:szCs w:val="20"/>
        </w:rPr>
        <w:t>players</w:t>
      </w:r>
      <w:proofErr w:type="spellEnd"/>
      <w:r w:rsidRPr="004A15E7">
        <w:rPr>
          <w:sz w:val="20"/>
          <w:szCs w:val="20"/>
        </w:rPr>
        <w:t xml:space="preserve"> di riferimento nel settore del trattamento dell’aria.</w:t>
      </w:r>
    </w:p>
    <w:p w:rsidR="00E60E8B" w:rsidRPr="00FA508C" w:rsidRDefault="00E60E8B" w:rsidP="00546485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E60E8B" w:rsidRPr="004A15E7" w:rsidRDefault="00E60E8B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b/>
          <w:sz w:val="20"/>
          <w:szCs w:val="20"/>
        </w:rPr>
      </w:pPr>
      <w:r w:rsidRPr="004A15E7">
        <w:rPr>
          <w:b/>
          <w:sz w:val="20"/>
          <w:szCs w:val="20"/>
        </w:rPr>
        <w:t>Il gruppo Galletti:</w:t>
      </w:r>
    </w:p>
    <w:p w:rsidR="005C7DB1" w:rsidRPr="004A15E7" w:rsidRDefault="00E60E8B" w:rsidP="004A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sz w:val="20"/>
          <w:szCs w:val="20"/>
        </w:rPr>
      </w:pPr>
      <w:r w:rsidRPr="004A15E7">
        <w:rPr>
          <w:sz w:val="20"/>
          <w:szCs w:val="20"/>
        </w:rPr>
        <w:t>U</w:t>
      </w:r>
      <w:r w:rsidR="005C7DB1" w:rsidRPr="004A15E7">
        <w:rPr>
          <w:sz w:val="20"/>
          <w:szCs w:val="20"/>
        </w:rPr>
        <w:t xml:space="preserve">nico nel suo genere, </w:t>
      </w:r>
      <w:r w:rsidRPr="004A15E7">
        <w:rPr>
          <w:sz w:val="20"/>
          <w:szCs w:val="20"/>
        </w:rPr>
        <w:t xml:space="preserve">è </w:t>
      </w:r>
      <w:r w:rsidR="005C7DB1" w:rsidRPr="004A15E7">
        <w:rPr>
          <w:sz w:val="20"/>
          <w:szCs w:val="20"/>
        </w:rPr>
        <w:t xml:space="preserve">composto </w:t>
      </w:r>
      <w:proofErr w:type="gramStart"/>
      <w:r w:rsidR="005C7DB1" w:rsidRPr="004A15E7">
        <w:rPr>
          <w:sz w:val="20"/>
          <w:szCs w:val="20"/>
        </w:rPr>
        <w:t>da</w:t>
      </w:r>
      <w:proofErr w:type="gramEnd"/>
      <w:r w:rsidR="005C7DB1" w:rsidRPr="004A15E7">
        <w:rPr>
          <w:sz w:val="20"/>
          <w:szCs w:val="20"/>
        </w:rPr>
        <w:t xml:space="preserve"> sette differenti realtà imprenditoriali</w:t>
      </w:r>
      <w:r w:rsidR="007533D0" w:rsidRPr="004A15E7">
        <w:rPr>
          <w:sz w:val="20"/>
          <w:szCs w:val="20"/>
        </w:rPr>
        <w:t>,</w:t>
      </w:r>
      <w:r w:rsidR="005C7DB1" w:rsidRPr="004A15E7">
        <w:rPr>
          <w:sz w:val="20"/>
          <w:szCs w:val="20"/>
        </w:rPr>
        <w:t xml:space="preserve"> con competenze specifiche in ogni settore nell</w:t>
      </w:r>
      <w:r w:rsidR="007533D0" w:rsidRPr="004A15E7">
        <w:rPr>
          <w:sz w:val="20"/>
          <w:szCs w:val="20"/>
        </w:rPr>
        <w:t>’ambito della climatizzazione H</w:t>
      </w:r>
      <w:r w:rsidR="005C7DB1" w:rsidRPr="004A15E7">
        <w:rPr>
          <w:sz w:val="20"/>
          <w:szCs w:val="20"/>
        </w:rPr>
        <w:t>VAC</w:t>
      </w:r>
      <w:r w:rsidR="002D4A65" w:rsidRPr="004A15E7">
        <w:rPr>
          <w:sz w:val="20"/>
          <w:szCs w:val="20"/>
        </w:rPr>
        <w:t>-</w:t>
      </w:r>
      <w:r w:rsidR="007533D0" w:rsidRPr="004A15E7">
        <w:rPr>
          <w:sz w:val="20"/>
          <w:szCs w:val="20"/>
        </w:rPr>
        <w:t>R (</w:t>
      </w:r>
      <w:proofErr w:type="spellStart"/>
      <w:r w:rsidR="007533D0" w:rsidRPr="004A15E7">
        <w:rPr>
          <w:sz w:val="20"/>
          <w:szCs w:val="20"/>
        </w:rPr>
        <w:t>Heating</w:t>
      </w:r>
      <w:proofErr w:type="spellEnd"/>
      <w:r w:rsidR="007533D0" w:rsidRPr="004A15E7">
        <w:rPr>
          <w:sz w:val="20"/>
          <w:szCs w:val="20"/>
        </w:rPr>
        <w:t xml:space="preserve">, </w:t>
      </w:r>
      <w:proofErr w:type="spellStart"/>
      <w:r w:rsidR="007533D0" w:rsidRPr="004A15E7">
        <w:rPr>
          <w:sz w:val="20"/>
          <w:szCs w:val="20"/>
        </w:rPr>
        <w:t>V</w:t>
      </w:r>
      <w:r w:rsidR="005C7DB1" w:rsidRPr="004A15E7">
        <w:rPr>
          <w:sz w:val="20"/>
          <w:szCs w:val="20"/>
        </w:rPr>
        <w:t>entilation</w:t>
      </w:r>
      <w:proofErr w:type="spellEnd"/>
      <w:r w:rsidR="005C7DB1" w:rsidRPr="004A15E7">
        <w:rPr>
          <w:sz w:val="20"/>
          <w:szCs w:val="20"/>
        </w:rPr>
        <w:t xml:space="preserve">, </w:t>
      </w:r>
      <w:proofErr w:type="spellStart"/>
      <w:r w:rsidR="005C7DB1" w:rsidRPr="004A15E7">
        <w:rPr>
          <w:sz w:val="20"/>
          <w:szCs w:val="20"/>
        </w:rPr>
        <w:t>Air-Conditioning</w:t>
      </w:r>
      <w:proofErr w:type="spellEnd"/>
      <w:r w:rsidR="007533D0" w:rsidRPr="004A15E7">
        <w:rPr>
          <w:sz w:val="20"/>
          <w:szCs w:val="20"/>
        </w:rPr>
        <w:t xml:space="preserve">, </w:t>
      </w:r>
      <w:proofErr w:type="spellStart"/>
      <w:r w:rsidR="007533D0" w:rsidRPr="004A15E7">
        <w:rPr>
          <w:sz w:val="20"/>
          <w:szCs w:val="20"/>
        </w:rPr>
        <w:t>Refrigeration</w:t>
      </w:r>
      <w:proofErr w:type="spellEnd"/>
      <w:r w:rsidR="005C7DB1" w:rsidRPr="004A15E7">
        <w:rPr>
          <w:sz w:val="20"/>
          <w:szCs w:val="20"/>
        </w:rPr>
        <w:t>).</w:t>
      </w:r>
      <w:r w:rsidR="007533D0" w:rsidRPr="004A15E7">
        <w:rPr>
          <w:sz w:val="20"/>
          <w:szCs w:val="20"/>
        </w:rPr>
        <w:t xml:space="preserve"> Il gruppo </w:t>
      </w:r>
      <w:proofErr w:type="gramStart"/>
      <w:r w:rsidR="007533D0" w:rsidRPr="004A15E7">
        <w:rPr>
          <w:sz w:val="20"/>
          <w:szCs w:val="20"/>
        </w:rPr>
        <w:t>verrà</w:t>
      </w:r>
      <w:proofErr w:type="gramEnd"/>
      <w:r w:rsidR="007533D0" w:rsidRPr="004A15E7">
        <w:rPr>
          <w:sz w:val="20"/>
          <w:szCs w:val="20"/>
        </w:rPr>
        <w:t xml:space="preserve"> ufficialmente presentato a MCE 2014</w:t>
      </w:r>
      <w:r w:rsidR="00E70A5B" w:rsidRPr="004A15E7">
        <w:rPr>
          <w:sz w:val="20"/>
          <w:szCs w:val="20"/>
        </w:rPr>
        <w:t xml:space="preserve"> (Pad.22, stand G31 K40)</w:t>
      </w:r>
      <w:r w:rsidR="007533D0" w:rsidRPr="004A15E7">
        <w:rPr>
          <w:sz w:val="20"/>
          <w:szCs w:val="20"/>
        </w:rPr>
        <w:t xml:space="preserve">, assieme al nuovo sito web e a tutte le novità di prodotto delle aziende che ne fanno parte. </w:t>
      </w:r>
    </w:p>
    <w:p w:rsidR="003E10B2" w:rsidRPr="004A15E7" w:rsidRDefault="003E10B2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p w:rsidR="00437099" w:rsidRPr="00FA508C" w:rsidRDefault="00437099" w:rsidP="00546485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sectPr w:rsidR="00437099" w:rsidRPr="00FA508C" w:rsidSect="004A15E7">
      <w:headerReference w:type="default" r:id="rId7"/>
      <w:footerReference w:type="default" r:id="rId8"/>
      <w:pgSz w:w="11906" w:h="16838"/>
      <w:pgMar w:top="1527" w:right="707" w:bottom="1134" w:left="851" w:header="284" w:footer="371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D4" w:rsidRDefault="008432D4" w:rsidP="00FA508C">
      <w:pPr>
        <w:spacing w:after="0" w:line="240" w:lineRule="auto"/>
      </w:pPr>
      <w:r>
        <w:separator/>
      </w:r>
    </w:p>
  </w:endnote>
  <w:endnote w:type="continuationSeparator" w:id="0">
    <w:p w:rsidR="008432D4" w:rsidRDefault="008432D4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D4" w:rsidRPr="004A15E7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 xml:space="preserve">Indirizzo da pubblicare: </w:t>
    </w:r>
  </w:p>
  <w:p w:rsidR="008432D4" w:rsidRPr="00546485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sz w:val="18"/>
        <w:szCs w:val="18"/>
      </w:rPr>
    </w:pPr>
    <w:r w:rsidRPr="00546485">
      <w:rPr>
        <w:rFonts w:cs="Arial"/>
        <w:b/>
        <w:sz w:val="18"/>
        <w:szCs w:val="18"/>
      </w:rPr>
      <w:t>C</w:t>
    </w:r>
    <w:r>
      <w:rPr>
        <w:rFonts w:cs="Arial"/>
        <w:b/>
        <w:sz w:val="18"/>
        <w:szCs w:val="18"/>
      </w:rPr>
      <w:t>ETRA</w:t>
    </w:r>
    <w:r w:rsidRPr="00546485">
      <w:rPr>
        <w:rFonts w:cs="Arial"/>
        <w:b/>
        <w:sz w:val="18"/>
        <w:szCs w:val="18"/>
      </w:rPr>
      <w:t xml:space="preserve"> </w:t>
    </w:r>
    <w:r>
      <w:rPr>
        <w:rFonts w:cs="Arial"/>
        <w:b/>
        <w:sz w:val="18"/>
        <w:szCs w:val="18"/>
      </w:rPr>
      <w:t>S.r</w:t>
    </w:r>
    <w:r w:rsidRPr="00546485">
      <w:rPr>
        <w:rFonts w:cs="Arial"/>
        <w:b/>
        <w:sz w:val="18"/>
        <w:szCs w:val="18"/>
      </w:rPr>
      <w:t>.</w:t>
    </w:r>
    <w:r>
      <w:rPr>
        <w:rFonts w:cs="Arial"/>
        <w:b/>
        <w:sz w:val="18"/>
        <w:szCs w:val="18"/>
      </w:rPr>
      <w:t>l</w:t>
    </w:r>
    <w:r w:rsidR="00BC2E60">
      <w:rPr>
        <w:rFonts w:cs="Arial"/>
        <w:b/>
        <w:sz w:val="18"/>
        <w:szCs w:val="18"/>
      </w:rPr>
      <w:t>.</w:t>
    </w:r>
    <w:r w:rsidRPr="00546485">
      <w:rPr>
        <w:rFonts w:cs="Arial"/>
        <w:b/>
        <w:sz w:val="18"/>
        <w:szCs w:val="18"/>
      </w:rPr>
      <w:t xml:space="preserve"> </w:t>
    </w:r>
    <w:r>
      <w:rPr>
        <w:rFonts w:cs="Arial"/>
        <w:b/>
        <w:sz w:val="18"/>
        <w:szCs w:val="18"/>
      </w:rPr>
      <w:t xml:space="preserve">- </w:t>
    </w:r>
    <w:r w:rsidR="0073449A" w:rsidRPr="0073449A">
      <w:rPr>
        <w:rStyle w:val="prodotti"/>
        <w:sz w:val="18"/>
      </w:rPr>
      <w:t>Via Gilberto di Pontecorvo, 2/A</w:t>
    </w:r>
    <w:r w:rsidR="0073449A">
      <w:rPr>
        <w:rFonts w:cs="Arial"/>
        <w:sz w:val="18"/>
        <w:szCs w:val="18"/>
      </w:rPr>
      <w:t xml:space="preserve"> - 40051</w:t>
    </w:r>
    <w:r w:rsidRPr="00546485"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Altedo</w:t>
    </w:r>
    <w:proofErr w:type="spellEnd"/>
    <w:r w:rsidRPr="00546485">
      <w:rPr>
        <w:rFonts w:cs="Arial"/>
        <w:sz w:val="18"/>
        <w:szCs w:val="18"/>
      </w:rPr>
      <w:t xml:space="preserve"> (BO) – ph. </w:t>
    </w:r>
    <w:r w:rsidR="0073449A">
      <w:rPr>
        <w:rFonts w:cs="Arial"/>
        <w:sz w:val="18"/>
        <w:szCs w:val="18"/>
      </w:rPr>
      <w:t xml:space="preserve">+39 </w:t>
    </w:r>
    <w:r w:rsidR="0073449A" w:rsidRPr="0073449A">
      <w:rPr>
        <w:rStyle w:val="prodotti"/>
        <w:sz w:val="18"/>
      </w:rPr>
      <w:t>051 766344</w:t>
    </w:r>
  </w:p>
  <w:p w:rsidR="008432D4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sz w:val="18"/>
        <w:szCs w:val="18"/>
      </w:rPr>
    </w:pPr>
  </w:p>
  <w:p w:rsidR="008432D4" w:rsidRPr="004A15E7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:rsidR="008432D4" w:rsidRPr="000D1B84" w:rsidRDefault="008432D4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D4" w:rsidRDefault="008432D4" w:rsidP="00FA508C">
      <w:pPr>
        <w:spacing w:after="0" w:line="240" w:lineRule="auto"/>
      </w:pPr>
      <w:r>
        <w:separator/>
      </w:r>
    </w:p>
  </w:footnote>
  <w:footnote w:type="continuationSeparator" w:id="0">
    <w:p w:rsidR="008432D4" w:rsidRDefault="008432D4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D4" w:rsidRDefault="008432D4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>
          <wp:extent cx="2086756" cy="345440"/>
          <wp:effectExtent l="0" t="0" r="0" b="1016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ET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747" cy="3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</w:t>
    </w:r>
    <w:r>
      <w:rPr>
        <w:b/>
        <w:noProof/>
        <w:sz w:val="24"/>
        <w:szCs w:val="24"/>
        <w:lang w:eastAsia="it-IT"/>
      </w:rPr>
      <w:drawing>
        <wp:inline distT="0" distB="0" distL="0" distR="0">
          <wp:extent cx="794385" cy="629566"/>
          <wp:effectExtent l="0" t="0" r="0" b="571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ALLETTI-GROU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74" cy="630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7099"/>
    <w:rsid w:val="00045C98"/>
    <w:rsid w:val="00090652"/>
    <w:rsid w:val="000A512D"/>
    <w:rsid w:val="000D1B84"/>
    <w:rsid w:val="00130AA3"/>
    <w:rsid w:val="0018112B"/>
    <w:rsid w:val="001F6A79"/>
    <w:rsid w:val="00247748"/>
    <w:rsid w:val="002C464C"/>
    <w:rsid w:val="002D4A65"/>
    <w:rsid w:val="003E10B2"/>
    <w:rsid w:val="00437099"/>
    <w:rsid w:val="004A15E7"/>
    <w:rsid w:val="00546485"/>
    <w:rsid w:val="005C7DB1"/>
    <w:rsid w:val="005E74B0"/>
    <w:rsid w:val="006029F5"/>
    <w:rsid w:val="00650259"/>
    <w:rsid w:val="0073449A"/>
    <w:rsid w:val="007533D0"/>
    <w:rsid w:val="00794FC8"/>
    <w:rsid w:val="008432D4"/>
    <w:rsid w:val="008856C1"/>
    <w:rsid w:val="0092517A"/>
    <w:rsid w:val="00A11F4A"/>
    <w:rsid w:val="00BC2E60"/>
    <w:rsid w:val="00BE5DE4"/>
    <w:rsid w:val="00C6545F"/>
    <w:rsid w:val="00D20B3E"/>
    <w:rsid w:val="00E447DC"/>
    <w:rsid w:val="00E60E8B"/>
    <w:rsid w:val="00E70A5B"/>
    <w:rsid w:val="00ED5BDA"/>
    <w:rsid w:val="00EE4FAF"/>
    <w:rsid w:val="00FA508C"/>
    <w:rsid w:val="00FB6C7E"/>
    <w:rsid w:val="00FD364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C8BC4B-9781-F243-A514-157C5C77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3000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iMac</cp:lastModifiedBy>
  <cp:revision>5</cp:revision>
  <dcterms:created xsi:type="dcterms:W3CDTF">2014-01-28T17:15:00Z</dcterms:created>
  <dcterms:modified xsi:type="dcterms:W3CDTF">2014-01-28T17:16:00Z</dcterms:modified>
</cp:coreProperties>
</file>