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EBC05" w14:textId="77777777" w:rsidR="00317F55" w:rsidRPr="000F40C5" w:rsidRDefault="00317F55" w:rsidP="00317F55">
      <w:pPr>
        <w:jc w:val="both"/>
        <w:rPr>
          <w:rFonts w:asciiTheme="majorHAnsi" w:hAnsiTheme="majorHAnsi" w:cs="Times"/>
          <w:b/>
          <w:color w:val="222C3E"/>
          <w:sz w:val="40"/>
          <w:szCs w:val="40"/>
        </w:rPr>
      </w:pPr>
    </w:p>
    <w:p w14:paraId="407FF6BD" w14:textId="77777777" w:rsidR="00317F55" w:rsidRPr="000F40C5" w:rsidRDefault="00317F55" w:rsidP="00317F55">
      <w:pPr>
        <w:jc w:val="both"/>
        <w:rPr>
          <w:rFonts w:asciiTheme="majorHAnsi" w:hAnsiTheme="majorHAnsi" w:cs="Times"/>
          <w:b/>
          <w:color w:val="222C3E"/>
          <w:sz w:val="40"/>
          <w:szCs w:val="40"/>
        </w:rPr>
      </w:pPr>
    </w:p>
    <w:p w14:paraId="08299238" w14:textId="77777777" w:rsidR="00317F55" w:rsidRPr="000F40C5" w:rsidRDefault="00317F55" w:rsidP="00317F55">
      <w:pPr>
        <w:jc w:val="both"/>
        <w:rPr>
          <w:rFonts w:asciiTheme="majorHAnsi" w:hAnsiTheme="majorHAnsi" w:cs="Times"/>
          <w:b/>
          <w:color w:val="222C3E"/>
          <w:sz w:val="40"/>
          <w:szCs w:val="40"/>
        </w:rPr>
      </w:pPr>
    </w:p>
    <w:p w14:paraId="3DDB34DA" w14:textId="77777777" w:rsidR="000F40C5" w:rsidRPr="00233F67" w:rsidRDefault="000F40C5" w:rsidP="00233F67">
      <w:pPr>
        <w:jc w:val="right"/>
        <w:rPr>
          <w:rFonts w:asciiTheme="majorHAnsi" w:hAnsiTheme="majorHAnsi" w:cs="Times"/>
          <w:b/>
          <w:color w:val="808080" w:themeColor="background1" w:themeShade="80"/>
          <w:sz w:val="28"/>
          <w:szCs w:val="28"/>
        </w:rPr>
      </w:pPr>
      <w:r w:rsidRPr="000F40C5">
        <w:rPr>
          <w:rFonts w:asciiTheme="majorHAnsi" w:hAnsiTheme="majorHAnsi" w:cs="Times"/>
          <w:b/>
          <w:color w:val="808080" w:themeColor="background1" w:themeShade="80"/>
          <w:sz w:val="28"/>
          <w:szCs w:val="28"/>
        </w:rPr>
        <w:t>PRESS RELASE APRILE 2015</w:t>
      </w:r>
    </w:p>
    <w:p w14:paraId="1D87661D" w14:textId="77777777" w:rsidR="000F40C5" w:rsidRPr="000F40C5" w:rsidRDefault="000F40C5" w:rsidP="00317F55">
      <w:pPr>
        <w:jc w:val="both"/>
        <w:rPr>
          <w:rFonts w:asciiTheme="majorHAnsi" w:hAnsiTheme="majorHAnsi" w:cs="Times"/>
          <w:b/>
          <w:color w:val="222C3E"/>
          <w:sz w:val="40"/>
          <w:szCs w:val="40"/>
        </w:rPr>
      </w:pPr>
    </w:p>
    <w:p w14:paraId="6E6534FC" w14:textId="77777777" w:rsidR="00317F55" w:rsidRPr="000F40C5" w:rsidRDefault="000F40C5" w:rsidP="00317F55">
      <w:pPr>
        <w:jc w:val="both"/>
        <w:rPr>
          <w:rFonts w:asciiTheme="majorHAnsi" w:hAnsiTheme="majorHAnsi" w:cs="Times"/>
          <w:b/>
          <w:color w:val="222C3E"/>
          <w:sz w:val="36"/>
          <w:szCs w:val="36"/>
        </w:rPr>
      </w:pPr>
      <w:r w:rsidRPr="000F40C5">
        <w:rPr>
          <w:rFonts w:asciiTheme="majorHAnsi" w:hAnsiTheme="majorHAnsi" w:cs="Times"/>
          <w:b/>
          <w:color w:val="222C3E"/>
          <w:sz w:val="36"/>
          <w:szCs w:val="36"/>
        </w:rPr>
        <w:t>RUBINETTERIA CONICAL: IL DESIGN IN CUCINA</w:t>
      </w:r>
    </w:p>
    <w:p w14:paraId="3BAE8834" w14:textId="77777777" w:rsidR="000F40C5" w:rsidRPr="000F40C5" w:rsidRDefault="000F40C5" w:rsidP="00317F55">
      <w:pPr>
        <w:jc w:val="both"/>
        <w:rPr>
          <w:rFonts w:asciiTheme="majorHAnsi" w:hAnsiTheme="majorHAnsi" w:cs="Times"/>
          <w:b/>
          <w:color w:val="222C3E"/>
          <w:sz w:val="40"/>
          <w:szCs w:val="40"/>
        </w:rPr>
      </w:pPr>
    </w:p>
    <w:p w14:paraId="31AC1905" w14:textId="77777777" w:rsidR="00317F55" w:rsidRPr="000F40C5" w:rsidRDefault="00317F55" w:rsidP="00317F55">
      <w:pPr>
        <w:jc w:val="both"/>
        <w:rPr>
          <w:rFonts w:asciiTheme="majorHAnsi" w:hAnsiTheme="majorHAnsi" w:cs="Times"/>
          <w:b/>
          <w:color w:val="222C3E"/>
          <w:sz w:val="28"/>
          <w:szCs w:val="28"/>
        </w:rPr>
      </w:pPr>
      <w:r w:rsidRPr="000F40C5">
        <w:rPr>
          <w:rFonts w:asciiTheme="majorHAnsi" w:hAnsiTheme="majorHAnsi" w:cs="Times"/>
          <w:b/>
          <w:color w:val="222C3E"/>
          <w:sz w:val="28"/>
          <w:szCs w:val="28"/>
        </w:rPr>
        <w:t xml:space="preserve">Cucinare prelibatezze home made è un piacere </w:t>
      </w:r>
      <w:r w:rsidRPr="000F40C5">
        <w:rPr>
          <w:rFonts w:asciiTheme="majorHAnsi" w:hAnsiTheme="majorHAnsi" w:cs="Times"/>
          <w:b/>
          <w:sz w:val="28"/>
          <w:szCs w:val="28"/>
        </w:rPr>
        <w:t>soprattutto sotto le feste</w:t>
      </w:r>
      <w:r w:rsidR="000F40C5" w:rsidRPr="000F40C5">
        <w:rPr>
          <w:rFonts w:asciiTheme="majorHAnsi" w:hAnsiTheme="majorHAnsi" w:cs="Times"/>
          <w:b/>
          <w:color w:val="222C3E"/>
          <w:sz w:val="28"/>
          <w:szCs w:val="28"/>
        </w:rPr>
        <w:t>:</w:t>
      </w:r>
      <w:r w:rsidRPr="000F40C5">
        <w:rPr>
          <w:rFonts w:asciiTheme="majorHAnsi" w:hAnsiTheme="majorHAnsi" w:cs="Times"/>
          <w:b/>
          <w:color w:val="222C3E"/>
          <w:sz w:val="28"/>
          <w:szCs w:val="28"/>
        </w:rPr>
        <w:t xml:space="preserve"> </w:t>
      </w:r>
      <w:r w:rsidR="000F40C5" w:rsidRPr="000F40C5">
        <w:rPr>
          <w:rFonts w:asciiTheme="majorHAnsi" w:hAnsiTheme="majorHAnsi" w:cs="Times"/>
          <w:b/>
          <w:color w:val="222C3E"/>
          <w:sz w:val="28"/>
          <w:szCs w:val="28"/>
        </w:rPr>
        <w:t xml:space="preserve">il </w:t>
      </w:r>
      <w:r w:rsidRPr="000F40C5">
        <w:rPr>
          <w:rFonts w:asciiTheme="majorHAnsi" w:hAnsiTheme="majorHAnsi" w:cs="Times"/>
          <w:b/>
          <w:color w:val="222C3E"/>
          <w:sz w:val="28"/>
          <w:szCs w:val="28"/>
        </w:rPr>
        <w:t>miscelatore GRAFF è l’aiuto-cuoco perfetto.</w:t>
      </w:r>
    </w:p>
    <w:p w14:paraId="32489E66" w14:textId="77777777" w:rsidR="000F40C5" w:rsidRPr="000F40C5" w:rsidRDefault="000F40C5" w:rsidP="00317F55">
      <w:pPr>
        <w:jc w:val="both"/>
        <w:rPr>
          <w:rFonts w:asciiTheme="majorHAnsi" w:hAnsiTheme="majorHAnsi" w:cs="Arial"/>
          <w:sz w:val="28"/>
          <w:szCs w:val="28"/>
        </w:rPr>
      </w:pPr>
    </w:p>
    <w:p w14:paraId="26F170C5" w14:textId="77777777" w:rsidR="00317F55" w:rsidRDefault="000F40C5" w:rsidP="000F40C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</w:rPr>
      </w:pPr>
      <w:r w:rsidRPr="00233F67">
        <w:rPr>
          <w:rFonts w:asciiTheme="majorHAnsi" w:hAnsiTheme="majorHAnsi" w:cs="Times"/>
          <w:sz w:val="26"/>
          <w:szCs w:val="26"/>
        </w:rPr>
        <w:t xml:space="preserve">I </w:t>
      </w:r>
      <w:r w:rsidR="00317F55" w:rsidRPr="00233F67">
        <w:rPr>
          <w:rFonts w:asciiTheme="majorHAnsi" w:hAnsiTheme="majorHAnsi" w:cs="Times"/>
          <w:sz w:val="26"/>
          <w:szCs w:val="26"/>
        </w:rPr>
        <w:t xml:space="preserve">rubinetti di design </w:t>
      </w:r>
      <w:r w:rsidRPr="00233F67">
        <w:rPr>
          <w:rFonts w:asciiTheme="majorHAnsi" w:hAnsiTheme="majorHAnsi" w:cs="Times"/>
          <w:b/>
          <w:sz w:val="26"/>
          <w:szCs w:val="26"/>
        </w:rPr>
        <w:t>Conical</w:t>
      </w:r>
      <w:r w:rsidR="00317F55" w:rsidRPr="00233F67">
        <w:rPr>
          <w:rFonts w:asciiTheme="majorHAnsi" w:hAnsiTheme="majorHAnsi" w:cs="Times"/>
          <w:sz w:val="26"/>
          <w:szCs w:val="26"/>
        </w:rPr>
        <w:t xml:space="preserve"> </w:t>
      </w:r>
      <w:r w:rsidRPr="00233F67">
        <w:rPr>
          <w:rFonts w:asciiTheme="majorHAnsi" w:hAnsiTheme="majorHAnsi" w:cs="Times"/>
          <w:sz w:val="26"/>
          <w:szCs w:val="26"/>
        </w:rPr>
        <w:t xml:space="preserve">prodotti da Graff </w:t>
      </w:r>
      <w:r w:rsidR="00317F55" w:rsidRPr="00233F67">
        <w:rPr>
          <w:rFonts w:asciiTheme="majorHAnsi" w:hAnsiTheme="majorHAnsi" w:cs="Times"/>
          <w:sz w:val="26"/>
          <w:szCs w:val="26"/>
        </w:rPr>
        <w:t>offrono un nuovo modo di gustare l'acqua e</w:t>
      </w:r>
      <w:r w:rsidRPr="00233F67">
        <w:rPr>
          <w:rFonts w:asciiTheme="majorHAnsi" w:hAnsiTheme="majorHAnsi" w:cs="Times"/>
          <w:sz w:val="26"/>
          <w:szCs w:val="26"/>
        </w:rPr>
        <w:t xml:space="preserve"> la cucina creativa, agevolando tutte le operazioni di preparazione e pulizia.</w:t>
      </w:r>
    </w:p>
    <w:p w14:paraId="177FF482" w14:textId="77777777" w:rsidR="00233F67" w:rsidRPr="00233F67" w:rsidRDefault="00233F67" w:rsidP="000F40C5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"/>
          <w:sz w:val="26"/>
          <w:szCs w:val="26"/>
        </w:rPr>
      </w:pPr>
    </w:p>
    <w:p w14:paraId="22D3E8E2" w14:textId="77777777" w:rsidR="000F40C5" w:rsidRPr="00233F67" w:rsidRDefault="00317F55" w:rsidP="000F40C5">
      <w:pPr>
        <w:jc w:val="both"/>
        <w:rPr>
          <w:rFonts w:asciiTheme="majorHAnsi" w:hAnsiTheme="majorHAnsi" w:cs="Helvetica"/>
          <w:sz w:val="26"/>
          <w:szCs w:val="26"/>
        </w:rPr>
      </w:pPr>
      <w:r w:rsidRPr="00233F67">
        <w:rPr>
          <w:rFonts w:asciiTheme="majorHAnsi" w:hAnsiTheme="majorHAnsi" w:cs="Arial"/>
          <w:sz w:val="26"/>
          <w:szCs w:val="26"/>
        </w:rPr>
        <w:t xml:space="preserve">Pratico ed elegante, </w:t>
      </w:r>
      <w:r w:rsidR="000F40C5" w:rsidRPr="00233F67">
        <w:rPr>
          <w:rFonts w:asciiTheme="majorHAnsi" w:hAnsiTheme="majorHAnsi" w:cs="Arial"/>
          <w:b/>
          <w:sz w:val="26"/>
          <w:szCs w:val="26"/>
        </w:rPr>
        <w:t>Conical</w:t>
      </w:r>
      <w:r w:rsidRPr="00233F67">
        <w:rPr>
          <w:rFonts w:asciiTheme="majorHAnsi" w:hAnsiTheme="majorHAnsi" w:cs="Arial"/>
          <w:sz w:val="26"/>
          <w:szCs w:val="26"/>
        </w:rPr>
        <w:t xml:space="preserve">, </w:t>
      </w:r>
      <w:r w:rsidRPr="00233F67">
        <w:rPr>
          <w:rFonts w:asciiTheme="majorHAnsi" w:hAnsiTheme="majorHAnsi" w:cs="Helvetica"/>
          <w:sz w:val="26"/>
          <w:szCs w:val="26"/>
        </w:rPr>
        <w:t xml:space="preserve">si adatta </w:t>
      </w:r>
      <w:r w:rsidRPr="00233F67">
        <w:rPr>
          <w:rFonts w:asciiTheme="majorHAnsi" w:hAnsiTheme="majorHAnsi" w:cs="Helvetica"/>
          <w:i/>
          <w:sz w:val="26"/>
          <w:szCs w:val="26"/>
        </w:rPr>
        <w:t>perfettamente</w:t>
      </w:r>
      <w:r w:rsidRPr="00233F67">
        <w:rPr>
          <w:rFonts w:asciiTheme="majorHAnsi" w:hAnsiTheme="majorHAnsi" w:cs="Helvetica"/>
          <w:sz w:val="26"/>
          <w:szCs w:val="26"/>
        </w:rPr>
        <w:t xml:space="preserve"> ad ambienti di gusto contemporaneo, donando alla cucina un tocco di classe. La doccetta estraibile e</w:t>
      </w:r>
      <w:r w:rsidR="000F40C5" w:rsidRPr="00233F67">
        <w:rPr>
          <w:rFonts w:asciiTheme="majorHAnsi" w:hAnsiTheme="majorHAnsi" w:cs="Helvetica"/>
          <w:sz w:val="26"/>
          <w:szCs w:val="26"/>
        </w:rPr>
        <w:t xml:space="preserve"> la leva hanno un’impugnatura ergonomica</w:t>
      </w:r>
      <w:r w:rsidRPr="00233F67">
        <w:rPr>
          <w:rFonts w:asciiTheme="majorHAnsi" w:hAnsiTheme="majorHAnsi" w:cs="Helvetica"/>
          <w:sz w:val="26"/>
          <w:szCs w:val="26"/>
        </w:rPr>
        <w:t xml:space="preserve">, </w:t>
      </w:r>
      <w:r w:rsidR="000F40C5" w:rsidRPr="00233F67">
        <w:rPr>
          <w:rFonts w:asciiTheme="majorHAnsi" w:hAnsiTheme="majorHAnsi" w:cs="Helvetica"/>
          <w:sz w:val="26"/>
          <w:szCs w:val="26"/>
        </w:rPr>
        <w:t>il getto è orientabile per un utilizzo più semplice ed efficace.</w:t>
      </w:r>
    </w:p>
    <w:p w14:paraId="3699EEC8" w14:textId="77777777" w:rsidR="000F40C5" w:rsidRPr="00233F67" w:rsidRDefault="000F40C5" w:rsidP="000F40C5">
      <w:pPr>
        <w:jc w:val="both"/>
        <w:rPr>
          <w:rFonts w:asciiTheme="majorHAnsi" w:hAnsiTheme="majorHAnsi" w:cs="Helvetica"/>
          <w:sz w:val="26"/>
          <w:szCs w:val="26"/>
        </w:rPr>
      </w:pPr>
    </w:p>
    <w:p w14:paraId="4A6A4FD7" w14:textId="77777777" w:rsidR="000F40C5" w:rsidRPr="00233F67" w:rsidRDefault="000F40C5" w:rsidP="000F40C5">
      <w:pPr>
        <w:pStyle w:val="Corpodeltesto"/>
        <w:jc w:val="both"/>
        <w:rPr>
          <w:rFonts w:asciiTheme="majorHAnsi" w:eastAsia="MS Mincho" w:hAnsiTheme="majorHAnsi" w:cs="Calibri"/>
          <w:sz w:val="26"/>
          <w:szCs w:val="26"/>
        </w:rPr>
      </w:pPr>
      <w:r w:rsidRPr="00233F67">
        <w:rPr>
          <w:rFonts w:asciiTheme="majorHAnsi" w:hAnsiTheme="majorHAnsi" w:cs="Calibri"/>
          <w:b/>
          <w:bCs/>
          <w:sz w:val="26"/>
          <w:szCs w:val="26"/>
        </w:rPr>
        <w:t>Prodotto in ottone svuotato</w:t>
      </w:r>
      <w:r w:rsidRPr="00233F67">
        <w:rPr>
          <w:rFonts w:asciiTheme="majorHAnsi" w:hAnsiTheme="majorHAnsi" w:cs="Arial"/>
          <w:sz w:val="26"/>
          <w:szCs w:val="26"/>
        </w:rPr>
        <w:t xml:space="preserve"> a bassissimo contenuto di nikel e piombo</w:t>
      </w:r>
      <w:r w:rsidRPr="00233F67">
        <w:rPr>
          <w:rFonts w:asciiTheme="majorHAnsi" w:hAnsiTheme="majorHAnsi" w:cs="Calibri"/>
          <w:b/>
          <w:bCs/>
          <w:sz w:val="26"/>
          <w:szCs w:val="26"/>
        </w:rPr>
        <w:t xml:space="preserve">, </w:t>
      </w:r>
      <w:r w:rsidRPr="00233F67">
        <w:rPr>
          <w:rFonts w:asciiTheme="majorHAnsi" w:hAnsiTheme="majorHAnsi" w:cs="Calibri"/>
          <w:sz w:val="26"/>
          <w:szCs w:val="26"/>
        </w:rPr>
        <w:t>a garanzia di una lunga durata nel tempo</w:t>
      </w:r>
      <w:r w:rsidRPr="00233F67">
        <w:rPr>
          <w:rFonts w:asciiTheme="majorHAnsi" w:hAnsiTheme="majorHAnsi" w:cs="Arial"/>
          <w:sz w:val="26"/>
          <w:szCs w:val="26"/>
        </w:rPr>
        <w:t xml:space="preserve"> </w:t>
      </w:r>
      <w:r w:rsidRPr="00233F67">
        <w:rPr>
          <w:rFonts w:asciiTheme="majorHAnsi" w:hAnsiTheme="majorHAnsi" w:cs="Calibri"/>
          <w:sz w:val="26"/>
          <w:szCs w:val="26"/>
        </w:rPr>
        <w:t xml:space="preserve">- </w:t>
      </w:r>
      <w:r w:rsidRPr="00233F67">
        <w:rPr>
          <w:rFonts w:asciiTheme="majorHAnsi" w:eastAsia="MS Mincho" w:hAnsiTheme="majorHAnsi" w:cs="Calibri"/>
          <w:sz w:val="26"/>
          <w:szCs w:val="26"/>
        </w:rPr>
        <w:t xml:space="preserve">cinque anni - il rubinetto è realizzato nel rispetto delle normative per l'acqua potabile e quindi in base ai criteri più restrittivi richiesti per la tutela della salute e dell'ambiente. </w:t>
      </w:r>
    </w:p>
    <w:p w14:paraId="6B85B522" w14:textId="77777777" w:rsidR="000F40C5" w:rsidRPr="00233F67" w:rsidRDefault="000F40C5" w:rsidP="000F40C5">
      <w:pPr>
        <w:widowControl w:val="0"/>
        <w:tabs>
          <w:tab w:val="left" w:pos="9498"/>
        </w:tabs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  <w:sz w:val="26"/>
          <w:szCs w:val="26"/>
        </w:rPr>
      </w:pPr>
      <w:r w:rsidRPr="00233F67">
        <w:rPr>
          <w:rFonts w:asciiTheme="majorHAnsi" w:hAnsiTheme="majorHAnsi" w:cs="Calibri"/>
          <w:sz w:val="26"/>
          <w:szCs w:val="26"/>
        </w:rPr>
        <w:t xml:space="preserve">Il sistema produttivo GRAFF è basato su un concetto innovativo di </w:t>
      </w:r>
      <w:r w:rsidRPr="00233F67">
        <w:rPr>
          <w:rFonts w:asciiTheme="majorHAnsi" w:hAnsiTheme="majorHAnsi" w:cs="Calibri"/>
          <w:b/>
          <w:bCs/>
          <w:sz w:val="26"/>
          <w:szCs w:val="26"/>
        </w:rPr>
        <w:t xml:space="preserve">Lean Manufacturing Management. </w:t>
      </w:r>
      <w:r w:rsidRPr="00233F67">
        <w:rPr>
          <w:rFonts w:asciiTheme="majorHAnsi" w:hAnsiTheme="majorHAnsi" w:cs="Calibri"/>
          <w:sz w:val="26"/>
          <w:szCs w:val="26"/>
        </w:rPr>
        <w:t>Eliminando gli eccessi di consumi di tempo, energia e materiali, ogni processo raggiunge notevoli standard di efficienza. Persino nei processi di fusione, finitura e trattamenti galvanici, GRAFF utilizza un sistema di scarico‐zero che ricicla il 100% dell’ottone e della carta. In linea con il forte impegno nel campo della sostenibilità ambientale, GRAFF è tra le prime realtà al mondo ad aver espresso pubblicamente la volontà di contribuire realmente a eliminare il proprio impatto sull’ambiente nel prossimo futuro.</w:t>
      </w:r>
    </w:p>
    <w:p w14:paraId="0382C4E1" w14:textId="77777777" w:rsidR="000F40C5" w:rsidRPr="000F40C5" w:rsidRDefault="000F40C5" w:rsidP="000F40C5">
      <w:pPr>
        <w:jc w:val="both"/>
        <w:rPr>
          <w:rFonts w:asciiTheme="majorHAnsi" w:hAnsiTheme="majorHAnsi" w:cs="Arial"/>
          <w:sz w:val="28"/>
          <w:szCs w:val="28"/>
        </w:rPr>
      </w:pPr>
    </w:p>
    <w:p w14:paraId="4AC79207" w14:textId="77777777" w:rsidR="00317F55" w:rsidRPr="000F40C5" w:rsidRDefault="00317F55" w:rsidP="00317F55">
      <w:pPr>
        <w:jc w:val="both"/>
        <w:rPr>
          <w:rFonts w:asciiTheme="majorHAnsi" w:hAnsiTheme="majorHAnsi" w:cs="Helvetica"/>
          <w:sz w:val="28"/>
          <w:szCs w:val="28"/>
        </w:rPr>
      </w:pPr>
      <w:r w:rsidRPr="000F40C5">
        <w:rPr>
          <w:rFonts w:asciiTheme="majorHAnsi" w:hAnsiTheme="majorHAnsi" w:cs="Helvetica"/>
          <w:sz w:val="28"/>
          <w:szCs w:val="28"/>
        </w:rPr>
        <w:t xml:space="preserve">Disponibile in – </w:t>
      </w:r>
      <w:r w:rsidRPr="000F40C5">
        <w:rPr>
          <w:rFonts w:asciiTheme="majorHAnsi" w:hAnsiTheme="majorHAnsi" w:cs="Helvetica"/>
          <w:i/>
          <w:sz w:val="28"/>
          <w:szCs w:val="28"/>
        </w:rPr>
        <w:t>cromo (PC)</w:t>
      </w:r>
      <w:r w:rsidRPr="000F40C5">
        <w:rPr>
          <w:rFonts w:asciiTheme="majorHAnsi" w:hAnsiTheme="majorHAnsi" w:cs="Helvetica"/>
          <w:sz w:val="28"/>
          <w:szCs w:val="28"/>
        </w:rPr>
        <w:t xml:space="preserve"> e - </w:t>
      </w:r>
      <w:r w:rsidRPr="000F40C5">
        <w:rPr>
          <w:rFonts w:asciiTheme="majorHAnsi" w:hAnsiTheme="majorHAnsi" w:cs="Helvetica"/>
          <w:i/>
          <w:sz w:val="28"/>
          <w:szCs w:val="28"/>
        </w:rPr>
        <w:t>Steelnox nichel satinato (SN)</w:t>
      </w:r>
      <w:r w:rsidRPr="000F40C5">
        <w:rPr>
          <w:rFonts w:asciiTheme="majorHAnsi" w:hAnsiTheme="majorHAnsi" w:cs="Helvetica"/>
          <w:sz w:val="28"/>
          <w:szCs w:val="28"/>
        </w:rPr>
        <w:t>.</w:t>
      </w:r>
    </w:p>
    <w:p w14:paraId="6539E969" w14:textId="77777777" w:rsidR="00317F55" w:rsidRPr="000F40C5" w:rsidRDefault="00317F55" w:rsidP="00317F55">
      <w:pPr>
        <w:pStyle w:val="Corpodeltesto"/>
        <w:jc w:val="both"/>
        <w:rPr>
          <w:rFonts w:asciiTheme="majorHAnsi" w:hAnsiTheme="majorHAnsi" w:cs="Calibri"/>
          <w:b/>
          <w:bCs/>
        </w:rPr>
      </w:pPr>
    </w:p>
    <w:p w14:paraId="79BC5D4C" w14:textId="77777777" w:rsidR="000F40C5" w:rsidRDefault="000F40C5" w:rsidP="000F40C5">
      <w:pPr>
        <w:rPr>
          <w:rFonts w:asciiTheme="majorHAnsi" w:hAnsiTheme="majorHAnsi" w:cs="Arial"/>
          <w:b/>
          <w:u w:val="single"/>
        </w:rPr>
      </w:pPr>
      <w:r w:rsidRPr="00233F67">
        <w:rPr>
          <w:rFonts w:asciiTheme="majorHAnsi" w:hAnsiTheme="majorHAnsi" w:cs="Arial"/>
          <w:b/>
          <w:u w:val="single"/>
        </w:rPr>
        <w:t>IMMAGINE ALLEGATE A COMUNICATO STAMPA</w:t>
      </w:r>
    </w:p>
    <w:p w14:paraId="4A542BFD" w14:textId="77777777" w:rsidR="00233F67" w:rsidRPr="00233F67" w:rsidRDefault="00233F67" w:rsidP="000F40C5">
      <w:pPr>
        <w:rPr>
          <w:rFonts w:asciiTheme="majorHAnsi" w:hAnsiTheme="majorHAnsi" w:cs="Arial"/>
          <w:b/>
          <w:u w:val="single"/>
        </w:rPr>
      </w:pPr>
    </w:p>
    <w:p w14:paraId="1A285AA9" w14:textId="77777777" w:rsidR="00317F55" w:rsidRPr="00233F67" w:rsidRDefault="000F40C5" w:rsidP="000F40C5">
      <w:pPr>
        <w:rPr>
          <w:rFonts w:asciiTheme="majorHAnsi" w:hAnsiTheme="majorHAnsi" w:cs="Calibri"/>
          <w:b/>
          <w:sz w:val="28"/>
          <w:szCs w:val="28"/>
        </w:rPr>
      </w:pPr>
      <w:r w:rsidRPr="00233F67">
        <w:rPr>
          <w:rFonts w:asciiTheme="majorHAnsi" w:hAnsiTheme="majorHAnsi" w:cs="Calibri"/>
          <w:b/>
          <w:sz w:val="28"/>
          <w:szCs w:val="28"/>
        </w:rPr>
        <w:t>Miscelatore lavello CONICAL di Graff con doccetta estraibile, finitura cromo.</w:t>
      </w:r>
    </w:p>
    <w:p w14:paraId="192ABF64" w14:textId="77777777" w:rsidR="00233F67" w:rsidRPr="000F40C5" w:rsidRDefault="00233F67" w:rsidP="00317F55">
      <w:pPr>
        <w:jc w:val="both"/>
        <w:rPr>
          <w:rFonts w:asciiTheme="majorHAnsi" w:hAnsiTheme="majorHAnsi" w:cs="Helvetica"/>
          <w:sz w:val="28"/>
          <w:szCs w:val="28"/>
        </w:rPr>
      </w:pPr>
    </w:p>
    <w:p w14:paraId="17FD296F" w14:textId="77777777" w:rsidR="00317F55" w:rsidRPr="000F40C5" w:rsidRDefault="00317F55" w:rsidP="00317F55">
      <w:pPr>
        <w:jc w:val="both"/>
        <w:rPr>
          <w:rFonts w:asciiTheme="majorHAnsi" w:hAnsiTheme="majorHAnsi" w:cs="Helvetica"/>
          <w:sz w:val="28"/>
          <w:szCs w:val="28"/>
        </w:rPr>
      </w:pPr>
    </w:p>
    <w:p w14:paraId="662B5373" w14:textId="77777777" w:rsidR="00317F55" w:rsidRPr="000F40C5" w:rsidRDefault="00233F67" w:rsidP="00317F55">
      <w:pPr>
        <w:widowControl w:val="0"/>
        <w:tabs>
          <w:tab w:val="left" w:pos="426"/>
        </w:tabs>
        <w:rPr>
          <w:rFonts w:asciiTheme="majorHAnsi" w:hAnsiTheme="majorHAnsi" w:cs="Arial"/>
          <w:sz w:val="20"/>
          <w:szCs w:val="2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E4928" wp14:editId="45495ECB">
                <wp:simplePos x="0" y="0"/>
                <wp:positionH relativeFrom="column">
                  <wp:posOffset>3543300</wp:posOffset>
                </wp:positionH>
                <wp:positionV relativeFrom="paragraph">
                  <wp:posOffset>63500</wp:posOffset>
                </wp:positionV>
                <wp:extent cx="2632075" cy="86677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BF9988" w14:textId="77777777" w:rsidR="00233F67" w:rsidRPr="000F40C5" w:rsidRDefault="00233F67" w:rsidP="00317F55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20"/>
                                <w:szCs w:val="20"/>
                              </w:rPr>
                            </w:pPr>
                            <w:r w:rsidRPr="000F40C5">
                              <w:rPr>
                                <w:rFonts w:asciiTheme="majorHAnsi" w:hAnsiTheme="majorHAnsi" w:cs="Arial"/>
                                <w:b/>
                                <w:bCs/>
                                <w:color w:val="000307"/>
                                <w:sz w:val="20"/>
                                <w:szCs w:val="20"/>
                              </w:rPr>
                              <w:t>Per informazioni e immagini in alta risoluzione</w:t>
                            </w:r>
                          </w:p>
                          <w:p w14:paraId="2571DC9C" w14:textId="77777777" w:rsidR="00233F67" w:rsidRPr="000F40C5" w:rsidRDefault="00233F67" w:rsidP="00317F55">
                            <w:pPr>
                              <w:widowControl w:val="0"/>
                              <w:jc w:val="both"/>
                              <w:rPr>
                                <w:rFonts w:asciiTheme="majorHAnsi" w:hAnsiTheme="majorHAnsi" w:cs="Arial"/>
                                <w:color w:val="000307"/>
                                <w:sz w:val="20"/>
                                <w:szCs w:val="20"/>
                              </w:rPr>
                            </w:pPr>
                            <w:r w:rsidRPr="000F40C5">
                              <w:rPr>
                                <w:rFonts w:asciiTheme="majorHAnsi" w:hAnsiTheme="majorHAnsi" w:cs="Arial"/>
                                <w:bCs/>
                                <w:color w:val="000307"/>
                                <w:sz w:val="20"/>
                                <w:szCs w:val="20"/>
                              </w:rPr>
                              <w:t>Ufficio Stampa</w:t>
                            </w:r>
                            <w:r w:rsidRPr="000F40C5">
                              <w:rPr>
                                <w:rFonts w:asciiTheme="majorHAnsi" w:hAnsiTheme="majorHAnsi" w:cs="Arial"/>
                                <w:color w:val="000307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C291D39" w14:textId="77777777" w:rsidR="00233F67" w:rsidRPr="000F40C5" w:rsidRDefault="00233F67" w:rsidP="00317F55">
                            <w:pPr>
                              <w:rPr>
                                <w:rFonts w:asciiTheme="majorHAnsi" w:hAnsiTheme="majorHAnsi" w:cs="Arial"/>
                                <w:color w:val="000307"/>
                                <w:sz w:val="20"/>
                                <w:szCs w:val="20"/>
                              </w:rPr>
                            </w:pPr>
                            <w:r w:rsidRPr="000F40C5">
                              <w:rPr>
                                <w:rFonts w:asciiTheme="majorHAnsi" w:hAnsiTheme="majorHAnsi" w:cs="Arial"/>
                                <w:b/>
                                <w:color w:val="000307"/>
                                <w:sz w:val="20"/>
                                <w:szCs w:val="20"/>
                              </w:rPr>
                              <w:t>tac comunic@zione</w:t>
                            </w:r>
                            <w:r w:rsidRPr="000F40C5">
                              <w:rPr>
                                <w:rFonts w:asciiTheme="majorHAnsi" w:hAnsiTheme="majorHAnsi" w:cs="Arial"/>
                                <w:color w:val="000307"/>
                                <w:sz w:val="20"/>
                                <w:szCs w:val="20"/>
                              </w:rPr>
                              <w:t xml:space="preserve">  milano|genova</w:t>
                            </w:r>
                          </w:p>
                          <w:p w14:paraId="7052D14C" w14:textId="77777777" w:rsidR="00233F67" w:rsidRPr="000F40C5" w:rsidRDefault="00233F67" w:rsidP="00317F55">
                            <w:pPr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0F40C5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  <w:lang w:val="de-DE"/>
                              </w:rPr>
                              <w:t xml:space="preserve">tel +39 02 48517618 | 0185 351616 </w:t>
                            </w:r>
                          </w:p>
                          <w:p w14:paraId="3434364A" w14:textId="77777777" w:rsidR="00233F67" w:rsidRPr="009677AC" w:rsidRDefault="00233F67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hyperlink r:id="rId5" w:history="1">
                              <w:r w:rsidRPr="000F40C5">
                                <w:rPr>
                                  <w:rStyle w:val="Collegamentoipertestuale"/>
                                  <w:rFonts w:asciiTheme="majorHAnsi" w:hAnsiTheme="majorHAnsi" w:cs="Arial"/>
                                  <w:sz w:val="20"/>
                                  <w:szCs w:val="20"/>
                                  <w:lang w:val="de-DE"/>
                                </w:rPr>
                                <w:t>press@taconline.it</w:t>
                              </w:r>
                            </w:hyperlink>
                            <w:r w:rsidRPr="000F40C5"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  <w:lang w:val="de-DE"/>
                              </w:rPr>
                              <w:t xml:space="preserve"> | www.taconline.it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79pt;margin-top:5pt;width:207.25pt;height:68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" filled="f" stroked="f">
                <v:textbox style="mso-fit-shape-to-text:t">
                  <w:txbxContent>
                    <w:p w14:paraId="64BF9988" w14:textId="77777777" w:rsidR="00233F67" w:rsidRPr="000F40C5" w:rsidRDefault="00233F67" w:rsidP="00317F55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20"/>
                          <w:szCs w:val="20"/>
                        </w:rPr>
                      </w:pPr>
                      <w:r w:rsidRPr="000F40C5">
                        <w:rPr>
                          <w:rFonts w:asciiTheme="majorHAnsi" w:hAnsiTheme="majorHAnsi" w:cs="Arial"/>
                          <w:b/>
                          <w:bCs/>
                          <w:color w:val="000307"/>
                          <w:sz w:val="20"/>
                          <w:szCs w:val="20"/>
                        </w:rPr>
                        <w:t>Per informazioni e immagini in alta risoluzione</w:t>
                      </w:r>
                    </w:p>
                    <w:p w14:paraId="2571DC9C" w14:textId="77777777" w:rsidR="00233F67" w:rsidRPr="000F40C5" w:rsidRDefault="00233F67" w:rsidP="00317F55">
                      <w:pPr>
                        <w:widowControl w:val="0"/>
                        <w:jc w:val="both"/>
                        <w:rPr>
                          <w:rFonts w:asciiTheme="majorHAnsi" w:hAnsiTheme="majorHAnsi" w:cs="Arial"/>
                          <w:color w:val="000307"/>
                          <w:sz w:val="20"/>
                          <w:szCs w:val="20"/>
                        </w:rPr>
                      </w:pPr>
                      <w:r w:rsidRPr="000F40C5">
                        <w:rPr>
                          <w:rFonts w:asciiTheme="majorHAnsi" w:hAnsiTheme="majorHAnsi" w:cs="Arial"/>
                          <w:bCs/>
                          <w:color w:val="000307"/>
                          <w:sz w:val="20"/>
                          <w:szCs w:val="20"/>
                        </w:rPr>
                        <w:t>Ufficio Stampa</w:t>
                      </w:r>
                      <w:r w:rsidRPr="000F40C5">
                        <w:rPr>
                          <w:rFonts w:asciiTheme="majorHAnsi" w:hAnsiTheme="majorHAnsi" w:cs="Arial"/>
                          <w:color w:val="000307"/>
                          <w:sz w:val="20"/>
                          <w:szCs w:val="20"/>
                        </w:rPr>
                        <w:t>:</w:t>
                      </w:r>
                    </w:p>
                    <w:p w14:paraId="1C291D39" w14:textId="77777777" w:rsidR="00233F67" w:rsidRPr="000F40C5" w:rsidRDefault="00233F67" w:rsidP="00317F55">
                      <w:pPr>
                        <w:rPr>
                          <w:rFonts w:asciiTheme="majorHAnsi" w:hAnsiTheme="majorHAnsi" w:cs="Arial"/>
                          <w:color w:val="000307"/>
                          <w:sz w:val="20"/>
                          <w:szCs w:val="20"/>
                        </w:rPr>
                      </w:pPr>
                      <w:r w:rsidRPr="000F40C5">
                        <w:rPr>
                          <w:rFonts w:asciiTheme="majorHAnsi" w:hAnsiTheme="majorHAnsi" w:cs="Arial"/>
                          <w:b/>
                          <w:color w:val="000307"/>
                          <w:sz w:val="20"/>
                          <w:szCs w:val="20"/>
                        </w:rPr>
                        <w:t>tac comunic@zione</w:t>
                      </w:r>
                      <w:r w:rsidRPr="000F40C5">
                        <w:rPr>
                          <w:rFonts w:asciiTheme="majorHAnsi" w:hAnsiTheme="majorHAnsi" w:cs="Arial"/>
                          <w:color w:val="000307"/>
                          <w:sz w:val="20"/>
                          <w:szCs w:val="20"/>
                        </w:rPr>
                        <w:t xml:space="preserve">  milano|genova</w:t>
                      </w:r>
                    </w:p>
                    <w:p w14:paraId="7052D14C" w14:textId="77777777" w:rsidR="00233F67" w:rsidRPr="000F40C5" w:rsidRDefault="00233F67" w:rsidP="00317F55">
                      <w:pPr>
                        <w:rPr>
                          <w:rFonts w:asciiTheme="majorHAnsi" w:hAnsiTheme="majorHAnsi" w:cs="Arial"/>
                          <w:sz w:val="20"/>
                          <w:szCs w:val="20"/>
                          <w:lang w:val="de-DE"/>
                        </w:rPr>
                      </w:pPr>
                      <w:r w:rsidRPr="000F40C5">
                        <w:rPr>
                          <w:rFonts w:asciiTheme="majorHAnsi" w:hAnsiTheme="majorHAnsi" w:cs="Arial"/>
                          <w:sz w:val="20"/>
                          <w:szCs w:val="20"/>
                          <w:lang w:val="de-DE"/>
                        </w:rPr>
                        <w:t xml:space="preserve">tel +39 02 48517618 | 0185 351616 </w:t>
                      </w:r>
                    </w:p>
                    <w:p w14:paraId="3434364A" w14:textId="77777777" w:rsidR="00233F67" w:rsidRPr="009677AC" w:rsidRDefault="00233F67">
                      <w:pPr>
                        <w:rPr>
                          <w:rFonts w:asciiTheme="majorHAnsi" w:hAnsiTheme="majorHAnsi"/>
                        </w:rPr>
                      </w:pPr>
                      <w:hyperlink r:id="rId6" w:history="1">
                        <w:r w:rsidRPr="000F40C5">
                          <w:rPr>
                            <w:rStyle w:val="Collegamentoipertestuale"/>
                            <w:rFonts w:asciiTheme="majorHAnsi" w:hAnsiTheme="majorHAnsi" w:cs="Arial"/>
                            <w:sz w:val="20"/>
                            <w:szCs w:val="20"/>
                            <w:lang w:val="de-DE"/>
                          </w:rPr>
                          <w:t>press@taconline.it</w:t>
                        </w:r>
                      </w:hyperlink>
                      <w:r w:rsidRPr="000F40C5">
                        <w:rPr>
                          <w:rFonts w:asciiTheme="majorHAnsi" w:hAnsiTheme="majorHAnsi" w:cs="Arial"/>
                          <w:sz w:val="20"/>
                          <w:szCs w:val="20"/>
                          <w:lang w:val="de-DE"/>
                        </w:rPr>
                        <w:t xml:space="preserve">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F55" w:rsidRPr="000F40C5">
        <w:rPr>
          <w:rFonts w:asciiTheme="majorHAnsi" w:hAnsiTheme="majorHAnsi" w:cs="Arial"/>
          <w:b/>
          <w:bCs/>
          <w:sz w:val="20"/>
          <w:szCs w:val="20"/>
          <w:lang w:val="en-US"/>
        </w:rPr>
        <w:t xml:space="preserve">GRAFF EUROPE </w:t>
      </w:r>
    </w:p>
    <w:p w14:paraId="272D5199" w14:textId="77777777" w:rsidR="00317F55" w:rsidRPr="000F40C5" w:rsidRDefault="00317F55" w:rsidP="00317F55">
      <w:pPr>
        <w:widowControl w:val="0"/>
        <w:tabs>
          <w:tab w:val="left" w:pos="426"/>
        </w:tabs>
        <w:rPr>
          <w:rFonts w:asciiTheme="majorHAnsi" w:hAnsiTheme="majorHAnsi" w:cs="Arial"/>
          <w:sz w:val="20"/>
          <w:szCs w:val="20"/>
          <w:lang w:val="en-US"/>
        </w:rPr>
      </w:pPr>
      <w:r w:rsidRPr="000F40C5">
        <w:rPr>
          <w:rFonts w:asciiTheme="majorHAnsi" w:hAnsiTheme="majorHAnsi" w:cs="Arial"/>
          <w:sz w:val="20"/>
          <w:szCs w:val="20"/>
          <w:lang w:val="en-US"/>
        </w:rPr>
        <w:t>Via Aretina 159, 50136 Florence - ITALY </w:t>
      </w:r>
    </w:p>
    <w:p w14:paraId="10A026DD" w14:textId="77777777" w:rsidR="00317F55" w:rsidRPr="000F40C5" w:rsidRDefault="00317F55" w:rsidP="00317F55">
      <w:pPr>
        <w:widowControl w:val="0"/>
        <w:tabs>
          <w:tab w:val="left" w:pos="426"/>
        </w:tabs>
        <w:rPr>
          <w:rFonts w:asciiTheme="majorHAnsi" w:hAnsiTheme="majorHAnsi" w:cs="Arial"/>
          <w:sz w:val="20"/>
          <w:szCs w:val="20"/>
          <w:lang w:val="en-US"/>
        </w:rPr>
      </w:pPr>
      <w:r w:rsidRPr="000F40C5">
        <w:rPr>
          <w:rFonts w:asciiTheme="majorHAnsi" w:hAnsiTheme="majorHAnsi" w:cs="Arial"/>
          <w:sz w:val="20"/>
          <w:szCs w:val="20"/>
          <w:lang w:val="en-US"/>
        </w:rPr>
        <w:t xml:space="preserve">Tel: +39 055 9332115, </w:t>
      </w:r>
    </w:p>
    <w:p w14:paraId="6AFF9C50" w14:textId="77777777" w:rsidR="00317F55" w:rsidRPr="000F40C5" w:rsidRDefault="00317F55" w:rsidP="00317F55">
      <w:pPr>
        <w:widowControl w:val="0"/>
        <w:tabs>
          <w:tab w:val="left" w:pos="426"/>
        </w:tabs>
        <w:rPr>
          <w:rFonts w:asciiTheme="majorHAnsi" w:hAnsiTheme="majorHAnsi" w:cs="Arial"/>
          <w:sz w:val="20"/>
          <w:szCs w:val="20"/>
          <w:lang w:val="fr-FR"/>
        </w:rPr>
      </w:pPr>
      <w:r w:rsidRPr="000F40C5">
        <w:rPr>
          <w:rFonts w:asciiTheme="majorHAnsi" w:hAnsiTheme="majorHAnsi" w:cs="Arial"/>
          <w:sz w:val="20"/>
          <w:szCs w:val="20"/>
          <w:lang w:val="fr-FR"/>
        </w:rPr>
        <w:t>fax: +39 055 9332116</w:t>
      </w:r>
    </w:p>
    <w:p w14:paraId="6B1C9375" w14:textId="77777777" w:rsidR="00317F55" w:rsidRPr="000F40C5" w:rsidRDefault="00317F55" w:rsidP="00317F55">
      <w:pPr>
        <w:widowControl w:val="0"/>
        <w:tabs>
          <w:tab w:val="left" w:pos="426"/>
        </w:tabs>
        <w:rPr>
          <w:rFonts w:asciiTheme="majorHAnsi" w:hAnsiTheme="majorHAnsi" w:cs="Arial"/>
          <w:sz w:val="20"/>
          <w:szCs w:val="20"/>
          <w:lang w:val="fr-FR"/>
        </w:rPr>
      </w:pPr>
      <w:r w:rsidRPr="000F40C5">
        <w:rPr>
          <w:rFonts w:asciiTheme="majorHAnsi" w:hAnsiTheme="majorHAnsi" w:cs="Arial"/>
          <w:sz w:val="20"/>
          <w:szCs w:val="20"/>
          <w:lang w:val="fr-FR"/>
        </w:rPr>
        <w:t xml:space="preserve">email: info@graff-mixers.com </w:t>
      </w:r>
    </w:p>
    <w:p w14:paraId="4251ED02" w14:textId="77777777" w:rsidR="002C3EFC" w:rsidRPr="00233F67" w:rsidRDefault="00317F55" w:rsidP="00233F67">
      <w:pPr>
        <w:widowControl w:val="0"/>
        <w:tabs>
          <w:tab w:val="left" w:pos="426"/>
        </w:tabs>
        <w:rPr>
          <w:rFonts w:asciiTheme="majorHAnsi" w:hAnsiTheme="majorHAnsi" w:cs="Arial"/>
          <w:b/>
          <w:sz w:val="20"/>
          <w:szCs w:val="20"/>
        </w:rPr>
      </w:pPr>
      <w:hyperlink r:id="rId7" w:history="1">
        <w:r w:rsidRPr="000F40C5">
          <w:rPr>
            <w:rStyle w:val="Collegamentoipertestuale"/>
            <w:rFonts w:asciiTheme="majorHAnsi" w:hAnsiTheme="majorHAnsi" w:cs="Arial"/>
            <w:b/>
            <w:sz w:val="20"/>
            <w:szCs w:val="20"/>
          </w:rPr>
          <w:t>www.graff-faucets.com</w:t>
        </w:r>
      </w:hyperlink>
      <w:bookmarkStart w:id="0" w:name="_GoBack"/>
      <w:bookmarkEnd w:id="0"/>
    </w:p>
    <w:sectPr w:rsidR="002C3EFC" w:rsidRPr="00233F67" w:rsidSect="001A2DF1">
      <w:headerReference w:type="default" r:id="rId8"/>
      <w:pgSz w:w="11901" w:h="16817"/>
      <w:pgMar w:top="992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674BA" w14:textId="77777777" w:rsidR="000F40C5" w:rsidRDefault="000F40C5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1ABE44" wp14:editId="5802212D">
          <wp:simplePos x="0" y="0"/>
          <wp:positionH relativeFrom="column">
            <wp:posOffset>1731645</wp:posOffset>
          </wp:positionH>
          <wp:positionV relativeFrom="paragraph">
            <wp:posOffset>-450215</wp:posOffset>
          </wp:positionV>
          <wp:extent cx="2733675" cy="1081405"/>
          <wp:effectExtent l="0" t="0" r="9525" b="10795"/>
          <wp:wrapThrough wrapText="left">
            <wp:wrapPolygon edited="0">
              <wp:start x="0" y="0"/>
              <wp:lineTo x="0" y="21308"/>
              <wp:lineTo x="21475" y="21308"/>
              <wp:lineTo x="21475" y="0"/>
              <wp:lineTo x="0" y="0"/>
            </wp:wrapPolygon>
          </wp:wrapThrough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F55"/>
    <w:rsid w:val="000F40C5"/>
    <w:rsid w:val="001A2DF1"/>
    <w:rsid w:val="00233F67"/>
    <w:rsid w:val="002C3EFC"/>
    <w:rsid w:val="00317F55"/>
    <w:rsid w:val="00AD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078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7F55"/>
    <w:rPr>
      <w:rFonts w:asciiTheme="minorHAnsi" w:hAnsiTheme="minorHAnsi" w:cstheme="minorBidi"/>
      <w:color w:val="aut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17F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17F55"/>
    <w:rPr>
      <w:rFonts w:asciiTheme="minorHAnsi" w:hAnsiTheme="minorHAnsi" w:cstheme="minorBidi"/>
      <w:color w:val="auto"/>
      <w:sz w:val="24"/>
      <w:szCs w:val="24"/>
    </w:rPr>
  </w:style>
  <w:style w:type="character" w:styleId="Collegamentoipertestuale">
    <w:name w:val="Hyperlink"/>
    <w:rsid w:val="00317F55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317F55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lang w:val="x-none" w:eastAsia="x-none"/>
    </w:rPr>
  </w:style>
  <w:style w:type="character" w:customStyle="1" w:styleId="CorpodeltestoCarattere">
    <w:name w:val="Corpo del testo Carattere"/>
    <w:basedOn w:val="Caratterepredefinitoparagrafo"/>
    <w:link w:val="Corpodeltesto"/>
    <w:rsid w:val="00317F55"/>
    <w:rPr>
      <w:rFonts w:ascii="Times New Roman" w:eastAsia="Lucida Sans Unicode" w:hAnsi="Times New Roman"/>
      <w:noProof/>
      <w:color w:val="auto"/>
      <w:kern w:val="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ress@taconline.it" TargetMode="External"/><Relationship Id="rId6" Type="http://schemas.openxmlformats.org/officeDocument/2006/relationships/hyperlink" Target="mailto:press@taconline.it" TargetMode="External"/><Relationship Id="rId7" Type="http://schemas.openxmlformats.org/officeDocument/2006/relationships/hyperlink" Target="http://www.graff-faucets.com" TargetMode="Externa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287</Words>
  <Characters>1639</Characters>
  <Application>Microsoft Macintosh Word</Application>
  <DocSecurity>0</DocSecurity>
  <Lines>13</Lines>
  <Paragraphs>3</Paragraphs>
  <ScaleCrop>false</ScaleCrop>
  <Company>TAC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2</cp:revision>
  <dcterms:created xsi:type="dcterms:W3CDTF">2015-04-24T08:09:00Z</dcterms:created>
  <dcterms:modified xsi:type="dcterms:W3CDTF">2015-04-24T08:27:00Z</dcterms:modified>
</cp:coreProperties>
</file>