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EBC05" w14:textId="77777777" w:rsidR="00317F55" w:rsidRPr="000F40C5" w:rsidRDefault="00317F55" w:rsidP="00587DA0">
      <w:pPr>
        <w:spacing w:after="100"/>
        <w:jc w:val="both"/>
        <w:rPr>
          <w:rFonts w:asciiTheme="majorHAnsi" w:hAnsiTheme="majorHAnsi" w:cs="Times"/>
          <w:b/>
          <w:color w:val="222C3E"/>
          <w:sz w:val="40"/>
          <w:szCs w:val="40"/>
        </w:rPr>
      </w:pPr>
    </w:p>
    <w:p w14:paraId="1D87661D" w14:textId="75C11C34" w:rsidR="000F40C5" w:rsidRPr="00A0111D" w:rsidRDefault="000F40C5" w:rsidP="00587DA0">
      <w:pPr>
        <w:spacing w:after="100"/>
        <w:ind w:left="709"/>
        <w:jc w:val="right"/>
        <w:rPr>
          <w:rFonts w:cs="Times"/>
          <w:b/>
          <w:color w:val="808080" w:themeColor="background1" w:themeShade="80"/>
          <w:sz w:val="28"/>
          <w:szCs w:val="28"/>
        </w:rPr>
      </w:pPr>
      <w:r w:rsidRPr="00A0111D">
        <w:rPr>
          <w:rFonts w:cs="Times"/>
          <w:b/>
          <w:color w:val="808080" w:themeColor="background1" w:themeShade="80"/>
          <w:sz w:val="28"/>
          <w:szCs w:val="28"/>
        </w:rPr>
        <w:t>PRESS RELASE 2015</w:t>
      </w:r>
    </w:p>
    <w:p w14:paraId="192ABF64" w14:textId="77777777" w:rsidR="00233F67" w:rsidRPr="00A0111D" w:rsidRDefault="00233F67" w:rsidP="00587DA0">
      <w:pPr>
        <w:spacing w:after="100"/>
        <w:ind w:left="709"/>
        <w:jc w:val="both"/>
        <w:rPr>
          <w:rFonts w:cs="Helvetica"/>
          <w:sz w:val="28"/>
          <w:szCs w:val="28"/>
        </w:rPr>
      </w:pPr>
    </w:p>
    <w:p w14:paraId="1F411EB5" w14:textId="54C59B75" w:rsidR="006B4664" w:rsidRPr="00A0111D" w:rsidRDefault="00D85DEE" w:rsidP="00D85DEE">
      <w:pPr>
        <w:spacing w:after="100"/>
        <w:ind w:left="709"/>
        <w:jc w:val="both"/>
        <w:rPr>
          <w:rFonts w:cs="Helvetica"/>
          <w:b/>
          <w:sz w:val="28"/>
          <w:szCs w:val="28"/>
        </w:rPr>
      </w:pPr>
      <w:r w:rsidRPr="00A0111D">
        <w:rPr>
          <w:rFonts w:cs="Helvetica"/>
          <w:b/>
          <w:sz w:val="28"/>
          <w:szCs w:val="28"/>
        </w:rPr>
        <w:t xml:space="preserve">AMETIS RING E DRESSAGE IN FINALE AL </w:t>
      </w:r>
      <w:r w:rsidR="00F54193" w:rsidRPr="00A0111D">
        <w:rPr>
          <w:rFonts w:cs="Helvetica"/>
          <w:b/>
          <w:sz w:val="28"/>
          <w:szCs w:val="28"/>
        </w:rPr>
        <w:t>MUUZ INTERNATIONAL AWARD</w:t>
      </w:r>
      <w:r w:rsidRPr="00A0111D">
        <w:rPr>
          <w:rFonts w:cs="Helvetica"/>
          <w:b/>
          <w:sz w:val="28"/>
          <w:szCs w:val="28"/>
        </w:rPr>
        <w:t>.</w:t>
      </w:r>
    </w:p>
    <w:p w14:paraId="5481CEE3" w14:textId="77777777" w:rsidR="00D85DEE" w:rsidRPr="00A0111D" w:rsidRDefault="00D85DEE" w:rsidP="00D85DEE">
      <w:pPr>
        <w:spacing w:after="100"/>
        <w:ind w:left="709"/>
        <w:jc w:val="both"/>
        <w:rPr>
          <w:rFonts w:cs="Helvetica"/>
          <w:b/>
          <w:sz w:val="28"/>
          <w:szCs w:val="28"/>
        </w:rPr>
      </w:pPr>
    </w:p>
    <w:p w14:paraId="3D408560" w14:textId="04281BF2" w:rsidR="00587DA0" w:rsidRPr="00A0111D" w:rsidRDefault="006473C7" w:rsidP="00587DA0">
      <w:pPr>
        <w:widowControl w:val="0"/>
        <w:autoSpaceDE w:val="0"/>
        <w:autoSpaceDN w:val="0"/>
        <w:adjustRightInd w:val="0"/>
        <w:spacing w:after="200"/>
        <w:ind w:left="709" w:right="561"/>
        <w:jc w:val="both"/>
        <w:rPr>
          <w:rFonts w:cs="Times New Roman"/>
        </w:rPr>
      </w:pPr>
      <w:proofErr w:type="spellStart"/>
      <w:r w:rsidRPr="00A0111D">
        <w:rPr>
          <w:rFonts w:cs="Times New Roman"/>
          <w:b/>
          <w:iCs/>
        </w:rPr>
        <w:t>Ametis</w:t>
      </w:r>
      <w:proofErr w:type="spellEnd"/>
      <w:r w:rsidRPr="00A0111D">
        <w:rPr>
          <w:rFonts w:cs="Times New Roman"/>
          <w:b/>
          <w:iCs/>
        </w:rPr>
        <w:t xml:space="preserve"> Ring</w:t>
      </w:r>
      <w:r w:rsidRPr="00A0111D">
        <w:rPr>
          <w:rFonts w:cs="Times New Roman"/>
          <w:iCs/>
        </w:rPr>
        <w:t xml:space="preserve">, </w:t>
      </w:r>
      <w:r w:rsidR="00936070" w:rsidRPr="00A0111D">
        <w:rPr>
          <w:rFonts w:cs="Times New Roman"/>
          <w:iCs/>
        </w:rPr>
        <w:t>il soffione</w:t>
      </w:r>
      <w:r w:rsidR="000C57AE">
        <w:rPr>
          <w:rFonts w:cs="Times New Roman"/>
          <w:iCs/>
        </w:rPr>
        <w:t xml:space="preserve"> multifunzione</w:t>
      </w:r>
      <w:r w:rsidR="00936070" w:rsidRPr="00A0111D">
        <w:rPr>
          <w:rFonts w:cs="Times New Roman"/>
          <w:iCs/>
        </w:rPr>
        <w:t xml:space="preserve"> </w:t>
      </w:r>
      <w:r w:rsidRPr="00A0111D">
        <w:rPr>
          <w:rFonts w:cs="Times New Roman"/>
          <w:iCs/>
        </w:rPr>
        <w:t xml:space="preserve">disegnato da Davide </w:t>
      </w:r>
      <w:proofErr w:type="spellStart"/>
      <w:r w:rsidRPr="00A0111D">
        <w:rPr>
          <w:rFonts w:cs="Times New Roman"/>
          <w:iCs/>
        </w:rPr>
        <w:t>Oppizzi</w:t>
      </w:r>
      <w:proofErr w:type="spellEnd"/>
      <w:r w:rsidRPr="00A0111D">
        <w:rPr>
          <w:rFonts w:cs="Times New Roman"/>
          <w:iCs/>
        </w:rPr>
        <w:t xml:space="preserve">, e </w:t>
      </w:r>
      <w:r w:rsidRPr="00A0111D">
        <w:rPr>
          <w:rFonts w:cs="Times New Roman"/>
          <w:b/>
          <w:iCs/>
        </w:rPr>
        <w:t>Dressage</w:t>
      </w:r>
      <w:r w:rsidRPr="00A0111D">
        <w:rPr>
          <w:rFonts w:cs="Times New Roman"/>
          <w:iCs/>
        </w:rPr>
        <w:t xml:space="preserve">, </w:t>
      </w:r>
      <w:r w:rsidR="00936070" w:rsidRPr="00A0111D">
        <w:rPr>
          <w:rFonts w:cs="Times New Roman"/>
          <w:iCs/>
        </w:rPr>
        <w:t xml:space="preserve">la collezione di mobili </w:t>
      </w:r>
      <w:r w:rsidRPr="00A0111D">
        <w:rPr>
          <w:rFonts w:cs="Times New Roman"/>
          <w:iCs/>
        </w:rPr>
        <w:t xml:space="preserve">disegnata dallo studio Nespoli e Novara, </w:t>
      </w:r>
      <w:r w:rsidR="00920F49" w:rsidRPr="00A0111D">
        <w:rPr>
          <w:rFonts w:cs="Times New Roman"/>
          <w:iCs/>
        </w:rPr>
        <w:t xml:space="preserve">sono i prodotti </w:t>
      </w:r>
      <w:r w:rsidR="00FB0680" w:rsidRPr="00A0111D">
        <w:rPr>
          <w:rFonts w:cs="Times New Roman"/>
          <w:iCs/>
        </w:rPr>
        <w:t xml:space="preserve">GRAFF </w:t>
      </w:r>
      <w:r w:rsidR="00920F49" w:rsidRPr="00A0111D">
        <w:rPr>
          <w:rFonts w:cs="Times New Roman"/>
          <w:iCs/>
        </w:rPr>
        <w:t>candidati</w:t>
      </w:r>
      <w:r w:rsidRPr="00A0111D">
        <w:rPr>
          <w:rFonts w:cs="Times New Roman"/>
          <w:iCs/>
        </w:rPr>
        <w:t xml:space="preserve"> al</w:t>
      </w:r>
      <w:r w:rsidR="006B4664" w:rsidRPr="00A0111D">
        <w:rPr>
          <w:rFonts w:cs="Times New Roman"/>
        </w:rPr>
        <w:t xml:space="preserve"> premio </w:t>
      </w:r>
      <w:proofErr w:type="spellStart"/>
      <w:r w:rsidR="006B4664" w:rsidRPr="00A0111D">
        <w:rPr>
          <w:rFonts w:cs="Times New Roman"/>
        </w:rPr>
        <w:t>Miaw</w:t>
      </w:r>
      <w:proofErr w:type="spellEnd"/>
      <w:r w:rsidR="006B4664" w:rsidRPr="00A0111D">
        <w:rPr>
          <w:rFonts w:cs="Times New Roman"/>
        </w:rPr>
        <w:t xml:space="preserve">, </w:t>
      </w:r>
      <w:proofErr w:type="spellStart"/>
      <w:r w:rsidR="006B4664" w:rsidRPr="00A0111D">
        <w:rPr>
          <w:rFonts w:cs="Times New Roman"/>
        </w:rPr>
        <w:t>Muuuz</w:t>
      </w:r>
      <w:proofErr w:type="spellEnd"/>
      <w:r w:rsidR="006B4664" w:rsidRPr="00A0111D">
        <w:rPr>
          <w:rFonts w:cs="Times New Roman"/>
        </w:rPr>
        <w:t xml:space="preserve"> International Awards 201</w:t>
      </w:r>
      <w:r w:rsidR="00FB0680" w:rsidRPr="00A0111D">
        <w:rPr>
          <w:rFonts w:cs="Times New Roman"/>
        </w:rPr>
        <w:t>5</w:t>
      </w:r>
      <w:r w:rsidR="006B4664" w:rsidRPr="00A0111D">
        <w:rPr>
          <w:rFonts w:cs="Times New Roman"/>
        </w:rPr>
        <w:t>,</w:t>
      </w:r>
      <w:r w:rsidR="006B4664" w:rsidRPr="00A0111D">
        <w:rPr>
          <w:rFonts w:cs="Times New Roman"/>
          <w:i/>
          <w:iCs/>
        </w:rPr>
        <w:t xml:space="preserve"> </w:t>
      </w:r>
      <w:r w:rsidR="006B4664" w:rsidRPr="00A0111D">
        <w:rPr>
          <w:rFonts w:cs="Times New Roman"/>
        </w:rPr>
        <w:t xml:space="preserve">nella categoria </w:t>
      </w:r>
      <w:r w:rsidRPr="00A0111D">
        <w:rPr>
          <w:rFonts w:cs="Times New Roman"/>
        </w:rPr>
        <w:t>“</w:t>
      </w:r>
      <w:r w:rsidR="00920F49" w:rsidRPr="00A0111D">
        <w:rPr>
          <w:rFonts w:cs="Times New Roman"/>
          <w:b/>
        </w:rPr>
        <w:t xml:space="preserve">bagno-docce” </w:t>
      </w:r>
      <w:r w:rsidR="00920F49" w:rsidRPr="00A0111D">
        <w:rPr>
          <w:rFonts w:cs="Times New Roman"/>
        </w:rPr>
        <w:t>e</w:t>
      </w:r>
      <w:r w:rsidR="00920F49" w:rsidRPr="00A0111D">
        <w:rPr>
          <w:rFonts w:cs="Times New Roman"/>
          <w:b/>
        </w:rPr>
        <w:t xml:space="preserve"> “bagno</w:t>
      </w:r>
      <w:r w:rsidRPr="00A0111D">
        <w:rPr>
          <w:rFonts w:cs="Times New Roman"/>
          <w:b/>
        </w:rPr>
        <w:t>–collezioni”</w:t>
      </w:r>
      <w:r w:rsidRPr="00A0111D">
        <w:rPr>
          <w:rFonts w:cs="Times New Roman"/>
        </w:rPr>
        <w:t>.</w:t>
      </w:r>
    </w:p>
    <w:p w14:paraId="6F498B77" w14:textId="355E0B92" w:rsidR="00587DA0" w:rsidRPr="00A0111D" w:rsidRDefault="006B4664" w:rsidP="00587DA0">
      <w:pPr>
        <w:widowControl w:val="0"/>
        <w:autoSpaceDE w:val="0"/>
        <w:autoSpaceDN w:val="0"/>
        <w:adjustRightInd w:val="0"/>
        <w:spacing w:after="200"/>
        <w:ind w:left="709" w:right="561"/>
        <w:jc w:val="both"/>
        <w:rPr>
          <w:rFonts w:cs="Arial Narrow"/>
        </w:rPr>
      </w:pPr>
      <w:r w:rsidRPr="00A0111D">
        <w:rPr>
          <w:rFonts w:cs="Arial Narrow"/>
        </w:rPr>
        <w:t xml:space="preserve">I </w:t>
      </w:r>
      <w:proofErr w:type="spellStart"/>
      <w:r w:rsidRPr="00A0111D">
        <w:rPr>
          <w:rFonts w:cs="Arial Narrow"/>
        </w:rPr>
        <w:t>Muuuz</w:t>
      </w:r>
      <w:proofErr w:type="spellEnd"/>
      <w:r w:rsidRPr="00A0111D">
        <w:rPr>
          <w:rFonts w:cs="Arial Narrow"/>
        </w:rPr>
        <w:t xml:space="preserve"> International Awards sono organizzati annualmente da ArchiDesignClub, </w:t>
      </w:r>
      <w:r w:rsidRPr="00A0111D">
        <w:rPr>
          <w:rFonts w:cs="Trebuchet MS"/>
        </w:rPr>
        <w:t>la prima comunit</w:t>
      </w:r>
      <w:r w:rsidR="000C57AE">
        <w:rPr>
          <w:rFonts w:cs="Trebuchet MS"/>
        </w:rPr>
        <w:t>à francese di professionisti di progettazione</w:t>
      </w:r>
      <w:r w:rsidRPr="00A0111D">
        <w:rPr>
          <w:rFonts w:cs="Trebuchet MS"/>
        </w:rPr>
        <w:t>, architettura e decorazione,</w:t>
      </w:r>
      <w:r w:rsidRPr="00A0111D">
        <w:rPr>
          <w:rFonts w:cs="Arial Narrow"/>
        </w:rPr>
        <w:t xml:space="preserve"> in collaborazione con </w:t>
      </w:r>
      <w:proofErr w:type="spellStart"/>
      <w:r w:rsidRPr="00A0111D">
        <w:rPr>
          <w:rFonts w:cs="Arial Narrow"/>
        </w:rPr>
        <w:t>Muuuz</w:t>
      </w:r>
      <w:proofErr w:type="spellEnd"/>
      <w:r w:rsidRPr="00A0111D">
        <w:rPr>
          <w:rFonts w:cs="Arial Narrow"/>
        </w:rPr>
        <w:t xml:space="preserve">, </w:t>
      </w:r>
      <w:r w:rsidR="000C57AE">
        <w:rPr>
          <w:rFonts w:cs="Trebuchet MS"/>
          <w:color w:val="343434"/>
        </w:rPr>
        <w:t xml:space="preserve">la rivista di riferimento per </w:t>
      </w:r>
      <w:r w:rsidRPr="00A0111D">
        <w:rPr>
          <w:rFonts w:cs="Trebuchet MS"/>
          <w:color w:val="343434"/>
        </w:rPr>
        <w:t>le ultime tendenze dell'architettura e del design presente in oltre 22 paesi nel mondo</w:t>
      </w:r>
      <w:r w:rsidRPr="00A0111D">
        <w:rPr>
          <w:rFonts w:cs="Arial Narrow"/>
        </w:rPr>
        <w:t>.</w:t>
      </w:r>
    </w:p>
    <w:p w14:paraId="73783B07" w14:textId="575AC466" w:rsidR="00587DA0" w:rsidRPr="00A0111D" w:rsidRDefault="006B4664" w:rsidP="00587DA0">
      <w:pPr>
        <w:widowControl w:val="0"/>
        <w:autoSpaceDE w:val="0"/>
        <w:autoSpaceDN w:val="0"/>
        <w:adjustRightInd w:val="0"/>
        <w:spacing w:after="200"/>
        <w:ind w:left="709" w:right="561"/>
        <w:jc w:val="both"/>
        <w:rPr>
          <w:rFonts w:cs="Times New Roman"/>
        </w:rPr>
      </w:pPr>
      <w:r w:rsidRPr="00A0111D">
        <w:rPr>
          <w:rFonts w:cs="Arial Narrow"/>
        </w:rPr>
        <w:t xml:space="preserve">Per </w:t>
      </w:r>
      <w:r w:rsidR="006473C7" w:rsidRPr="00A0111D">
        <w:rPr>
          <w:rFonts w:cs="Arial Narrow"/>
        </w:rPr>
        <w:t>tre settimane,</w:t>
      </w:r>
      <w:r w:rsidRPr="00A0111D">
        <w:rPr>
          <w:rFonts w:cs="Arial Narrow"/>
        </w:rPr>
        <w:t xml:space="preserve"> quasi 22.000 architetti, </w:t>
      </w:r>
      <w:r w:rsidR="006473C7" w:rsidRPr="00A0111D">
        <w:rPr>
          <w:rFonts w:cs="Arial Narrow"/>
        </w:rPr>
        <w:t>designer, architetti d'interni</w:t>
      </w:r>
      <w:r w:rsidRPr="00A0111D">
        <w:rPr>
          <w:rFonts w:cs="Arial Narrow"/>
        </w:rPr>
        <w:t xml:space="preserve"> </w:t>
      </w:r>
      <w:r w:rsidR="006473C7" w:rsidRPr="00A0111D">
        <w:rPr>
          <w:rFonts w:cs="Arial Narrow"/>
        </w:rPr>
        <w:t xml:space="preserve">e specialisti di </w:t>
      </w:r>
      <w:r w:rsidR="000C57AE">
        <w:rPr>
          <w:rFonts w:cs="Arial Narrow"/>
        </w:rPr>
        <w:t>progettazione</w:t>
      </w:r>
      <w:r w:rsidR="006473C7" w:rsidRPr="00A0111D">
        <w:rPr>
          <w:rFonts w:cs="Arial Narrow"/>
        </w:rPr>
        <w:t xml:space="preserve"> verranno </w:t>
      </w:r>
      <w:r w:rsidRPr="00A0111D">
        <w:rPr>
          <w:rFonts w:cs="Arial Narrow"/>
        </w:rPr>
        <w:t>consult</w:t>
      </w:r>
      <w:r w:rsidR="006473C7" w:rsidRPr="00A0111D">
        <w:rPr>
          <w:rFonts w:cs="Arial Narrow"/>
        </w:rPr>
        <w:t>ati</w:t>
      </w:r>
      <w:r w:rsidRPr="00A0111D">
        <w:rPr>
          <w:rFonts w:cs="Arial Narrow"/>
        </w:rPr>
        <w:t xml:space="preserve"> per identificare le innovazioni </w:t>
      </w:r>
      <w:r w:rsidR="00920F49" w:rsidRPr="00A0111D">
        <w:rPr>
          <w:rFonts w:cs="Arial Narrow"/>
        </w:rPr>
        <w:t xml:space="preserve">e i prodotti </w:t>
      </w:r>
      <w:r w:rsidRPr="00A0111D">
        <w:rPr>
          <w:rFonts w:cs="Arial Narrow"/>
        </w:rPr>
        <w:t xml:space="preserve">più meritevoli </w:t>
      </w:r>
      <w:r w:rsidR="000C57AE">
        <w:rPr>
          <w:rFonts w:cs="Arial Narrow"/>
        </w:rPr>
        <w:t>nei campi di architettura, progettazione</w:t>
      </w:r>
      <w:r w:rsidRPr="00A0111D">
        <w:rPr>
          <w:rFonts w:cs="Arial Narrow"/>
        </w:rPr>
        <w:t xml:space="preserve"> e decorazione.</w:t>
      </w:r>
      <w:r w:rsidRPr="00A0111D">
        <w:rPr>
          <w:rFonts w:cs="Times New Roman"/>
        </w:rPr>
        <w:t xml:space="preserve"> </w:t>
      </w:r>
    </w:p>
    <w:p w14:paraId="704C4546" w14:textId="2C462DAC" w:rsidR="006B4664" w:rsidRPr="00A0111D" w:rsidRDefault="00587DA0" w:rsidP="00587DA0">
      <w:pPr>
        <w:widowControl w:val="0"/>
        <w:autoSpaceDE w:val="0"/>
        <w:autoSpaceDN w:val="0"/>
        <w:adjustRightInd w:val="0"/>
        <w:spacing w:after="200"/>
        <w:ind w:left="709" w:right="702"/>
        <w:jc w:val="both"/>
        <w:rPr>
          <w:rFonts w:cs="Arial Narrow"/>
        </w:rPr>
      </w:pPr>
      <w:r w:rsidRPr="00A0111D">
        <w:rPr>
          <w:rFonts w:cs="Times"/>
          <w:color w:val="343434"/>
        </w:rPr>
        <w:t>Per questa edizione sono</w:t>
      </w:r>
      <w:r w:rsidR="006B4664" w:rsidRPr="00A0111D">
        <w:rPr>
          <w:rFonts w:cs="Arial Narrow"/>
        </w:rPr>
        <w:t xml:space="preserve"> stati </w:t>
      </w:r>
      <w:r w:rsidR="0079082F" w:rsidRPr="00A0111D">
        <w:rPr>
          <w:rFonts w:cs="Arial Narrow"/>
        </w:rPr>
        <w:t xml:space="preserve">selezionati numerosi prodotti da </w:t>
      </w:r>
      <w:r w:rsidR="006B4664" w:rsidRPr="00A0111D">
        <w:rPr>
          <w:rFonts w:cs="Arial Narrow"/>
        </w:rPr>
        <w:t xml:space="preserve">sei grandi famiglie: </w:t>
      </w:r>
      <w:r w:rsidR="000C57AE">
        <w:rPr>
          <w:rFonts w:cs="Arial Narrow"/>
        </w:rPr>
        <w:t>s</w:t>
      </w:r>
      <w:r w:rsidR="0079082F" w:rsidRPr="00A0111D">
        <w:rPr>
          <w:rFonts w:cs="Arial Narrow"/>
        </w:rPr>
        <w:t>viluppo</w:t>
      </w:r>
      <w:r w:rsidR="000C57AE">
        <w:rPr>
          <w:rFonts w:cs="Arial Narrow"/>
        </w:rPr>
        <w:t xml:space="preserve"> e costruzione, </w:t>
      </w:r>
      <w:r w:rsidR="006B4664" w:rsidRPr="00A0111D">
        <w:rPr>
          <w:rFonts w:cs="Arial Narrow"/>
        </w:rPr>
        <w:t xml:space="preserve">rivestimenti e materiali, arredi, illuminazione, cucine e bagni, </w:t>
      </w:r>
      <w:r w:rsidR="0079082F" w:rsidRPr="00A0111D">
        <w:rPr>
          <w:rFonts w:cs="Arial Narrow"/>
        </w:rPr>
        <w:t xml:space="preserve">aree </w:t>
      </w:r>
      <w:r w:rsidR="006B4664" w:rsidRPr="00A0111D">
        <w:rPr>
          <w:rFonts w:cs="Arial Narrow"/>
        </w:rPr>
        <w:t>all'aperto</w:t>
      </w:r>
      <w:r w:rsidR="0079082F" w:rsidRPr="00A0111D">
        <w:rPr>
          <w:rFonts w:cs="Arial Narrow"/>
        </w:rPr>
        <w:t>, paesaggistica</w:t>
      </w:r>
      <w:r w:rsidR="006B4664" w:rsidRPr="00A0111D">
        <w:rPr>
          <w:rFonts w:cs="Arial Narrow"/>
        </w:rPr>
        <w:t>.</w:t>
      </w:r>
      <w:r w:rsidR="006B4664" w:rsidRPr="00A0111D">
        <w:rPr>
          <w:rFonts w:cs="Times New Roman"/>
        </w:rPr>
        <w:t xml:space="preserve"> </w:t>
      </w:r>
      <w:r w:rsidR="006B4664" w:rsidRPr="00A0111D">
        <w:rPr>
          <w:rFonts w:cs="Arial Narrow"/>
        </w:rPr>
        <w:t xml:space="preserve">I prodotti selezionati dalla giuria </w:t>
      </w:r>
      <w:proofErr w:type="gramStart"/>
      <w:r w:rsidR="006473C7" w:rsidRPr="00A0111D">
        <w:rPr>
          <w:rFonts w:cs="Arial Narrow"/>
        </w:rPr>
        <w:t>saranno</w:t>
      </w:r>
      <w:proofErr w:type="gramEnd"/>
      <w:r w:rsidR="006B4664" w:rsidRPr="00A0111D">
        <w:rPr>
          <w:rFonts w:cs="Arial Narrow"/>
        </w:rPr>
        <w:t xml:space="preserve"> premiati</w:t>
      </w:r>
      <w:r w:rsidR="00735F10" w:rsidRPr="00A0111D">
        <w:rPr>
          <w:rFonts w:cs="Arial Narrow"/>
        </w:rPr>
        <w:t xml:space="preserve"> l’11 giugno</w:t>
      </w:r>
      <w:r w:rsidR="006B4664" w:rsidRPr="00A0111D">
        <w:rPr>
          <w:rFonts w:cs="Arial Narrow"/>
        </w:rPr>
        <w:t xml:space="preserve"> </w:t>
      </w:r>
      <w:r w:rsidR="00735F10" w:rsidRPr="00A0111D">
        <w:rPr>
          <w:rFonts w:cs="Arial Narrow"/>
        </w:rPr>
        <w:t xml:space="preserve">presso il </w:t>
      </w:r>
      <w:proofErr w:type="spellStart"/>
      <w:r w:rsidR="00735F10" w:rsidRPr="00A0111D">
        <w:rPr>
          <w:rFonts w:cs="Arial Narrow"/>
        </w:rPr>
        <w:t>Grand</w:t>
      </w:r>
      <w:proofErr w:type="spellEnd"/>
      <w:r w:rsidR="00735F10" w:rsidRPr="00A0111D">
        <w:rPr>
          <w:rFonts w:cs="Arial Narrow"/>
        </w:rPr>
        <w:t xml:space="preserve"> </w:t>
      </w:r>
      <w:proofErr w:type="spellStart"/>
      <w:r w:rsidR="00735F10" w:rsidRPr="00A0111D">
        <w:rPr>
          <w:rFonts w:cs="Arial Narrow"/>
        </w:rPr>
        <w:t>Intercontinental</w:t>
      </w:r>
      <w:proofErr w:type="spellEnd"/>
      <w:r w:rsidR="00735F10" w:rsidRPr="00A0111D">
        <w:rPr>
          <w:rFonts w:cs="Arial Narrow"/>
        </w:rPr>
        <w:t xml:space="preserve"> Hotel Opera di</w:t>
      </w:r>
      <w:r w:rsidR="006B4664" w:rsidRPr="00A0111D">
        <w:rPr>
          <w:rFonts w:cs="Arial Narrow"/>
        </w:rPr>
        <w:t xml:space="preserve"> Parigi nel corso di una cerimonia esclusiva trasmessa in diretta da Muuuz.tv.</w:t>
      </w:r>
    </w:p>
    <w:p w14:paraId="48B80EC6" w14:textId="77777777" w:rsidR="00735F10" w:rsidRPr="00A0111D" w:rsidRDefault="00735F10" w:rsidP="00587DA0">
      <w:pPr>
        <w:widowControl w:val="0"/>
        <w:autoSpaceDE w:val="0"/>
        <w:autoSpaceDN w:val="0"/>
        <w:adjustRightInd w:val="0"/>
        <w:spacing w:after="200"/>
        <w:ind w:left="709" w:right="702"/>
        <w:rPr>
          <w:rFonts w:cs="Times"/>
          <w:color w:val="343434"/>
          <w:sz w:val="28"/>
          <w:szCs w:val="28"/>
        </w:rPr>
      </w:pPr>
    </w:p>
    <w:p w14:paraId="11EAD5B6" w14:textId="6D9BF8A7" w:rsidR="006B4664" w:rsidRPr="00A0111D" w:rsidRDefault="006B4664" w:rsidP="00587DA0">
      <w:pPr>
        <w:widowControl w:val="0"/>
        <w:autoSpaceDE w:val="0"/>
        <w:autoSpaceDN w:val="0"/>
        <w:adjustRightInd w:val="0"/>
        <w:spacing w:after="200"/>
        <w:ind w:left="709" w:right="702"/>
        <w:jc w:val="both"/>
        <w:rPr>
          <w:rFonts w:cs="Times New Roman"/>
        </w:rPr>
      </w:pPr>
      <w:r w:rsidRPr="00A0111D">
        <w:rPr>
          <w:rFonts w:cs="Times New Roman"/>
          <w:b/>
          <w:color w:val="000000"/>
        </w:rPr>
        <w:t>AMETIS RING</w:t>
      </w:r>
      <w:r w:rsidR="00FB0680" w:rsidRPr="00A0111D">
        <w:rPr>
          <w:rFonts w:cs="Times New Roman"/>
          <w:b/>
          <w:color w:val="000000"/>
        </w:rPr>
        <w:t xml:space="preserve"> design Davide </w:t>
      </w:r>
      <w:proofErr w:type="spellStart"/>
      <w:r w:rsidR="00FB0680" w:rsidRPr="00A0111D">
        <w:rPr>
          <w:rFonts w:cs="Times New Roman"/>
          <w:b/>
          <w:color w:val="000000"/>
        </w:rPr>
        <w:t>Oppizzi</w:t>
      </w:r>
      <w:proofErr w:type="spellEnd"/>
      <w:r w:rsidR="00FB0680" w:rsidRPr="00A0111D">
        <w:rPr>
          <w:rFonts w:cs="Times New Roman"/>
          <w:b/>
          <w:color w:val="000000"/>
        </w:rPr>
        <w:t xml:space="preserve"> </w:t>
      </w:r>
      <w:r w:rsidR="00AA08C9" w:rsidRPr="00A0111D">
        <w:rPr>
          <w:rFonts w:cs="Times New Roman"/>
          <w:b/>
          <w:color w:val="000000"/>
        </w:rPr>
        <w:t>- CATEGORIA BAGNO DOCCE</w:t>
      </w:r>
    </w:p>
    <w:p w14:paraId="437BE306" w14:textId="7837922A" w:rsidR="006B4664" w:rsidRPr="00A0111D" w:rsidRDefault="006B4664" w:rsidP="00587DA0">
      <w:pPr>
        <w:widowControl w:val="0"/>
        <w:autoSpaceDE w:val="0"/>
        <w:autoSpaceDN w:val="0"/>
        <w:adjustRightInd w:val="0"/>
        <w:spacing w:after="200"/>
        <w:ind w:left="709" w:right="702"/>
        <w:jc w:val="both"/>
        <w:rPr>
          <w:rFonts w:cs="Times New Roman"/>
          <w:color w:val="000000"/>
        </w:rPr>
      </w:pPr>
      <w:r w:rsidRPr="00A0111D">
        <w:rPr>
          <w:rFonts w:cs="Times New Roman"/>
          <w:color w:val="000000"/>
        </w:rPr>
        <w:t>Traendo ispirazione da esperienze dense di acqua e colori, dal</w:t>
      </w:r>
      <w:r w:rsidRPr="00A0111D">
        <w:rPr>
          <w:rFonts w:cs="Times New Roman"/>
        </w:rPr>
        <w:t xml:space="preserve"> </w:t>
      </w:r>
      <w:r w:rsidRPr="00A0111D">
        <w:rPr>
          <w:rFonts w:cs="Times New Roman"/>
          <w:color w:val="000000"/>
        </w:rPr>
        <w:t>movimento delle onde, dalla tradizione millenaria della tipografia giapponese</w:t>
      </w:r>
      <w:r w:rsidRPr="00A0111D">
        <w:rPr>
          <w:rFonts w:cs="Times New Roman"/>
        </w:rPr>
        <w:t xml:space="preserve"> </w:t>
      </w:r>
      <w:r w:rsidRPr="00A0111D">
        <w:rPr>
          <w:rFonts w:cs="Times New Roman"/>
          <w:color w:val="000000"/>
        </w:rPr>
        <w:t>eseguita con un solo colpo di pennello, questa collezione trasforma l’acqua,</w:t>
      </w:r>
      <w:r w:rsidRPr="00A0111D">
        <w:rPr>
          <w:rFonts w:cs="Times New Roman"/>
        </w:rPr>
        <w:t xml:space="preserve"> </w:t>
      </w:r>
      <w:r w:rsidRPr="00A0111D">
        <w:rPr>
          <w:rFonts w:cs="Times New Roman"/>
          <w:color w:val="000000"/>
        </w:rPr>
        <w:t>materia così preziosa, in un inno alla purezza che permette di avvicinarsi alle più</w:t>
      </w:r>
      <w:r w:rsidRPr="00A0111D">
        <w:rPr>
          <w:rFonts w:cs="Times New Roman"/>
        </w:rPr>
        <w:t xml:space="preserve"> </w:t>
      </w:r>
      <w:r w:rsidRPr="00A0111D">
        <w:rPr>
          <w:rFonts w:cs="Times New Roman"/>
          <w:color w:val="000000"/>
        </w:rPr>
        <w:t>intime espressioni dell’anima.</w:t>
      </w:r>
    </w:p>
    <w:p w14:paraId="47ED1D8F" w14:textId="06EF44E8" w:rsidR="006B4664" w:rsidRPr="00A0111D" w:rsidRDefault="006B4664" w:rsidP="00587DA0">
      <w:pPr>
        <w:widowControl w:val="0"/>
        <w:autoSpaceDE w:val="0"/>
        <w:autoSpaceDN w:val="0"/>
        <w:adjustRightInd w:val="0"/>
        <w:spacing w:after="200"/>
        <w:ind w:left="709" w:right="702"/>
        <w:jc w:val="both"/>
        <w:rPr>
          <w:rFonts w:cs="Times New Roman"/>
          <w:color w:val="000000"/>
        </w:rPr>
      </w:pPr>
      <w:r w:rsidRPr="00A0111D">
        <w:rPr>
          <w:rFonts w:cs="Times New Roman"/>
          <w:color w:val="000000"/>
        </w:rPr>
        <w:t xml:space="preserve">Il </w:t>
      </w:r>
      <w:proofErr w:type="spellStart"/>
      <w:r w:rsidRPr="00A0111D">
        <w:rPr>
          <w:rFonts w:cs="Times New Roman"/>
          <w:color w:val="000000"/>
        </w:rPr>
        <w:t>concept</w:t>
      </w:r>
      <w:proofErr w:type="spellEnd"/>
      <w:r w:rsidRPr="00A0111D">
        <w:rPr>
          <w:rFonts w:cs="Times New Roman"/>
          <w:color w:val="000000"/>
        </w:rPr>
        <w:t xml:space="preserve"> creativo gioca con linee essenziali ma allo stesso tempo ricercate: il</w:t>
      </w:r>
      <w:r w:rsidRPr="00A0111D">
        <w:rPr>
          <w:rFonts w:cs="Times New Roman"/>
        </w:rPr>
        <w:t xml:space="preserve"> </w:t>
      </w:r>
      <w:r w:rsidRPr="00A0111D">
        <w:rPr>
          <w:rFonts w:cs="Times New Roman"/>
          <w:color w:val="000000"/>
        </w:rPr>
        <w:t>progetto incorpora molte caratteristiche di ingegneria high-tech e utilizza un</w:t>
      </w:r>
      <w:r w:rsidRPr="00A0111D">
        <w:rPr>
          <w:rFonts w:cs="Times New Roman"/>
        </w:rPr>
        <w:t xml:space="preserve"> </w:t>
      </w:r>
      <w:r w:rsidRPr="00A0111D">
        <w:rPr>
          <w:rFonts w:cs="Times New Roman"/>
          <w:color w:val="000000"/>
        </w:rPr>
        <w:t>sistema di illuminazione a pieno-spettro di cromoterapia LED RGB a 6 colori. Il</w:t>
      </w:r>
      <w:r w:rsidRPr="00A0111D">
        <w:rPr>
          <w:rFonts w:cs="Times New Roman"/>
        </w:rPr>
        <w:t xml:space="preserve"> </w:t>
      </w:r>
      <w:r w:rsidRPr="00A0111D">
        <w:rPr>
          <w:rFonts w:cs="Times New Roman"/>
          <w:color w:val="000000"/>
        </w:rPr>
        <w:t>corpo del soffione, vuoto al suo interno, è stato progettato in modo che la</w:t>
      </w:r>
      <w:r w:rsidRPr="00A0111D">
        <w:rPr>
          <w:rFonts w:cs="Times New Roman"/>
        </w:rPr>
        <w:t xml:space="preserve"> </w:t>
      </w:r>
      <w:r w:rsidRPr="00A0111D">
        <w:rPr>
          <w:rFonts w:cs="Times New Roman"/>
          <w:color w:val="000000"/>
        </w:rPr>
        <w:t>pioggia che ne fuoriesce si fonda esattamente lungo la perpendicolare che parte dal centro dell’anello.</w:t>
      </w:r>
      <w:r w:rsidRPr="00A0111D">
        <w:rPr>
          <w:rFonts w:cs="Times New Roman"/>
        </w:rPr>
        <w:t xml:space="preserve"> </w:t>
      </w:r>
      <w:r w:rsidRPr="00A0111D">
        <w:rPr>
          <w:rFonts w:cs="Times New Roman"/>
          <w:color w:val="000000"/>
        </w:rPr>
        <w:t xml:space="preserve">Prodotto in acciaio, a garanzia di una lunga durata nel tempo, </w:t>
      </w:r>
      <w:proofErr w:type="spellStart"/>
      <w:r w:rsidRPr="00A0111D">
        <w:rPr>
          <w:rFonts w:cs="Times New Roman"/>
          <w:color w:val="000000"/>
        </w:rPr>
        <w:t>Ametis</w:t>
      </w:r>
      <w:proofErr w:type="spellEnd"/>
      <w:r w:rsidRPr="00A0111D">
        <w:rPr>
          <w:rFonts w:cs="Times New Roman"/>
          <w:color w:val="000000"/>
        </w:rPr>
        <w:t xml:space="preserve"> Ring prevede un sistema di LED che conferisce all’oggetto una nuova dimensione grazie alla luce indiretta, un </w:t>
      </w:r>
      <w:proofErr w:type="spellStart"/>
      <w:r w:rsidRPr="00A0111D">
        <w:rPr>
          <w:rFonts w:cs="Times New Roman"/>
          <w:color w:val="000000"/>
        </w:rPr>
        <w:t>concept</w:t>
      </w:r>
      <w:proofErr w:type="spellEnd"/>
      <w:r w:rsidRPr="00A0111D">
        <w:rPr>
          <w:rFonts w:cs="Times New Roman"/>
          <w:color w:val="000000"/>
        </w:rPr>
        <w:t xml:space="preserve"> ancora poco utilizzato in ambito </w:t>
      </w:r>
      <w:proofErr w:type="spellStart"/>
      <w:r w:rsidRPr="00A0111D">
        <w:rPr>
          <w:rFonts w:cs="Times New Roman"/>
          <w:color w:val="000000"/>
        </w:rPr>
        <w:t>arredobagno</w:t>
      </w:r>
      <w:proofErr w:type="spellEnd"/>
      <w:r w:rsidRPr="00A0111D">
        <w:rPr>
          <w:rFonts w:cs="Times New Roman"/>
          <w:color w:val="000000"/>
        </w:rPr>
        <w:t>.</w:t>
      </w:r>
    </w:p>
    <w:p w14:paraId="6E93D73B" w14:textId="77777777" w:rsidR="006B4664" w:rsidRPr="00A0111D" w:rsidRDefault="006B4664" w:rsidP="00587DA0">
      <w:pPr>
        <w:widowControl w:val="0"/>
        <w:autoSpaceDE w:val="0"/>
        <w:autoSpaceDN w:val="0"/>
        <w:adjustRightInd w:val="0"/>
        <w:spacing w:after="200"/>
        <w:ind w:left="709" w:right="702"/>
        <w:jc w:val="both"/>
        <w:rPr>
          <w:rFonts w:cs="Times New Roman"/>
        </w:rPr>
      </w:pPr>
      <w:r w:rsidRPr="00A0111D">
        <w:rPr>
          <w:rFonts w:cs="Times New Roman"/>
          <w:color w:val="000000"/>
        </w:rPr>
        <w:t>Il soffione ha due funzioni distinte, l'utente può scegliere infatti la funzione “</w:t>
      </w:r>
      <w:proofErr w:type="spellStart"/>
      <w:r w:rsidRPr="00A0111D">
        <w:rPr>
          <w:rFonts w:cs="Times New Roman"/>
          <w:color w:val="000000"/>
        </w:rPr>
        <w:t>rain</w:t>
      </w:r>
      <w:proofErr w:type="spellEnd"/>
      <w:r w:rsidRPr="00A0111D">
        <w:rPr>
          <w:rFonts w:cs="Times New Roman"/>
          <w:color w:val="000000"/>
        </w:rPr>
        <w:t>”, pioggia, o l’effetto “</w:t>
      </w:r>
      <w:proofErr w:type="spellStart"/>
      <w:r w:rsidRPr="00A0111D">
        <w:rPr>
          <w:rFonts w:cs="Times New Roman"/>
          <w:color w:val="000000"/>
        </w:rPr>
        <w:t>fall</w:t>
      </w:r>
      <w:proofErr w:type="spellEnd"/>
      <w:r w:rsidRPr="00A0111D">
        <w:rPr>
          <w:rFonts w:cs="Times New Roman"/>
          <w:color w:val="000000"/>
        </w:rPr>
        <w:t xml:space="preserve">”, a cascata. E’ disponibile nelle finiture cromo, bianco materico e nero materico con effetto opaco (queste ultime due </w:t>
      </w:r>
      <w:r w:rsidRPr="00A0111D">
        <w:rPr>
          <w:rFonts w:cs="Times New Roman"/>
        </w:rPr>
        <w:t>realizzate con verniciatura a polvere).</w:t>
      </w:r>
    </w:p>
    <w:p w14:paraId="58C1F47F" w14:textId="77777777" w:rsidR="00587DA0" w:rsidRPr="00A0111D" w:rsidRDefault="00587DA0" w:rsidP="00587DA0">
      <w:pPr>
        <w:widowControl w:val="0"/>
        <w:autoSpaceDE w:val="0"/>
        <w:autoSpaceDN w:val="0"/>
        <w:adjustRightInd w:val="0"/>
        <w:spacing w:after="200"/>
        <w:ind w:left="709" w:right="702"/>
        <w:jc w:val="both"/>
        <w:rPr>
          <w:rFonts w:cs="Times New Roman"/>
        </w:rPr>
      </w:pPr>
    </w:p>
    <w:p w14:paraId="6E0BD381" w14:textId="77777777" w:rsidR="00587DA0" w:rsidRPr="00A0111D" w:rsidRDefault="00587DA0" w:rsidP="00587DA0">
      <w:pPr>
        <w:widowControl w:val="0"/>
        <w:autoSpaceDE w:val="0"/>
        <w:autoSpaceDN w:val="0"/>
        <w:adjustRightInd w:val="0"/>
        <w:spacing w:after="200"/>
        <w:ind w:left="709" w:right="702"/>
        <w:jc w:val="both"/>
        <w:rPr>
          <w:rFonts w:cs="Times New Roman"/>
        </w:rPr>
      </w:pPr>
    </w:p>
    <w:p w14:paraId="35142CE7" w14:textId="77777777" w:rsidR="006B4664" w:rsidRPr="00A0111D" w:rsidRDefault="006B4664" w:rsidP="00587DA0">
      <w:pPr>
        <w:widowControl w:val="0"/>
        <w:autoSpaceDE w:val="0"/>
        <w:autoSpaceDN w:val="0"/>
        <w:adjustRightInd w:val="0"/>
        <w:spacing w:after="200"/>
        <w:ind w:left="709" w:right="702"/>
        <w:jc w:val="both"/>
        <w:rPr>
          <w:rFonts w:cs="Times New Roman"/>
          <w:b/>
          <w:color w:val="000000"/>
        </w:rPr>
      </w:pPr>
    </w:p>
    <w:p w14:paraId="6B7BD59F" w14:textId="4CF53362" w:rsidR="006B4664" w:rsidRPr="00A0111D" w:rsidRDefault="006B4664" w:rsidP="00587DA0">
      <w:pPr>
        <w:widowControl w:val="0"/>
        <w:autoSpaceDE w:val="0"/>
        <w:autoSpaceDN w:val="0"/>
        <w:adjustRightInd w:val="0"/>
        <w:spacing w:after="200"/>
        <w:ind w:left="709" w:right="702"/>
        <w:jc w:val="both"/>
        <w:rPr>
          <w:rFonts w:cs="Times New Roman"/>
          <w:b/>
          <w:color w:val="000000"/>
        </w:rPr>
      </w:pPr>
      <w:r w:rsidRPr="00A0111D">
        <w:rPr>
          <w:rFonts w:cs="Times New Roman"/>
          <w:b/>
          <w:color w:val="000000"/>
        </w:rPr>
        <w:t>DRESSAGE design studio Nespoli e Novara</w:t>
      </w:r>
      <w:r w:rsidR="00AA08C9" w:rsidRPr="00A0111D">
        <w:rPr>
          <w:rFonts w:cs="Times New Roman"/>
          <w:b/>
          <w:color w:val="000000"/>
        </w:rPr>
        <w:t xml:space="preserve"> – CATEGORIA BAGNO COLLEZIONI</w:t>
      </w:r>
    </w:p>
    <w:p w14:paraId="2896ADF8" w14:textId="24331E46" w:rsidR="006B4664" w:rsidRPr="00A0111D" w:rsidRDefault="006B4664" w:rsidP="00587DA0">
      <w:pPr>
        <w:widowControl w:val="0"/>
        <w:autoSpaceDE w:val="0"/>
        <w:autoSpaceDN w:val="0"/>
        <w:adjustRightInd w:val="0"/>
        <w:spacing w:after="200"/>
        <w:ind w:left="709" w:right="702"/>
        <w:jc w:val="both"/>
        <w:rPr>
          <w:rFonts w:cs="Times New Roman"/>
          <w:color w:val="000000"/>
        </w:rPr>
      </w:pPr>
      <w:r w:rsidRPr="00A0111D">
        <w:rPr>
          <w:rFonts w:cs="Times New Roman"/>
          <w:color w:val="000000"/>
        </w:rPr>
        <w:t xml:space="preserve">Eleganza minimale ed equilibrio estetico sono le note che qualificano la collezione Dressage e la rendono trasversale e perfettamente allineata all’architettura di interni di più moderna concezione. </w:t>
      </w:r>
    </w:p>
    <w:p w14:paraId="66AA9981" w14:textId="581D1A6D" w:rsidR="00735F10" w:rsidRPr="00A0111D" w:rsidRDefault="006B4664" w:rsidP="00587DA0">
      <w:pPr>
        <w:widowControl w:val="0"/>
        <w:autoSpaceDE w:val="0"/>
        <w:autoSpaceDN w:val="0"/>
        <w:adjustRightInd w:val="0"/>
        <w:spacing w:after="200"/>
        <w:ind w:left="709" w:right="702"/>
        <w:jc w:val="both"/>
        <w:rPr>
          <w:rFonts w:cs="Times New Roman"/>
          <w:color w:val="000000"/>
        </w:rPr>
      </w:pPr>
      <w:r w:rsidRPr="00A0111D">
        <w:rPr>
          <w:rFonts w:cs="Times New Roman"/>
          <w:color w:val="000000"/>
        </w:rPr>
        <w:t>La forte componente artigianale rappresenta uno degli elementi distintivi di una collezione pensata per il bagno ma ispirata al mondo dell’arredamento.</w:t>
      </w:r>
      <w:r w:rsidR="00936070" w:rsidRPr="00A0111D">
        <w:rPr>
          <w:rFonts w:cs="Times New Roman"/>
          <w:color w:val="000000"/>
        </w:rPr>
        <w:t xml:space="preserve"> Il calore della tradizione, trasmesso dall’utilizzo del legno massello, si incontra con la funzionalità di un materiale innovativo come il </w:t>
      </w:r>
      <w:proofErr w:type="spellStart"/>
      <w:r w:rsidR="00936070" w:rsidRPr="00A0111D">
        <w:rPr>
          <w:rFonts w:cs="Times New Roman"/>
          <w:color w:val="000000"/>
        </w:rPr>
        <w:t>Corian</w:t>
      </w:r>
      <w:proofErr w:type="spellEnd"/>
      <w:r w:rsidR="00936070" w:rsidRPr="00A0111D">
        <w:rPr>
          <w:rFonts w:cs="Times New Roman"/>
          <w:color w:val="000000"/>
        </w:rPr>
        <w:t xml:space="preserve">® </w:t>
      </w:r>
      <w:proofErr w:type="spellStart"/>
      <w:r w:rsidR="00936070" w:rsidRPr="00A0111D">
        <w:rPr>
          <w:rFonts w:cs="Times New Roman"/>
          <w:color w:val="000000"/>
        </w:rPr>
        <w:t>DuPont</w:t>
      </w:r>
      <w:proofErr w:type="spellEnd"/>
      <w:r w:rsidR="00936070" w:rsidRPr="00A0111D">
        <w:rPr>
          <w:rFonts w:cs="Times New Roman"/>
          <w:color w:val="000000"/>
        </w:rPr>
        <w:t>™.</w:t>
      </w:r>
    </w:p>
    <w:p w14:paraId="10DFFE7A" w14:textId="6F8BADDF" w:rsidR="006B4664" w:rsidRPr="00A0111D" w:rsidRDefault="006B4664" w:rsidP="00587DA0">
      <w:pPr>
        <w:widowControl w:val="0"/>
        <w:autoSpaceDE w:val="0"/>
        <w:autoSpaceDN w:val="0"/>
        <w:adjustRightInd w:val="0"/>
        <w:spacing w:after="200"/>
        <w:ind w:left="709" w:right="702"/>
        <w:jc w:val="both"/>
        <w:rPr>
          <w:rFonts w:cs="Times New Roman"/>
          <w:color w:val="000000"/>
        </w:rPr>
      </w:pPr>
      <w:proofErr w:type="spellStart"/>
      <w:proofErr w:type="gramStart"/>
      <w:r w:rsidRPr="00A0111D">
        <w:rPr>
          <w:rFonts w:cs="Times New Roman"/>
          <w:b/>
          <w:color w:val="000000"/>
        </w:rPr>
        <w:t>ll</w:t>
      </w:r>
      <w:proofErr w:type="spellEnd"/>
      <w:proofErr w:type="gramEnd"/>
      <w:r w:rsidRPr="00A0111D">
        <w:rPr>
          <w:rFonts w:cs="Times New Roman"/>
          <w:b/>
          <w:color w:val="000000"/>
        </w:rPr>
        <w:t xml:space="preserve"> mobile</w:t>
      </w:r>
      <w:r w:rsidRPr="00A0111D">
        <w:rPr>
          <w:rFonts w:cs="Times New Roman"/>
          <w:color w:val="000000"/>
        </w:rPr>
        <w:t xml:space="preserve"> è un elemento portante in massello di legno, compatto e funzionale. Al suo interno sono alloggiati tutti gli elementi per il carico e lo scarico dell’acqua, tutti a scomparsa. Può essere abbinato ad un </w:t>
      </w:r>
      <w:r w:rsidRPr="00A0111D">
        <w:rPr>
          <w:rFonts w:cs="Times New Roman"/>
          <w:b/>
          <w:color w:val="000000"/>
        </w:rPr>
        <w:t>lavabo</w:t>
      </w:r>
      <w:r w:rsidRPr="00A0111D">
        <w:rPr>
          <w:rFonts w:cs="Times New Roman"/>
          <w:color w:val="000000"/>
        </w:rPr>
        <w:t xml:space="preserve"> in </w:t>
      </w:r>
      <w:proofErr w:type="spellStart"/>
      <w:r w:rsidRPr="00A0111D">
        <w:rPr>
          <w:rFonts w:cs="Times New Roman"/>
          <w:color w:val="000000"/>
        </w:rPr>
        <w:t>Corian</w:t>
      </w:r>
      <w:proofErr w:type="spellEnd"/>
      <w:r w:rsidRPr="00A0111D">
        <w:rPr>
          <w:rFonts w:cs="Times New Roman"/>
          <w:color w:val="000000"/>
        </w:rPr>
        <w:t xml:space="preserve">® </w:t>
      </w:r>
      <w:proofErr w:type="spellStart"/>
      <w:r w:rsidRPr="00A0111D">
        <w:rPr>
          <w:rFonts w:cs="Times New Roman"/>
          <w:color w:val="000000"/>
        </w:rPr>
        <w:t>DuPont</w:t>
      </w:r>
      <w:proofErr w:type="spellEnd"/>
      <w:r w:rsidRPr="00A0111D">
        <w:rPr>
          <w:rFonts w:cs="Times New Roman"/>
          <w:color w:val="000000"/>
        </w:rPr>
        <w:t xml:space="preserve">™ e legno massello e accompagnato da una </w:t>
      </w:r>
      <w:r w:rsidRPr="00A0111D">
        <w:rPr>
          <w:rFonts w:cs="Times New Roman"/>
          <w:b/>
          <w:color w:val="000000"/>
        </w:rPr>
        <w:t>mensola porta oggetti, un gancio porta-salviette, una cassettiera e uno specchio girevole</w:t>
      </w:r>
      <w:r w:rsidRPr="00A0111D">
        <w:rPr>
          <w:rFonts w:cs="Times New Roman"/>
          <w:color w:val="000000"/>
        </w:rPr>
        <w:t>.</w:t>
      </w:r>
    </w:p>
    <w:p w14:paraId="32601AC3" w14:textId="5C9A41E4" w:rsidR="006B4664" w:rsidRPr="00A0111D" w:rsidRDefault="006B4664" w:rsidP="00587DA0">
      <w:pPr>
        <w:widowControl w:val="0"/>
        <w:autoSpaceDE w:val="0"/>
        <w:autoSpaceDN w:val="0"/>
        <w:adjustRightInd w:val="0"/>
        <w:spacing w:after="200"/>
        <w:ind w:left="709" w:right="702"/>
        <w:jc w:val="both"/>
        <w:rPr>
          <w:rFonts w:cs="Times New Roman"/>
          <w:color w:val="000000"/>
        </w:rPr>
      </w:pPr>
      <w:r w:rsidRPr="00A0111D">
        <w:rPr>
          <w:rFonts w:cs="Times New Roman"/>
          <w:color w:val="000000"/>
        </w:rPr>
        <w:t xml:space="preserve">La </w:t>
      </w:r>
      <w:r w:rsidRPr="00A0111D">
        <w:rPr>
          <w:rFonts w:cs="Times New Roman"/>
          <w:b/>
          <w:color w:val="000000"/>
        </w:rPr>
        <w:t>vasca</w:t>
      </w:r>
      <w:r w:rsidRPr="00A0111D">
        <w:rPr>
          <w:rFonts w:cs="Times New Roman"/>
          <w:color w:val="000000"/>
        </w:rPr>
        <w:t xml:space="preserve"> è composta da una lastra di </w:t>
      </w:r>
      <w:proofErr w:type="spellStart"/>
      <w:r w:rsidRPr="00A0111D">
        <w:rPr>
          <w:rFonts w:cs="Times New Roman"/>
          <w:color w:val="000000"/>
        </w:rPr>
        <w:t>Corian</w:t>
      </w:r>
      <w:proofErr w:type="spellEnd"/>
      <w:r w:rsidRPr="00A0111D">
        <w:rPr>
          <w:rFonts w:cs="Times New Roman"/>
          <w:color w:val="000000"/>
        </w:rPr>
        <w:t xml:space="preserve">® </w:t>
      </w:r>
      <w:proofErr w:type="spellStart"/>
      <w:r w:rsidRPr="00A0111D">
        <w:rPr>
          <w:rFonts w:cs="Times New Roman"/>
          <w:color w:val="000000"/>
        </w:rPr>
        <w:t>DuPont</w:t>
      </w:r>
      <w:proofErr w:type="spellEnd"/>
      <w:r w:rsidRPr="00A0111D">
        <w:rPr>
          <w:rFonts w:cs="Times New Roman"/>
          <w:color w:val="000000"/>
        </w:rPr>
        <w:t xml:space="preserve">™ termoformata e accoppiata al legno. Il suo taglio trasversale, su tutta la sezione, crea l’invito per l’ingresso e una zona più alta per potersi distendere e rilassare. E’ pensata per vivere al centro dell’ambiente, nella sua versione free-standing con appoggiatesta e mensola per riporre i prodotti cosmetici. </w:t>
      </w:r>
    </w:p>
    <w:p w14:paraId="4E1AB0ED" w14:textId="4F88F499" w:rsidR="00587DA0" w:rsidRPr="00A0111D" w:rsidRDefault="006B4664" w:rsidP="00587DA0">
      <w:pPr>
        <w:widowControl w:val="0"/>
        <w:autoSpaceDE w:val="0"/>
        <w:autoSpaceDN w:val="0"/>
        <w:adjustRightInd w:val="0"/>
        <w:spacing w:after="200"/>
        <w:ind w:left="709" w:right="702"/>
        <w:jc w:val="both"/>
        <w:rPr>
          <w:rFonts w:cs="Times New Roman"/>
          <w:b/>
          <w:color w:val="000000"/>
        </w:rPr>
      </w:pPr>
      <w:r w:rsidRPr="00A0111D">
        <w:rPr>
          <w:rFonts w:cs="Times New Roman"/>
          <w:color w:val="000000"/>
        </w:rPr>
        <w:t xml:space="preserve">Dressage è disponibile nelle finiture: </w:t>
      </w:r>
      <w:r w:rsidR="00C038B1">
        <w:rPr>
          <w:rFonts w:cs="Times New Roman"/>
          <w:b/>
          <w:color w:val="000000"/>
        </w:rPr>
        <w:t xml:space="preserve">noce canaletto, rovere e </w:t>
      </w:r>
      <w:proofErr w:type="spellStart"/>
      <w:r w:rsidRPr="00A0111D">
        <w:rPr>
          <w:rFonts w:cs="Times New Roman"/>
          <w:b/>
          <w:color w:val="000000"/>
        </w:rPr>
        <w:t>wengè</w:t>
      </w:r>
      <w:bookmarkStart w:id="0" w:name="_GoBack"/>
      <w:bookmarkEnd w:id="0"/>
      <w:proofErr w:type="spellEnd"/>
      <w:r w:rsidRPr="00A0111D">
        <w:rPr>
          <w:rFonts w:cs="Times New Roman"/>
          <w:b/>
          <w:color w:val="000000"/>
        </w:rPr>
        <w:t>.</w:t>
      </w:r>
    </w:p>
    <w:p w14:paraId="710241DF" w14:textId="77777777" w:rsidR="00587DA0" w:rsidRPr="00A0111D" w:rsidRDefault="00587DA0" w:rsidP="00587DA0">
      <w:pPr>
        <w:widowControl w:val="0"/>
        <w:autoSpaceDE w:val="0"/>
        <w:autoSpaceDN w:val="0"/>
        <w:adjustRightInd w:val="0"/>
        <w:spacing w:after="200"/>
        <w:ind w:left="709" w:right="702"/>
        <w:jc w:val="both"/>
        <w:rPr>
          <w:rFonts w:cs="Times New Roman"/>
          <w:b/>
          <w:color w:val="000000"/>
        </w:rPr>
      </w:pPr>
    </w:p>
    <w:p w14:paraId="3497CC5E" w14:textId="77777777" w:rsidR="006B4664" w:rsidRPr="00A0111D" w:rsidRDefault="006B4664" w:rsidP="00587DA0">
      <w:pPr>
        <w:widowControl w:val="0"/>
        <w:autoSpaceDE w:val="0"/>
        <w:autoSpaceDN w:val="0"/>
        <w:adjustRightInd w:val="0"/>
        <w:spacing w:after="200"/>
        <w:ind w:left="709" w:right="702"/>
        <w:jc w:val="both"/>
        <w:rPr>
          <w:rFonts w:cs="Times New Roman"/>
          <w:b/>
          <w:color w:val="000000"/>
          <w:sz w:val="20"/>
          <w:szCs w:val="20"/>
        </w:rPr>
      </w:pPr>
      <w:r w:rsidRPr="00A0111D">
        <w:rPr>
          <w:rFonts w:cs="Times New Roman"/>
          <w:b/>
          <w:color w:val="000000"/>
          <w:sz w:val="20"/>
          <w:szCs w:val="20"/>
        </w:rPr>
        <w:t>AZIENDA</w:t>
      </w:r>
    </w:p>
    <w:p w14:paraId="30C6E167" w14:textId="23CDA24D" w:rsidR="00587DA0" w:rsidRPr="00A0111D" w:rsidRDefault="006B4664" w:rsidP="00587DA0">
      <w:pPr>
        <w:widowControl w:val="0"/>
        <w:autoSpaceDE w:val="0"/>
        <w:autoSpaceDN w:val="0"/>
        <w:adjustRightInd w:val="0"/>
        <w:spacing w:after="200"/>
        <w:ind w:left="709" w:right="702"/>
        <w:jc w:val="both"/>
        <w:rPr>
          <w:rFonts w:cs="Times New Roman"/>
          <w:color w:val="000000"/>
          <w:sz w:val="20"/>
          <w:szCs w:val="20"/>
        </w:rPr>
      </w:pPr>
      <w:r w:rsidRPr="00A0111D">
        <w:rPr>
          <w:rFonts w:cs="Times New Roman"/>
          <w:color w:val="000000"/>
          <w:sz w:val="20"/>
          <w:szCs w:val="20"/>
        </w:rPr>
        <w:t xml:space="preserve">Con sede a Milwaukee, Wisconsin (USA) e filiali in diverse parti dell’Europa, </w:t>
      </w:r>
      <w:r w:rsidRPr="00A0111D">
        <w:rPr>
          <w:rFonts w:cs="Times New Roman"/>
          <w:color w:val="333333"/>
          <w:sz w:val="20"/>
          <w:szCs w:val="20"/>
        </w:rPr>
        <w:t xml:space="preserve">GRAFF </w:t>
      </w:r>
      <w:r w:rsidRPr="00A0111D">
        <w:rPr>
          <w:rFonts w:cs="Times New Roman"/>
          <w:color w:val="000000"/>
          <w:sz w:val="20"/>
          <w:szCs w:val="20"/>
        </w:rPr>
        <w:t>è riconosciuta in tutto il mondo per la sua visione unica e per l’originalità dei suoi prodotti che creano nuove tendenze. L’azienda offre numerose serie in stile moderno, tradizionale e di transizione. GRAFF adotta tecnologie produttive all’avanguardia e si avvale di una lunga tradizione manifatturiera acquisita fin dal 1922 nel settore delle istallazioni e della produzione di rubinetteria. L’impegno di GRAFF nel creare prodotti innovativi e di prima qualità è evidente in ciascun articolo. La società impiega oltre 1000 dipendenti qualificati e detiene il controllo di tutta la filiera produttiva, configurandosi, in tal modo, come un produttore dotato di una perfetta integrazione verticale. GRAFF rappresenta una delle aziende gestite dal gruppo Meridian International Group, società certificata ISO 9000. Meridian unisce strategicamente una solida esperienza europea nella produzione di valvole e rubinetteria in conto terzi con oltre trenta anni di esperienza americana nella produzione di parti meccaniche. Nell’importante portafoglio clienti di Meridian figurano numerose multinazionali del settore delle istallazioni e il primo produttore american</w:t>
      </w:r>
      <w:r w:rsidR="00587DA0" w:rsidRPr="00A0111D">
        <w:rPr>
          <w:rFonts w:cs="Times New Roman"/>
          <w:color w:val="000000"/>
          <w:sz w:val="20"/>
          <w:szCs w:val="20"/>
        </w:rPr>
        <w:t>o di motociclette.</w:t>
      </w:r>
    </w:p>
    <w:p w14:paraId="390A86EA" w14:textId="12EB0D14" w:rsidR="006B4664" w:rsidRPr="00A0111D" w:rsidRDefault="006B4664" w:rsidP="00587DA0">
      <w:pPr>
        <w:spacing w:after="200"/>
        <w:ind w:left="709" w:right="702"/>
        <w:jc w:val="both"/>
        <w:rPr>
          <w:rFonts w:cs="Helvetica"/>
          <w:sz w:val="28"/>
          <w:szCs w:val="28"/>
        </w:rPr>
      </w:pPr>
    </w:p>
    <w:p w14:paraId="662B5373" w14:textId="5E6180CB" w:rsidR="00317F55" w:rsidRPr="00A0111D" w:rsidRDefault="00587DA0" w:rsidP="00587DA0">
      <w:pPr>
        <w:widowControl w:val="0"/>
        <w:tabs>
          <w:tab w:val="left" w:pos="426"/>
        </w:tabs>
        <w:ind w:left="709" w:right="703"/>
        <w:rPr>
          <w:rFonts w:cs="Arial"/>
          <w:sz w:val="18"/>
          <w:szCs w:val="18"/>
          <w:lang w:val="en-US"/>
        </w:rPr>
      </w:pPr>
      <w:r w:rsidRPr="00A0111D">
        <w:rPr>
          <w:noProof/>
          <w:sz w:val="18"/>
          <w:szCs w:val="18"/>
          <w:lang w:val="en-US" w:eastAsia="en-US"/>
        </w:rPr>
        <mc:AlternateContent>
          <mc:Choice Requires="wps">
            <w:drawing>
              <wp:anchor distT="0" distB="0" distL="114300" distR="114300" simplePos="0" relativeHeight="251659264" behindDoc="0" locked="0" layoutInCell="1" allowOverlap="1" wp14:anchorId="5BFE4928" wp14:editId="194917F0">
                <wp:simplePos x="0" y="0"/>
                <wp:positionH relativeFrom="column">
                  <wp:posOffset>3213735</wp:posOffset>
                </wp:positionH>
                <wp:positionV relativeFrom="paragraph">
                  <wp:posOffset>23495</wp:posOffset>
                </wp:positionV>
                <wp:extent cx="2386965" cy="789305"/>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86965"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BF9988" w14:textId="77777777" w:rsidR="00F54193" w:rsidRPr="00735F10" w:rsidRDefault="00F54193" w:rsidP="00317F55">
                            <w:pPr>
                              <w:widowControl w:val="0"/>
                              <w:jc w:val="both"/>
                              <w:rPr>
                                <w:rFonts w:asciiTheme="majorHAnsi" w:hAnsiTheme="majorHAnsi" w:cs="Arial"/>
                                <w:color w:val="000307"/>
                                <w:sz w:val="18"/>
                                <w:szCs w:val="18"/>
                              </w:rPr>
                            </w:pPr>
                            <w:r w:rsidRPr="00735F10">
                              <w:rPr>
                                <w:rFonts w:asciiTheme="majorHAnsi" w:hAnsiTheme="majorHAnsi" w:cs="Arial"/>
                                <w:b/>
                                <w:bCs/>
                                <w:color w:val="000307"/>
                                <w:sz w:val="18"/>
                                <w:szCs w:val="18"/>
                              </w:rPr>
                              <w:t>Per informazioni e immagini in alta risoluzione</w:t>
                            </w:r>
                          </w:p>
                          <w:p w14:paraId="2571DC9C" w14:textId="77777777" w:rsidR="00F54193" w:rsidRPr="00735F10" w:rsidRDefault="00F54193" w:rsidP="00317F55">
                            <w:pPr>
                              <w:widowControl w:val="0"/>
                              <w:jc w:val="both"/>
                              <w:rPr>
                                <w:rFonts w:asciiTheme="majorHAnsi" w:hAnsiTheme="majorHAnsi" w:cs="Arial"/>
                                <w:color w:val="000307"/>
                                <w:sz w:val="18"/>
                                <w:szCs w:val="18"/>
                              </w:rPr>
                            </w:pPr>
                            <w:r w:rsidRPr="00735F10">
                              <w:rPr>
                                <w:rFonts w:asciiTheme="majorHAnsi" w:hAnsiTheme="majorHAnsi" w:cs="Arial"/>
                                <w:bCs/>
                                <w:color w:val="000307"/>
                                <w:sz w:val="18"/>
                                <w:szCs w:val="18"/>
                              </w:rPr>
                              <w:t>Ufficio Stampa</w:t>
                            </w:r>
                            <w:r w:rsidRPr="00735F10">
                              <w:rPr>
                                <w:rFonts w:asciiTheme="majorHAnsi" w:hAnsiTheme="majorHAnsi" w:cs="Arial"/>
                                <w:color w:val="000307"/>
                                <w:sz w:val="18"/>
                                <w:szCs w:val="18"/>
                              </w:rPr>
                              <w:t>:</w:t>
                            </w:r>
                          </w:p>
                          <w:p w14:paraId="1C291D39" w14:textId="77777777" w:rsidR="00F54193" w:rsidRPr="00735F10" w:rsidRDefault="00F54193" w:rsidP="00317F55">
                            <w:pPr>
                              <w:rPr>
                                <w:rFonts w:asciiTheme="majorHAnsi" w:hAnsiTheme="majorHAnsi" w:cs="Arial"/>
                                <w:color w:val="000307"/>
                                <w:sz w:val="18"/>
                                <w:szCs w:val="18"/>
                              </w:rPr>
                            </w:pPr>
                            <w:proofErr w:type="gramStart"/>
                            <w:r w:rsidRPr="00735F10">
                              <w:rPr>
                                <w:rFonts w:asciiTheme="majorHAnsi" w:hAnsiTheme="majorHAnsi" w:cs="Arial"/>
                                <w:b/>
                                <w:color w:val="000307"/>
                                <w:sz w:val="18"/>
                                <w:szCs w:val="18"/>
                              </w:rPr>
                              <w:t>tac</w:t>
                            </w:r>
                            <w:proofErr w:type="gramEnd"/>
                            <w:r w:rsidRPr="00735F10">
                              <w:rPr>
                                <w:rFonts w:asciiTheme="majorHAnsi" w:hAnsiTheme="majorHAnsi" w:cs="Arial"/>
                                <w:b/>
                                <w:color w:val="000307"/>
                                <w:sz w:val="18"/>
                                <w:szCs w:val="18"/>
                              </w:rPr>
                              <w:t xml:space="preserve"> </w:t>
                            </w:r>
                            <w:proofErr w:type="spellStart"/>
                            <w:r w:rsidRPr="00735F10">
                              <w:rPr>
                                <w:rFonts w:asciiTheme="majorHAnsi" w:hAnsiTheme="majorHAnsi" w:cs="Arial"/>
                                <w:b/>
                                <w:color w:val="000307"/>
                                <w:sz w:val="18"/>
                                <w:szCs w:val="18"/>
                              </w:rPr>
                              <w:t>comunic@zione</w:t>
                            </w:r>
                            <w:proofErr w:type="spellEnd"/>
                            <w:r w:rsidRPr="00735F10">
                              <w:rPr>
                                <w:rFonts w:asciiTheme="majorHAnsi" w:hAnsiTheme="majorHAnsi" w:cs="Arial"/>
                                <w:color w:val="000307"/>
                                <w:sz w:val="18"/>
                                <w:szCs w:val="18"/>
                              </w:rPr>
                              <w:t xml:space="preserve">  </w:t>
                            </w:r>
                            <w:proofErr w:type="spellStart"/>
                            <w:r w:rsidRPr="00735F10">
                              <w:rPr>
                                <w:rFonts w:asciiTheme="majorHAnsi" w:hAnsiTheme="majorHAnsi" w:cs="Arial"/>
                                <w:color w:val="000307"/>
                                <w:sz w:val="18"/>
                                <w:szCs w:val="18"/>
                              </w:rPr>
                              <w:t>milano|genova</w:t>
                            </w:r>
                            <w:proofErr w:type="spellEnd"/>
                          </w:p>
                          <w:p w14:paraId="7052D14C" w14:textId="77777777" w:rsidR="00F54193" w:rsidRPr="000C57AE" w:rsidRDefault="00F54193" w:rsidP="00317F55">
                            <w:pPr>
                              <w:rPr>
                                <w:rFonts w:asciiTheme="majorHAnsi" w:hAnsiTheme="majorHAnsi" w:cs="Arial"/>
                                <w:sz w:val="18"/>
                                <w:szCs w:val="18"/>
                              </w:rPr>
                            </w:pPr>
                            <w:r w:rsidRPr="000C57AE">
                              <w:rPr>
                                <w:rFonts w:asciiTheme="majorHAnsi" w:hAnsiTheme="majorHAnsi" w:cs="Arial"/>
                                <w:sz w:val="18"/>
                                <w:szCs w:val="18"/>
                              </w:rPr>
                              <w:t xml:space="preserve">tel +39 02 48517618 | 0185 351616 </w:t>
                            </w:r>
                          </w:p>
                          <w:p w14:paraId="3434364A" w14:textId="77777777" w:rsidR="00F54193" w:rsidRPr="00735F10" w:rsidRDefault="00A25B94">
                            <w:pPr>
                              <w:rPr>
                                <w:rFonts w:asciiTheme="majorHAnsi" w:hAnsiTheme="majorHAnsi"/>
                                <w:sz w:val="18"/>
                                <w:szCs w:val="18"/>
                              </w:rPr>
                            </w:pPr>
                            <w:hyperlink r:id="rId6" w:history="1">
                              <w:r w:rsidR="00F54193" w:rsidRPr="000C57AE">
                                <w:rPr>
                                  <w:rStyle w:val="Collegamentoipertestuale"/>
                                  <w:rFonts w:asciiTheme="majorHAnsi" w:hAnsiTheme="majorHAnsi" w:cs="Arial"/>
                                  <w:sz w:val="18"/>
                                  <w:szCs w:val="18"/>
                                </w:rPr>
                                <w:t>press@taconline.it</w:t>
                              </w:r>
                            </w:hyperlink>
                            <w:r w:rsidR="00F54193" w:rsidRPr="000C57AE">
                              <w:rPr>
                                <w:rFonts w:asciiTheme="majorHAnsi" w:hAnsiTheme="majorHAnsi" w:cs="Arial"/>
                                <w:sz w:val="18"/>
                                <w:szCs w:val="18"/>
                              </w:rPr>
                              <w:t xml:space="preserve"> | 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FE4928" id="_x0000_t202" coordsize="21600,21600" o:spt="202" path="m,l,21600r21600,l21600,xe">
                <v:stroke joinstyle="miter"/>
                <v:path gradientshapeok="t" o:connecttype="rect"/>
              </v:shapetype>
              <v:shape id="Casella di testo 2" o:spid="_x0000_s1026" type="#_x0000_t202" style="position:absolute;left:0;text-align:left;margin-left:253.05pt;margin-top:1.85pt;width:187.95pt;height:62.1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" filled="f" stroked="f">
                <v:textbox style="mso-fit-shape-to-text:t">
                  <w:txbxContent>
                    <w:p w14:paraId="64BF9988" w14:textId="77777777" w:rsidR="00F54193" w:rsidRPr="00735F10" w:rsidRDefault="00F54193" w:rsidP="00317F55">
                      <w:pPr>
                        <w:widowControl w:val="0"/>
                        <w:jc w:val="both"/>
                        <w:rPr>
                          <w:rFonts w:asciiTheme="majorHAnsi" w:hAnsiTheme="majorHAnsi" w:cs="Arial"/>
                          <w:color w:val="000307"/>
                          <w:sz w:val="18"/>
                          <w:szCs w:val="18"/>
                        </w:rPr>
                      </w:pPr>
                      <w:r w:rsidRPr="00735F10">
                        <w:rPr>
                          <w:rFonts w:asciiTheme="majorHAnsi" w:hAnsiTheme="majorHAnsi" w:cs="Arial"/>
                          <w:b/>
                          <w:bCs/>
                          <w:color w:val="000307"/>
                          <w:sz w:val="18"/>
                          <w:szCs w:val="18"/>
                        </w:rPr>
                        <w:t>Per informazioni e immagini in alta risoluzione</w:t>
                      </w:r>
                    </w:p>
                    <w:p w14:paraId="2571DC9C" w14:textId="77777777" w:rsidR="00F54193" w:rsidRPr="00735F10" w:rsidRDefault="00F54193" w:rsidP="00317F55">
                      <w:pPr>
                        <w:widowControl w:val="0"/>
                        <w:jc w:val="both"/>
                        <w:rPr>
                          <w:rFonts w:asciiTheme="majorHAnsi" w:hAnsiTheme="majorHAnsi" w:cs="Arial"/>
                          <w:color w:val="000307"/>
                          <w:sz w:val="18"/>
                          <w:szCs w:val="18"/>
                        </w:rPr>
                      </w:pPr>
                      <w:r w:rsidRPr="00735F10">
                        <w:rPr>
                          <w:rFonts w:asciiTheme="majorHAnsi" w:hAnsiTheme="majorHAnsi" w:cs="Arial"/>
                          <w:bCs/>
                          <w:color w:val="000307"/>
                          <w:sz w:val="18"/>
                          <w:szCs w:val="18"/>
                        </w:rPr>
                        <w:t>Ufficio Stampa</w:t>
                      </w:r>
                      <w:r w:rsidRPr="00735F10">
                        <w:rPr>
                          <w:rFonts w:asciiTheme="majorHAnsi" w:hAnsiTheme="majorHAnsi" w:cs="Arial"/>
                          <w:color w:val="000307"/>
                          <w:sz w:val="18"/>
                          <w:szCs w:val="18"/>
                        </w:rPr>
                        <w:t>:</w:t>
                      </w:r>
                    </w:p>
                    <w:p w14:paraId="1C291D39" w14:textId="77777777" w:rsidR="00F54193" w:rsidRPr="00735F10" w:rsidRDefault="00F54193" w:rsidP="00317F55">
                      <w:pPr>
                        <w:rPr>
                          <w:rFonts w:asciiTheme="majorHAnsi" w:hAnsiTheme="majorHAnsi" w:cs="Arial"/>
                          <w:color w:val="000307"/>
                          <w:sz w:val="18"/>
                          <w:szCs w:val="18"/>
                        </w:rPr>
                      </w:pPr>
                      <w:proofErr w:type="gramStart"/>
                      <w:r w:rsidRPr="00735F10">
                        <w:rPr>
                          <w:rFonts w:asciiTheme="majorHAnsi" w:hAnsiTheme="majorHAnsi" w:cs="Arial"/>
                          <w:b/>
                          <w:color w:val="000307"/>
                          <w:sz w:val="18"/>
                          <w:szCs w:val="18"/>
                        </w:rPr>
                        <w:t>tac</w:t>
                      </w:r>
                      <w:proofErr w:type="gramEnd"/>
                      <w:r w:rsidRPr="00735F10">
                        <w:rPr>
                          <w:rFonts w:asciiTheme="majorHAnsi" w:hAnsiTheme="majorHAnsi" w:cs="Arial"/>
                          <w:b/>
                          <w:color w:val="000307"/>
                          <w:sz w:val="18"/>
                          <w:szCs w:val="18"/>
                        </w:rPr>
                        <w:t xml:space="preserve"> </w:t>
                      </w:r>
                      <w:proofErr w:type="spellStart"/>
                      <w:r w:rsidRPr="00735F10">
                        <w:rPr>
                          <w:rFonts w:asciiTheme="majorHAnsi" w:hAnsiTheme="majorHAnsi" w:cs="Arial"/>
                          <w:b/>
                          <w:color w:val="000307"/>
                          <w:sz w:val="18"/>
                          <w:szCs w:val="18"/>
                        </w:rPr>
                        <w:t>comunic@zione</w:t>
                      </w:r>
                      <w:proofErr w:type="spellEnd"/>
                      <w:r w:rsidRPr="00735F10">
                        <w:rPr>
                          <w:rFonts w:asciiTheme="majorHAnsi" w:hAnsiTheme="majorHAnsi" w:cs="Arial"/>
                          <w:color w:val="000307"/>
                          <w:sz w:val="18"/>
                          <w:szCs w:val="18"/>
                        </w:rPr>
                        <w:t xml:space="preserve">  </w:t>
                      </w:r>
                      <w:proofErr w:type="spellStart"/>
                      <w:r w:rsidRPr="00735F10">
                        <w:rPr>
                          <w:rFonts w:asciiTheme="majorHAnsi" w:hAnsiTheme="majorHAnsi" w:cs="Arial"/>
                          <w:color w:val="000307"/>
                          <w:sz w:val="18"/>
                          <w:szCs w:val="18"/>
                        </w:rPr>
                        <w:t>milano|genova</w:t>
                      </w:r>
                      <w:proofErr w:type="spellEnd"/>
                    </w:p>
                    <w:p w14:paraId="7052D14C" w14:textId="77777777" w:rsidR="00F54193" w:rsidRPr="00735F10" w:rsidRDefault="00F54193" w:rsidP="00317F55">
                      <w:pPr>
                        <w:rPr>
                          <w:rFonts w:asciiTheme="majorHAnsi" w:hAnsiTheme="majorHAnsi" w:cs="Arial"/>
                          <w:sz w:val="18"/>
                          <w:szCs w:val="18"/>
                          <w:lang w:val="de-DE"/>
                        </w:rPr>
                      </w:pPr>
                      <w:proofErr w:type="spellStart"/>
                      <w:r w:rsidRPr="00735F10">
                        <w:rPr>
                          <w:rFonts w:asciiTheme="majorHAnsi" w:hAnsiTheme="majorHAnsi" w:cs="Arial"/>
                          <w:sz w:val="18"/>
                          <w:szCs w:val="18"/>
                          <w:lang w:val="de-DE"/>
                        </w:rPr>
                        <w:t>tel</w:t>
                      </w:r>
                      <w:proofErr w:type="spellEnd"/>
                      <w:r w:rsidRPr="00735F10">
                        <w:rPr>
                          <w:rFonts w:asciiTheme="majorHAnsi" w:hAnsiTheme="majorHAnsi" w:cs="Arial"/>
                          <w:sz w:val="18"/>
                          <w:szCs w:val="18"/>
                          <w:lang w:val="de-DE"/>
                        </w:rPr>
                        <w:t xml:space="preserve"> +39 02 48517618 | 0185 351616 </w:t>
                      </w:r>
                    </w:p>
                    <w:p w14:paraId="3434364A" w14:textId="77777777" w:rsidR="00F54193" w:rsidRPr="00735F10" w:rsidRDefault="004D31E9">
                      <w:pPr>
                        <w:rPr>
                          <w:rFonts w:asciiTheme="majorHAnsi" w:hAnsiTheme="majorHAnsi"/>
                          <w:sz w:val="18"/>
                          <w:szCs w:val="18"/>
                        </w:rPr>
                      </w:pPr>
                      <w:hyperlink r:id="rId7" w:history="1">
                        <w:r w:rsidR="00F54193" w:rsidRPr="00735F10">
                          <w:rPr>
                            <w:rStyle w:val="Collegamentoipertestuale"/>
                            <w:rFonts w:asciiTheme="majorHAnsi" w:hAnsiTheme="majorHAnsi" w:cs="Arial"/>
                            <w:sz w:val="18"/>
                            <w:szCs w:val="18"/>
                            <w:lang w:val="de-DE"/>
                          </w:rPr>
                          <w:t>press@taconline.it</w:t>
                        </w:r>
                      </w:hyperlink>
                      <w:r w:rsidR="00F54193" w:rsidRPr="00735F10">
                        <w:rPr>
                          <w:rFonts w:asciiTheme="majorHAnsi" w:hAnsiTheme="majorHAnsi" w:cs="Arial"/>
                          <w:sz w:val="18"/>
                          <w:szCs w:val="18"/>
                          <w:lang w:val="de-DE"/>
                        </w:rPr>
                        <w:t xml:space="preserve"> | www.taconline.it</w:t>
                      </w:r>
                    </w:p>
                  </w:txbxContent>
                </v:textbox>
                <w10:wrap type="square"/>
              </v:shape>
            </w:pict>
          </mc:Fallback>
        </mc:AlternateContent>
      </w:r>
      <w:r w:rsidR="00317F55" w:rsidRPr="00A0111D">
        <w:rPr>
          <w:rFonts w:cs="Arial"/>
          <w:b/>
          <w:bCs/>
          <w:sz w:val="18"/>
          <w:szCs w:val="18"/>
          <w:lang w:val="en-US"/>
        </w:rPr>
        <w:t xml:space="preserve">GRAFF EUROPE </w:t>
      </w:r>
    </w:p>
    <w:p w14:paraId="272D5199" w14:textId="77777777" w:rsidR="00317F55" w:rsidRPr="00A0111D" w:rsidRDefault="00317F55" w:rsidP="00587DA0">
      <w:pPr>
        <w:widowControl w:val="0"/>
        <w:tabs>
          <w:tab w:val="left" w:pos="426"/>
        </w:tabs>
        <w:ind w:left="709" w:right="703"/>
        <w:rPr>
          <w:rFonts w:cs="Arial"/>
          <w:sz w:val="18"/>
          <w:szCs w:val="18"/>
          <w:lang w:val="en-US"/>
        </w:rPr>
      </w:pPr>
      <w:r w:rsidRPr="00A0111D">
        <w:rPr>
          <w:rFonts w:cs="Arial"/>
          <w:sz w:val="18"/>
          <w:szCs w:val="18"/>
          <w:lang w:val="en-US"/>
        </w:rPr>
        <w:t xml:space="preserve">Via </w:t>
      </w:r>
      <w:proofErr w:type="spellStart"/>
      <w:r w:rsidRPr="00A0111D">
        <w:rPr>
          <w:rFonts w:cs="Arial"/>
          <w:sz w:val="18"/>
          <w:szCs w:val="18"/>
          <w:lang w:val="en-US"/>
        </w:rPr>
        <w:t>Aretina</w:t>
      </w:r>
      <w:proofErr w:type="spellEnd"/>
      <w:r w:rsidRPr="00A0111D">
        <w:rPr>
          <w:rFonts w:cs="Arial"/>
          <w:sz w:val="18"/>
          <w:szCs w:val="18"/>
          <w:lang w:val="en-US"/>
        </w:rPr>
        <w:t xml:space="preserve"> 159</w:t>
      </w:r>
      <w:proofErr w:type="gramStart"/>
      <w:r w:rsidRPr="00A0111D">
        <w:rPr>
          <w:rFonts w:cs="Arial"/>
          <w:sz w:val="18"/>
          <w:szCs w:val="18"/>
          <w:lang w:val="en-US"/>
        </w:rPr>
        <w:t>, </w:t>
      </w:r>
      <w:proofErr w:type="gramEnd"/>
      <w:r w:rsidRPr="00A0111D">
        <w:rPr>
          <w:rFonts w:cs="Arial"/>
          <w:sz w:val="18"/>
          <w:szCs w:val="18"/>
          <w:lang w:val="en-US"/>
        </w:rPr>
        <w:t>50136 Florence - ITALY </w:t>
      </w:r>
    </w:p>
    <w:p w14:paraId="10A026DD" w14:textId="77777777" w:rsidR="00317F55" w:rsidRPr="00A0111D" w:rsidRDefault="00317F55" w:rsidP="00587DA0">
      <w:pPr>
        <w:widowControl w:val="0"/>
        <w:tabs>
          <w:tab w:val="left" w:pos="426"/>
        </w:tabs>
        <w:ind w:left="709" w:right="703"/>
        <w:rPr>
          <w:rFonts w:cs="Arial"/>
          <w:sz w:val="18"/>
          <w:szCs w:val="18"/>
          <w:lang w:val="en-US"/>
        </w:rPr>
      </w:pPr>
      <w:r w:rsidRPr="00A0111D">
        <w:rPr>
          <w:rFonts w:cs="Arial"/>
          <w:sz w:val="18"/>
          <w:szCs w:val="18"/>
          <w:lang w:val="en-US"/>
        </w:rPr>
        <w:t xml:space="preserve">Tel: +39 055 9332115, </w:t>
      </w:r>
    </w:p>
    <w:p w14:paraId="6AFF9C50" w14:textId="77777777" w:rsidR="00317F55" w:rsidRPr="00A0111D" w:rsidRDefault="00317F55" w:rsidP="00587DA0">
      <w:pPr>
        <w:widowControl w:val="0"/>
        <w:tabs>
          <w:tab w:val="left" w:pos="426"/>
        </w:tabs>
        <w:ind w:left="709" w:right="703"/>
        <w:rPr>
          <w:rFonts w:cs="Arial"/>
          <w:sz w:val="18"/>
          <w:szCs w:val="18"/>
          <w:lang w:val="fr-FR"/>
        </w:rPr>
      </w:pPr>
      <w:proofErr w:type="gramStart"/>
      <w:r w:rsidRPr="00A0111D">
        <w:rPr>
          <w:rFonts w:cs="Arial"/>
          <w:sz w:val="18"/>
          <w:szCs w:val="18"/>
          <w:lang w:val="fr-FR"/>
        </w:rPr>
        <w:t>fax:</w:t>
      </w:r>
      <w:proofErr w:type="gramEnd"/>
      <w:r w:rsidRPr="00A0111D">
        <w:rPr>
          <w:rFonts w:cs="Arial"/>
          <w:sz w:val="18"/>
          <w:szCs w:val="18"/>
          <w:lang w:val="fr-FR"/>
        </w:rPr>
        <w:t xml:space="preserve"> +39 055 9332116</w:t>
      </w:r>
    </w:p>
    <w:p w14:paraId="6B1C9375" w14:textId="77777777" w:rsidR="00317F55" w:rsidRPr="00A0111D" w:rsidRDefault="00317F55" w:rsidP="00587DA0">
      <w:pPr>
        <w:widowControl w:val="0"/>
        <w:tabs>
          <w:tab w:val="left" w:pos="426"/>
        </w:tabs>
        <w:ind w:left="709" w:right="703"/>
        <w:rPr>
          <w:rFonts w:cs="Arial"/>
          <w:sz w:val="18"/>
          <w:szCs w:val="18"/>
          <w:lang w:val="fr-FR"/>
        </w:rPr>
      </w:pPr>
      <w:proofErr w:type="gramStart"/>
      <w:r w:rsidRPr="00A0111D">
        <w:rPr>
          <w:rFonts w:cs="Arial"/>
          <w:sz w:val="18"/>
          <w:szCs w:val="18"/>
          <w:lang w:val="fr-FR"/>
        </w:rPr>
        <w:t>email:</w:t>
      </w:r>
      <w:proofErr w:type="gramEnd"/>
      <w:r w:rsidRPr="00A0111D">
        <w:rPr>
          <w:rFonts w:cs="Arial"/>
          <w:sz w:val="18"/>
          <w:szCs w:val="18"/>
          <w:lang w:val="fr-FR"/>
        </w:rPr>
        <w:t xml:space="preserve"> info@graff-mixers.com </w:t>
      </w:r>
    </w:p>
    <w:p w14:paraId="4251ED02" w14:textId="77777777" w:rsidR="002C3EFC" w:rsidRPr="00A0111D" w:rsidRDefault="00A25B94" w:rsidP="00587DA0">
      <w:pPr>
        <w:widowControl w:val="0"/>
        <w:tabs>
          <w:tab w:val="left" w:pos="426"/>
        </w:tabs>
        <w:ind w:left="709" w:right="703"/>
        <w:rPr>
          <w:rFonts w:cs="Arial"/>
          <w:b/>
          <w:sz w:val="18"/>
          <w:szCs w:val="18"/>
        </w:rPr>
      </w:pPr>
      <w:hyperlink r:id="rId8" w:history="1">
        <w:r w:rsidR="00317F55" w:rsidRPr="00A0111D">
          <w:rPr>
            <w:rStyle w:val="Collegamentoipertestuale"/>
            <w:rFonts w:cs="Arial"/>
            <w:b/>
            <w:sz w:val="18"/>
            <w:szCs w:val="18"/>
          </w:rPr>
          <w:t>www.graff-faucets.com</w:t>
        </w:r>
      </w:hyperlink>
    </w:p>
    <w:sectPr w:rsidR="002C3EFC" w:rsidRPr="00A0111D" w:rsidSect="001A2DF1">
      <w:headerReference w:type="default" r:id="rId9"/>
      <w:pgSz w:w="11901" w:h="16817"/>
      <w:pgMar w:top="992" w:right="113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D39C8" w14:textId="77777777" w:rsidR="00A25B94" w:rsidRDefault="00A25B94">
      <w:r>
        <w:separator/>
      </w:r>
    </w:p>
  </w:endnote>
  <w:endnote w:type="continuationSeparator" w:id="0">
    <w:p w14:paraId="6BFA8794" w14:textId="77777777" w:rsidR="00A25B94" w:rsidRDefault="00A2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2403C" w14:textId="77777777" w:rsidR="00A25B94" w:rsidRDefault="00A25B94">
      <w:r>
        <w:separator/>
      </w:r>
    </w:p>
  </w:footnote>
  <w:footnote w:type="continuationSeparator" w:id="0">
    <w:p w14:paraId="4E0922A0" w14:textId="77777777" w:rsidR="00A25B94" w:rsidRDefault="00A2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674BA" w14:textId="77777777" w:rsidR="00F54193" w:rsidRDefault="00F54193">
    <w:pPr>
      <w:pStyle w:val="Intestazione"/>
    </w:pPr>
    <w:r>
      <w:rPr>
        <w:noProof/>
        <w:lang w:val="en-US" w:eastAsia="en-US"/>
      </w:rPr>
      <w:drawing>
        <wp:anchor distT="0" distB="0" distL="114300" distR="114300" simplePos="0" relativeHeight="251659264" behindDoc="0" locked="0" layoutInCell="1" allowOverlap="1" wp14:anchorId="771ABE44" wp14:editId="7C6DD946">
          <wp:simplePos x="0" y="0"/>
          <wp:positionH relativeFrom="column">
            <wp:posOffset>1828800</wp:posOffset>
          </wp:positionH>
          <wp:positionV relativeFrom="paragraph">
            <wp:posOffset>-450215</wp:posOffset>
          </wp:positionV>
          <wp:extent cx="2460625" cy="972820"/>
          <wp:effectExtent l="0" t="0" r="3175" b="0"/>
          <wp:wrapThrough wrapText="left">
            <wp:wrapPolygon edited="0">
              <wp:start x="0" y="0"/>
              <wp:lineTo x="0" y="20867"/>
              <wp:lineTo x="21405" y="20867"/>
              <wp:lineTo x="21405"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0625"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55"/>
    <w:rsid w:val="000B199C"/>
    <w:rsid w:val="000C57AE"/>
    <w:rsid w:val="000F40C5"/>
    <w:rsid w:val="001A2DF1"/>
    <w:rsid w:val="00233F67"/>
    <w:rsid w:val="002C3EFC"/>
    <w:rsid w:val="00317F55"/>
    <w:rsid w:val="004D31E9"/>
    <w:rsid w:val="00587DA0"/>
    <w:rsid w:val="006473C7"/>
    <w:rsid w:val="006B4664"/>
    <w:rsid w:val="00735F10"/>
    <w:rsid w:val="0079082F"/>
    <w:rsid w:val="00920F49"/>
    <w:rsid w:val="00936070"/>
    <w:rsid w:val="009F4C86"/>
    <w:rsid w:val="00A0111D"/>
    <w:rsid w:val="00A25B94"/>
    <w:rsid w:val="00AA08C9"/>
    <w:rsid w:val="00AD29E2"/>
    <w:rsid w:val="00B81C4B"/>
    <w:rsid w:val="00C038B1"/>
    <w:rsid w:val="00D85DEE"/>
    <w:rsid w:val="00F54193"/>
    <w:rsid w:val="00FA5F1D"/>
    <w:rsid w:val="00FB068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707817"/>
  <w14:defaultImageDpi w14:val="300"/>
  <w15:docId w15:val="{35C62003-3FA8-462B-82C4-FE1F265D6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EastAsia" w:hAnsi="Helvetica" w:cs="Times New Roman"/>
        <w:color w:val="000000"/>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F55"/>
    <w:rPr>
      <w:rFonts w:asciiTheme="minorHAnsi" w:hAnsiTheme="minorHAnsi" w:cstheme="minorBidi"/>
      <w:color w:val="auto"/>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17F55"/>
    <w:pPr>
      <w:tabs>
        <w:tab w:val="center" w:pos="4819"/>
        <w:tab w:val="right" w:pos="9638"/>
      </w:tabs>
    </w:pPr>
  </w:style>
  <w:style w:type="character" w:customStyle="1" w:styleId="IntestazioneCarattere">
    <w:name w:val="Intestazione Carattere"/>
    <w:basedOn w:val="Carpredefinitoparagrafo"/>
    <w:link w:val="Intestazione"/>
    <w:uiPriority w:val="99"/>
    <w:rsid w:val="00317F55"/>
    <w:rPr>
      <w:rFonts w:asciiTheme="minorHAnsi" w:hAnsiTheme="minorHAnsi" w:cstheme="minorBidi"/>
      <w:color w:val="auto"/>
      <w:sz w:val="24"/>
      <w:szCs w:val="24"/>
    </w:rPr>
  </w:style>
  <w:style w:type="character" w:styleId="Collegamentoipertestuale">
    <w:name w:val="Hyperlink"/>
    <w:rsid w:val="00317F55"/>
    <w:rPr>
      <w:color w:val="0000FF"/>
      <w:u w:val="single"/>
    </w:rPr>
  </w:style>
  <w:style w:type="paragraph" w:styleId="Corpotesto">
    <w:name w:val="Body Text"/>
    <w:basedOn w:val="Normale"/>
    <w:link w:val="CorpotestoCarattere"/>
    <w:rsid w:val="00317F55"/>
    <w:pPr>
      <w:widowControl w:val="0"/>
      <w:suppressAutoHyphens/>
      <w:spacing w:after="120"/>
    </w:pPr>
    <w:rPr>
      <w:rFonts w:ascii="Times New Roman" w:eastAsia="Lucida Sans Unicode" w:hAnsi="Times New Roman" w:cs="Times New Roman"/>
      <w:noProof/>
      <w:kern w:val="1"/>
      <w:lang w:val="x-none" w:eastAsia="x-none"/>
    </w:rPr>
  </w:style>
  <w:style w:type="character" w:customStyle="1" w:styleId="CorpotestoCarattere">
    <w:name w:val="Corpo testo Carattere"/>
    <w:basedOn w:val="Carpredefinitoparagrafo"/>
    <w:link w:val="Corpotesto"/>
    <w:rsid w:val="00317F55"/>
    <w:rPr>
      <w:rFonts w:ascii="Times New Roman" w:eastAsia="Lucida Sans Unicode" w:hAnsi="Times New Roman"/>
      <w:noProof/>
      <w:color w:val="auto"/>
      <w:kern w:val="1"/>
      <w:sz w:val="24"/>
      <w:szCs w:val="24"/>
      <w:lang w:val="x-none" w:eastAsia="x-none"/>
    </w:rPr>
  </w:style>
  <w:style w:type="paragraph" w:styleId="Testofumetto">
    <w:name w:val="Balloon Text"/>
    <w:basedOn w:val="Normale"/>
    <w:link w:val="TestofumettoCarattere"/>
    <w:uiPriority w:val="99"/>
    <w:semiHidden/>
    <w:unhideWhenUsed/>
    <w:rsid w:val="006B466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B4664"/>
    <w:rPr>
      <w:rFonts w:ascii="Lucida Grande" w:hAnsi="Lucida Grande" w:cs="Lucida Grande"/>
      <w:color w:val="auto"/>
      <w:sz w:val="18"/>
      <w:szCs w:val="18"/>
    </w:rPr>
  </w:style>
  <w:style w:type="paragraph" w:styleId="Pidipagina">
    <w:name w:val="footer"/>
    <w:basedOn w:val="Normale"/>
    <w:link w:val="PidipaginaCarattere"/>
    <w:uiPriority w:val="99"/>
    <w:unhideWhenUsed/>
    <w:rsid w:val="00587DA0"/>
    <w:pPr>
      <w:tabs>
        <w:tab w:val="center" w:pos="4819"/>
        <w:tab w:val="right" w:pos="9638"/>
      </w:tabs>
    </w:pPr>
  </w:style>
  <w:style w:type="character" w:customStyle="1" w:styleId="PidipaginaCarattere">
    <w:name w:val="Piè di pagina Carattere"/>
    <w:basedOn w:val="Carpredefinitoparagrafo"/>
    <w:link w:val="Pidipagina"/>
    <w:uiPriority w:val="99"/>
    <w:rsid w:val="00587DA0"/>
    <w:rPr>
      <w:rFonts w:asciiTheme="minorHAnsi" w:hAnsiTheme="minorHAnsi" w:cstheme="minorBidi"/>
      <w:color w:val="auto"/>
      <w:sz w:val="24"/>
      <w:szCs w:val="24"/>
    </w:rPr>
  </w:style>
  <w:style w:type="paragraph" w:styleId="Revisione">
    <w:name w:val="Revision"/>
    <w:hidden/>
    <w:uiPriority w:val="99"/>
    <w:semiHidden/>
    <w:rsid w:val="000C57AE"/>
    <w:rPr>
      <w:rFonts w:asciiTheme="minorHAnsi"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ff-faucets.com" TargetMode="External"/><Relationship Id="rId3" Type="http://schemas.openxmlformats.org/officeDocument/2006/relationships/webSettings" Target="webSettings.xml"/><Relationship Id="rId7" Type="http://schemas.openxmlformats.org/officeDocument/2006/relationships/hyperlink" Target="mailto:press@taconli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taconline.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819</Words>
  <Characters>4674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Tiziana Pagano</cp:lastModifiedBy>
  <cp:revision>4</cp:revision>
  <dcterms:created xsi:type="dcterms:W3CDTF">2015-05-27T09:50:00Z</dcterms:created>
  <dcterms:modified xsi:type="dcterms:W3CDTF">2015-05-27T12:56:00Z</dcterms:modified>
</cp:coreProperties>
</file>