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8D" w:rsidRPr="0071490D" w:rsidRDefault="001D0D8D" w:rsidP="002833D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en-GB" w:eastAsia="it-IT"/>
        </w:rPr>
      </w:pPr>
    </w:p>
    <w:p w:rsidR="00E202AB" w:rsidRPr="0071490D" w:rsidRDefault="00E202AB" w:rsidP="002833D4">
      <w:pPr>
        <w:spacing w:after="0" w:line="240" w:lineRule="auto"/>
        <w:rPr>
          <w:rFonts w:ascii="Helvetica" w:eastAsia="Times New Roman" w:hAnsi="Helvetica" w:cs="Times New Roman"/>
          <w:sz w:val="24"/>
          <w:szCs w:val="24"/>
          <w:shd w:val="clear" w:color="auto" w:fill="FFFFFF"/>
          <w:lang w:val="en-GB" w:eastAsia="it-IT"/>
        </w:rPr>
      </w:pPr>
    </w:p>
    <w:p w:rsidR="0071490D" w:rsidRPr="0071490D" w:rsidRDefault="0071490D" w:rsidP="00564D3F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FFFFF"/>
          <w:lang w:val="en-GB" w:eastAsia="it-IT"/>
        </w:rPr>
        <w:t xml:space="preserve">PRODUCTS THAT ADAPT TO ANY SPACE AND </w:t>
      </w:r>
      <w:r w:rsidR="00E163A9"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FFFFF"/>
          <w:lang w:val="en-GB" w:eastAsia="it-IT"/>
        </w:rPr>
        <w:t>MAKE THEM EVEN MORE BEAUTIFUL.</w:t>
      </w:r>
      <w:r>
        <w:rPr>
          <w:rFonts w:ascii="Helvetica" w:eastAsia="Times New Roman" w:hAnsi="Helvetica" w:cs="Times New Roman"/>
          <w:b/>
          <w:bCs/>
          <w:sz w:val="24"/>
          <w:szCs w:val="24"/>
          <w:shd w:val="clear" w:color="auto" w:fill="FFFFFF"/>
          <w:lang w:val="en-GB" w:eastAsia="it-IT"/>
        </w:rPr>
        <w:t xml:space="preserve"> THIS IS PLANIT.</w:t>
      </w:r>
    </w:p>
    <w:p w:rsidR="00E202AB" w:rsidRPr="0071490D" w:rsidRDefault="00E202AB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</w:p>
    <w:p w:rsid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It is no secret that details</w:t>
      </w:r>
      <w:r w:rsidR="00564D3F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make the difference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. This is true of every field. In fashion, for example, the right accessory can bring an outfit to life, or ruin it. </w:t>
      </w:r>
    </w:p>
    <w:p w:rsidR="0071490D" w:rsidRP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val="en-GB" w:eastAsia="it-IT"/>
        </w:rPr>
        <w:t>PLANIT makes the difference</w:t>
      </w:r>
      <w:r w:rsidR="00564D3F"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val="en-GB" w:eastAsia="it-IT"/>
        </w:rPr>
        <w:t xml:space="preserve"> in the bathroom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. The company’s made-to-measure products in warm and soft to the touch Corian resolve any situation and bring new light into </w:t>
      </w:r>
      <w:r w:rsidR="00E163A9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this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room. </w:t>
      </w:r>
    </w:p>
    <w:p w:rsid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</w:p>
    <w:p w:rsid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This private home</w:t>
      </w:r>
      <w:r w:rsidR="00140B76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, designed by the architect Michele </w:t>
      </w:r>
      <w:proofErr w:type="spellStart"/>
      <w:r w:rsidR="00140B76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Roccabruna</w:t>
      </w:r>
      <w:proofErr w:type="spellEnd"/>
      <w:r w:rsidR="00140B76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of Trento, is</w:t>
      </w:r>
      <w:r w:rsidR="00F74D4B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just one </w:t>
      </w:r>
      <w:bookmarkStart w:id="0" w:name="_GoBack"/>
      <w:bookmarkEnd w:id="0"/>
      <w:r w:rsidR="00E163A9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example.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PLANIT </w:t>
      </w:r>
      <w:r w:rsidR="00E163A9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provided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the perfect </w:t>
      </w:r>
      <w:r w:rsidRPr="00E163A9">
        <w:rPr>
          <w:rFonts w:ascii="Helvetica" w:eastAsia="Times New Roman" w:hAnsi="Helvetica" w:cs="Times New Roman"/>
          <w:i/>
          <w:iCs/>
          <w:sz w:val="20"/>
          <w:szCs w:val="20"/>
          <w:shd w:val="clear" w:color="auto" w:fill="FFFFFF"/>
          <w:lang w:val="en-GB" w:eastAsia="it-IT"/>
        </w:rPr>
        <w:t>trait d’union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between warm and rustic elm wood floors and bright and lively blue walls.</w:t>
      </w:r>
    </w:p>
    <w:p w:rsidR="0071490D" w:rsidRP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With a </w:t>
      </w:r>
      <w:r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val="en-GB" w:eastAsia="it-IT"/>
        </w:rPr>
        <w:t>made-to-measure Linea shower tray in Dupont Corian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and a </w:t>
      </w:r>
      <w:r>
        <w:rPr>
          <w:rFonts w:ascii="Helvetica" w:eastAsia="Times New Roman" w:hAnsi="Helvetica" w:cs="Times New Roman"/>
          <w:b/>
          <w:bCs/>
          <w:sz w:val="20"/>
          <w:szCs w:val="20"/>
          <w:shd w:val="clear" w:color="auto" w:fill="FFFFFF"/>
          <w:lang w:val="en-GB" w:eastAsia="it-IT"/>
        </w:rPr>
        <w:t>Free bathtub in Cristalplant –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two solid surface acrylic materials – PLANIT helped create a harmonious and well-designed space. </w:t>
      </w:r>
    </w:p>
    <w:p w:rsidR="00565BF2" w:rsidRPr="0071490D" w:rsidRDefault="0071490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The bathroom occupies a large space in this home. In fact, it is divided into two zones: the first with the shower and tub, dedicated to relaxation and bodily care. A concrete designer lamp hangs gently above the tub, the ideal space for moments of </w:t>
      </w:r>
      <w:r w:rsidR="00E163A9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comfort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with a glass of a wine and good book, in total privacy. The second and more functional space </w:t>
      </w:r>
      <w:r w:rsidR="000A37FB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contains the rest of the sanitary fittings. </w:t>
      </w:r>
    </w:p>
    <w:p w:rsidR="00D4434D" w:rsidRPr="0071490D" w:rsidRDefault="00D4434D" w:rsidP="00A71132">
      <w:pPr>
        <w:spacing w:after="0" w:line="240" w:lineRule="auto"/>
        <w:ind w:right="48"/>
        <w:jc w:val="both"/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</w:pPr>
    </w:p>
    <w:p w:rsidR="000A37FB" w:rsidRPr="000A37FB" w:rsidRDefault="00D4434D" w:rsidP="00A71132">
      <w:pPr>
        <w:spacing w:after="0" w:line="240" w:lineRule="auto"/>
        <w:ind w:right="48"/>
        <w:jc w:val="both"/>
        <w:rPr>
          <w:rFonts w:ascii="Helvetica" w:hAnsi="Helvetica"/>
          <w:sz w:val="20"/>
          <w:szCs w:val="20"/>
          <w:lang w:val="en-GB"/>
        </w:rPr>
      </w:pPr>
      <w:r w:rsidRPr="0071490D">
        <w:rPr>
          <w:rFonts w:ascii="Helvetica" w:hAnsi="Helvetica"/>
          <w:b/>
          <w:bCs/>
          <w:sz w:val="20"/>
          <w:szCs w:val="20"/>
          <w:lang w:val="en-GB"/>
        </w:rPr>
        <w:t>LINEA</w:t>
      </w:r>
      <w:r w:rsidR="00A71132" w:rsidRPr="0071490D">
        <w:rPr>
          <w:rFonts w:ascii="Helvetica" w:hAnsi="Helvetica"/>
          <w:sz w:val="20"/>
          <w:szCs w:val="20"/>
          <w:lang w:val="en-GB"/>
        </w:rPr>
        <w:t xml:space="preserve"> </w:t>
      </w:r>
      <w:r w:rsidR="000A37FB">
        <w:rPr>
          <w:rFonts w:ascii="Helvetica" w:hAnsi="Helvetica"/>
          <w:sz w:val="20"/>
          <w:szCs w:val="20"/>
          <w:lang w:val="en-GB"/>
        </w:rPr>
        <w:t xml:space="preserve">was selected and installed flush with the floor to create a truly unique experience of pleasure for the senses. Thanks to its discrete and elegant appearance, </w:t>
      </w:r>
      <w:r w:rsidR="000A37FB">
        <w:rPr>
          <w:rFonts w:ascii="Helvetica" w:hAnsi="Helvetica"/>
          <w:b/>
          <w:bCs/>
          <w:sz w:val="20"/>
          <w:szCs w:val="20"/>
          <w:lang w:val="en-GB"/>
        </w:rPr>
        <w:t xml:space="preserve">LINEA, finished in </w:t>
      </w:r>
      <w:proofErr w:type="spellStart"/>
      <w:r w:rsidR="00A71132" w:rsidRPr="0071490D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  <w:lang w:val="en-GB" w:eastAsia="it-IT"/>
        </w:rPr>
        <w:t>Corian</w:t>
      </w:r>
      <w:proofErr w:type="spellEnd"/>
      <w:r w:rsidR="00A71132" w:rsidRPr="0071490D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  <w:lang w:val="en-GB" w:eastAsia="it-IT"/>
        </w:rPr>
        <w:t>® Glacie</w:t>
      </w:r>
      <w:r w:rsidR="00A71132" w:rsidRPr="00E163A9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  <w:lang w:val="en-GB" w:eastAsia="it-IT"/>
        </w:rPr>
        <w:t>r</w:t>
      </w:r>
      <w:r w:rsidR="00E163A9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  <w:lang w:val="en-GB" w:eastAsia="it-IT"/>
        </w:rPr>
        <w:t xml:space="preserve"> </w:t>
      </w:r>
      <w:r w:rsidR="00140B76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  <w:lang w:val="en-GB" w:eastAsia="it-IT"/>
        </w:rPr>
        <w:t xml:space="preserve">White </w:t>
      </w:r>
      <w:r w:rsidR="00E163A9">
        <w:rPr>
          <w:rFonts w:ascii="Helvetica" w:hAnsi="Helvetica"/>
          <w:sz w:val="20"/>
          <w:szCs w:val="20"/>
          <w:lang w:val="en-GB"/>
        </w:rPr>
        <w:t>is</w:t>
      </w:r>
      <w:r w:rsidR="000A37FB">
        <w:rPr>
          <w:rFonts w:ascii="Helvetica" w:hAnsi="Helvetica"/>
          <w:sz w:val="20"/>
          <w:szCs w:val="20"/>
          <w:lang w:val="en-GB"/>
        </w:rPr>
        <w:t xml:space="preserve"> </w:t>
      </w:r>
      <w:r w:rsidR="00E163A9">
        <w:rPr>
          <w:rFonts w:ascii="Helvetica" w:hAnsi="Helvetica"/>
          <w:sz w:val="20"/>
          <w:szCs w:val="20"/>
          <w:lang w:val="en-GB"/>
        </w:rPr>
        <w:t xml:space="preserve">an ideal </w:t>
      </w:r>
      <w:r w:rsidR="000A37FB">
        <w:rPr>
          <w:rFonts w:ascii="Helvetica" w:hAnsi="Helvetica"/>
          <w:sz w:val="20"/>
          <w:szCs w:val="20"/>
          <w:lang w:val="en-GB"/>
        </w:rPr>
        <w:t xml:space="preserve">companion for </w:t>
      </w:r>
      <w:r w:rsidR="00E163A9">
        <w:rPr>
          <w:rFonts w:ascii="Helvetica" w:hAnsi="Helvetica"/>
          <w:sz w:val="20"/>
          <w:szCs w:val="20"/>
          <w:lang w:val="en-GB"/>
        </w:rPr>
        <w:t>everyday</w:t>
      </w:r>
      <w:r w:rsidR="000A37FB">
        <w:rPr>
          <w:rFonts w:ascii="Helvetica" w:hAnsi="Helvetica"/>
          <w:sz w:val="20"/>
          <w:szCs w:val="20"/>
          <w:lang w:val="en-GB"/>
        </w:rPr>
        <w:t xml:space="preserve"> activities in any bathroom. Velvety to the touch and </w:t>
      </w:r>
      <w:r w:rsidR="00E163A9">
        <w:rPr>
          <w:rFonts w:ascii="Helvetica" w:hAnsi="Helvetica"/>
          <w:sz w:val="20"/>
          <w:szCs w:val="20"/>
          <w:lang w:val="en-GB"/>
        </w:rPr>
        <w:t xml:space="preserve">with an </w:t>
      </w:r>
      <w:r w:rsidR="000A37FB">
        <w:rPr>
          <w:rFonts w:ascii="Helvetica" w:hAnsi="Helvetica"/>
          <w:sz w:val="20"/>
          <w:szCs w:val="20"/>
          <w:lang w:val="en-GB"/>
        </w:rPr>
        <w:t>essential</w:t>
      </w:r>
      <w:r w:rsidR="00E163A9">
        <w:rPr>
          <w:rFonts w:ascii="Helvetica" w:hAnsi="Helvetica"/>
          <w:sz w:val="20"/>
          <w:szCs w:val="20"/>
          <w:lang w:val="en-GB"/>
        </w:rPr>
        <w:t xml:space="preserve"> design and</w:t>
      </w:r>
      <w:r w:rsidR="000A37FB">
        <w:rPr>
          <w:rFonts w:ascii="Helvetica" w:hAnsi="Helvetica"/>
          <w:sz w:val="20"/>
          <w:szCs w:val="20"/>
          <w:lang w:val="en-GB"/>
        </w:rPr>
        <w:t xml:space="preserve"> a geometric profile</w:t>
      </w:r>
      <w:r w:rsidR="00E163A9">
        <w:rPr>
          <w:rFonts w:ascii="Helvetica" w:hAnsi="Helvetica"/>
          <w:sz w:val="20"/>
          <w:szCs w:val="20"/>
          <w:lang w:val="en-GB"/>
        </w:rPr>
        <w:t xml:space="preserve"> this wash basin </w:t>
      </w:r>
      <w:r w:rsidR="00E163A9" w:rsidRPr="00E163A9">
        <w:rPr>
          <w:rFonts w:ascii="Helvetica" w:hAnsi="Helvetica"/>
          <w:b/>
          <w:bCs/>
          <w:sz w:val="20"/>
          <w:szCs w:val="20"/>
          <w:lang w:val="en-GB"/>
        </w:rPr>
        <w:t>is as much about</w:t>
      </w:r>
      <w:r w:rsidR="000A37FB">
        <w:rPr>
          <w:rFonts w:ascii="Helvetica" w:hAnsi="Helvetica"/>
          <w:b/>
          <w:bCs/>
          <w:sz w:val="20"/>
          <w:szCs w:val="20"/>
          <w:lang w:val="en-GB"/>
        </w:rPr>
        <w:t xml:space="preserve"> aesthetics</w:t>
      </w:r>
      <w:r w:rsidR="00E163A9">
        <w:rPr>
          <w:rFonts w:ascii="Helvetica" w:hAnsi="Helvetica"/>
          <w:b/>
          <w:bCs/>
          <w:sz w:val="20"/>
          <w:szCs w:val="20"/>
          <w:lang w:val="en-GB"/>
        </w:rPr>
        <w:t xml:space="preserve"> as </w:t>
      </w:r>
      <w:r w:rsidR="000A37FB">
        <w:rPr>
          <w:rFonts w:ascii="Helvetica" w:hAnsi="Helvetica"/>
          <w:b/>
          <w:bCs/>
          <w:sz w:val="20"/>
          <w:szCs w:val="20"/>
          <w:lang w:val="en-GB"/>
        </w:rPr>
        <w:t>technology</w:t>
      </w:r>
      <w:r w:rsidR="000A37FB">
        <w:rPr>
          <w:rFonts w:ascii="Helvetica" w:hAnsi="Helvetica"/>
          <w:sz w:val="20"/>
          <w:szCs w:val="20"/>
          <w:lang w:val="en-GB"/>
        </w:rPr>
        <w:t xml:space="preserve">. The </w:t>
      </w:r>
      <w:r w:rsidR="00E163A9">
        <w:rPr>
          <w:rFonts w:ascii="Helvetica" w:hAnsi="Helvetica"/>
          <w:sz w:val="20"/>
          <w:szCs w:val="20"/>
          <w:lang w:val="en-GB"/>
        </w:rPr>
        <w:t xml:space="preserve">thermoformed and non-slip </w:t>
      </w:r>
      <w:r w:rsidR="000A37FB">
        <w:rPr>
          <w:rFonts w:ascii="Helvetica" w:hAnsi="Helvetica"/>
          <w:sz w:val="20"/>
          <w:szCs w:val="20"/>
          <w:lang w:val="en-GB"/>
        </w:rPr>
        <w:t xml:space="preserve">basin </w:t>
      </w:r>
      <w:r w:rsidR="00E163A9">
        <w:rPr>
          <w:rFonts w:ascii="Helvetica" w:hAnsi="Helvetica"/>
          <w:sz w:val="20"/>
          <w:szCs w:val="20"/>
          <w:lang w:val="en-GB"/>
        </w:rPr>
        <w:t xml:space="preserve">features </w:t>
      </w:r>
      <w:r w:rsidR="000A37FB">
        <w:rPr>
          <w:rFonts w:ascii="Helvetica" w:hAnsi="Helvetica"/>
          <w:sz w:val="20"/>
          <w:szCs w:val="20"/>
          <w:lang w:val="en-GB"/>
        </w:rPr>
        <w:t>a removable matching drain cover for</w:t>
      </w:r>
      <w:r w:rsidR="00E163A9">
        <w:rPr>
          <w:rFonts w:ascii="Helvetica" w:hAnsi="Helvetica"/>
          <w:sz w:val="20"/>
          <w:szCs w:val="20"/>
          <w:lang w:val="en-GB"/>
        </w:rPr>
        <w:t xml:space="preserve"> proper</w:t>
      </w:r>
      <w:r w:rsidR="000A37FB">
        <w:rPr>
          <w:rFonts w:ascii="Helvetica" w:hAnsi="Helvetica"/>
          <w:sz w:val="20"/>
          <w:szCs w:val="20"/>
          <w:lang w:val="en-GB"/>
        </w:rPr>
        <w:t xml:space="preserve"> cleaning and drainage.   </w:t>
      </w:r>
    </w:p>
    <w:p w:rsidR="000A37FB" w:rsidRDefault="000A37FB" w:rsidP="00A71132">
      <w:pPr>
        <w:spacing w:after="0" w:line="240" w:lineRule="auto"/>
        <w:ind w:right="48"/>
        <w:jc w:val="both"/>
        <w:rPr>
          <w:rFonts w:ascii="Helvetica" w:hAnsi="Helvetica"/>
          <w:sz w:val="20"/>
          <w:szCs w:val="20"/>
          <w:lang w:val="en-GB"/>
        </w:rPr>
      </w:pPr>
    </w:p>
    <w:p w:rsidR="000A37FB" w:rsidRPr="000A37FB" w:rsidRDefault="000A37FB" w:rsidP="00A71132">
      <w:pPr>
        <w:spacing w:after="0" w:line="240" w:lineRule="auto"/>
        <w:ind w:right="48"/>
        <w:jc w:val="both"/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 xml:space="preserve">Thanks to its abundant space and soft lines </w:t>
      </w:r>
      <w:r w:rsidR="00E163A9">
        <w:rPr>
          <w:rFonts w:ascii="Helvetica" w:hAnsi="Helvetica"/>
          <w:sz w:val="20"/>
          <w:szCs w:val="20"/>
          <w:lang w:val="en-GB"/>
        </w:rPr>
        <w:t>inspired by the human</w:t>
      </w:r>
      <w:r>
        <w:rPr>
          <w:rFonts w:ascii="Helvetica" w:hAnsi="Helvetica"/>
          <w:sz w:val="20"/>
          <w:szCs w:val="20"/>
          <w:lang w:val="en-GB"/>
        </w:rPr>
        <w:t xml:space="preserve"> body, the </w:t>
      </w:r>
      <w:r>
        <w:rPr>
          <w:rFonts w:ascii="Helvetica" w:hAnsi="Helvetica"/>
          <w:b/>
          <w:bCs/>
          <w:sz w:val="20"/>
          <w:szCs w:val="20"/>
          <w:lang w:val="en-GB"/>
        </w:rPr>
        <w:t>FREE bathtub</w:t>
      </w:r>
      <w:r>
        <w:rPr>
          <w:rFonts w:ascii="Helvetica" w:hAnsi="Helvetica"/>
          <w:sz w:val="20"/>
          <w:szCs w:val="20"/>
          <w:lang w:val="en-GB"/>
        </w:rPr>
        <w:t xml:space="preserve"> perfectly and naturally welcomes </w:t>
      </w:r>
      <w:r w:rsidR="00E163A9">
        <w:rPr>
          <w:rFonts w:ascii="Helvetica" w:hAnsi="Helvetica"/>
          <w:sz w:val="20"/>
          <w:szCs w:val="20"/>
          <w:lang w:val="en-GB"/>
        </w:rPr>
        <w:t>anyone</w:t>
      </w:r>
      <w:r>
        <w:rPr>
          <w:rFonts w:ascii="Helvetica" w:hAnsi="Helvetica"/>
          <w:sz w:val="20"/>
          <w:szCs w:val="20"/>
          <w:lang w:val="en-GB"/>
        </w:rPr>
        <w:t xml:space="preserve">. The elegant and sinuous curves of this model ensure </w:t>
      </w:r>
      <w:r>
        <w:rPr>
          <w:rFonts w:ascii="Helvetica" w:hAnsi="Helvetica"/>
          <w:b/>
          <w:bCs/>
          <w:sz w:val="20"/>
          <w:szCs w:val="20"/>
          <w:lang w:val="en-GB"/>
        </w:rPr>
        <w:t xml:space="preserve">comfortable positions </w:t>
      </w:r>
      <w:r>
        <w:rPr>
          <w:rFonts w:ascii="Helvetica" w:hAnsi="Helvetica"/>
          <w:sz w:val="20"/>
          <w:szCs w:val="20"/>
          <w:lang w:val="en-GB"/>
        </w:rPr>
        <w:t xml:space="preserve"> </w:t>
      </w:r>
      <w:r w:rsidR="00E163A9">
        <w:rPr>
          <w:rFonts w:ascii="Helvetica" w:hAnsi="Helvetica"/>
          <w:sz w:val="20"/>
          <w:szCs w:val="20"/>
          <w:lang w:val="en-GB"/>
        </w:rPr>
        <w:t>either when</w:t>
      </w:r>
      <w:r>
        <w:rPr>
          <w:rFonts w:ascii="Helvetica" w:hAnsi="Helvetica"/>
          <w:sz w:val="20"/>
          <w:szCs w:val="20"/>
          <w:lang w:val="en-GB"/>
        </w:rPr>
        <w:t xml:space="preserve"> sitting or </w:t>
      </w:r>
      <w:r w:rsidR="00564D3F">
        <w:rPr>
          <w:rFonts w:ascii="Helvetica" w:hAnsi="Helvetica"/>
          <w:sz w:val="20"/>
          <w:szCs w:val="20"/>
          <w:lang w:val="en-GB"/>
        </w:rPr>
        <w:t>lying</w:t>
      </w:r>
      <w:r>
        <w:rPr>
          <w:rFonts w:ascii="Helvetica" w:hAnsi="Helvetica"/>
          <w:sz w:val="20"/>
          <w:szCs w:val="20"/>
          <w:lang w:val="en-GB"/>
        </w:rPr>
        <w:t xml:space="preserve"> back.  </w:t>
      </w:r>
    </w:p>
    <w:p w:rsidR="00A71132" w:rsidRPr="000A37FB" w:rsidRDefault="000A37FB" w:rsidP="00A71132">
      <w:pPr>
        <w:spacing w:after="0" w:line="240" w:lineRule="auto"/>
        <w:ind w:right="48"/>
        <w:jc w:val="both"/>
        <w:rPr>
          <w:rFonts w:ascii="Helvetica" w:hAnsi="Helvetica" w:cs="Arial"/>
          <w:sz w:val="20"/>
          <w:szCs w:val="20"/>
          <w:lang w:val="en-GB"/>
        </w:rPr>
      </w:pPr>
      <w:r>
        <w:rPr>
          <w:rFonts w:ascii="Helvetica" w:hAnsi="Helvetica" w:cs="Arial"/>
          <w:sz w:val="20"/>
          <w:szCs w:val="20"/>
          <w:lang w:val="en-GB"/>
        </w:rPr>
        <w:t xml:space="preserve">The possibility to add a </w:t>
      </w:r>
      <w:r>
        <w:rPr>
          <w:rFonts w:ascii="Helvetica" w:hAnsi="Helvetica" w:cs="Arial"/>
          <w:b/>
          <w:bCs/>
          <w:sz w:val="20"/>
          <w:szCs w:val="20"/>
          <w:lang w:val="en-GB"/>
        </w:rPr>
        <w:t>matching backrest</w:t>
      </w:r>
      <w:r>
        <w:rPr>
          <w:rFonts w:ascii="Helvetica" w:hAnsi="Helvetica" w:cs="Arial"/>
          <w:sz w:val="20"/>
          <w:szCs w:val="20"/>
          <w:lang w:val="en-GB"/>
        </w:rPr>
        <w:t xml:space="preserve"> that allows for three different angles brings an added touch of relaxation that completes the tub and </w:t>
      </w:r>
      <w:r w:rsidR="00F74D4B">
        <w:rPr>
          <w:rFonts w:ascii="Helvetica" w:hAnsi="Helvetica" w:cs="Arial"/>
          <w:sz w:val="20"/>
          <w:szCs w:val="20"/>
          <w:lang w:val="en-GB"/>
        </w:rPr>
        <w:t>ensures that</w:t>
      </w:r>
      <w:r>
        <w:rPr>
          <w:rFonts w:ascii="Helvetica" w:hAnsi="Helvetica" w:cs="Arial"/>
          <w:sz w:val="20"/>
          <w:szCs w:val="20"/>
          <w:lang w:val="en-GB"/>
        </w:rPr>
        <w:t xml:space="preserve"> moment </w:t>
      </w:r>
      <w:r w:rsidR="00F74D4B">
        <w:rPr>
          <w:rFonts w:ascii="Helvetica" w:hAnsi="Helvetica" w:cs="Arial"/>
          <w:sz w:val="20"/>
          <w:szCs w:val="20"/>
          <w:lang w:val="en-GB"/>
        </w:rPr>
        <w:t xml:space="preserve">is </w:t>
      </w:r>
      <w:r>
        <w:rPr>
          <w:rFonts w:ascii="Helvetica" w:hAnsi="Helvetica" w:cs="Arial"/>
          <w:sz w:val="20"/>
          <w:szCs w:val="20"/>
          <w:lang w:val="en-GB"/>
        </w:rPr>
        <w:t xml:space="preserve">perfect.  </w:t>
      </w:r>
    </w:p>
    <w:p w:rsidR="000A37FB" w:rsidRDefault="000A37FB" w:rsidP="00A71132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Helvetica" w:hAnsi="Helvetica" w:cs="Arial"/>
          <w:sz w:val="20"/>
          <w:szCs w:val="20"/>
          <w:lang w:val="en-GB"/>
        </w:rPr>
      </w:pPr>
    </w:p>
    <w:p w:rsidR="001D0D8D" w:rsidRPr="000A37FB" w:rsidRDefault="000A37FB" w:rsidP="00A71132">
      <w:pPr>
        <w:spacing w:after="0" w:line="240" w:lineRule="auto"/>
        <w:ind w:right="48"/>
        <w:jc w:val="both"/>
        <w:rPr>
          <w:rFonts w:ascii="Helvetica" w:hAnsi="Helvetica" w:cs="Helvetica"/>
          <w:b/>
          <w:bCs/>
          <w:sz w:val="20"/>
          <w:szCs w:val="20"/>
          <w:lang w:val="en-GB"/>
        </w:rPr>
      </w:pPr>
      <w:r>
        <w:rPr>
          <w:rFonts w:ascii="Helvetica" w:hAnsi="Helvetica" w:cs="Helvetica"/>
          <w:sz w:val="20"/>
          <w:szCs w:val="20"/>
          <w:lang w:val="en-GB"/>
        </w:rPr>
        <w:t xml:space="preserve">There are no limits on design. This is the mantra that drives PLANIT to keep pushing the boundaries offering constantly new solutions. The company can count on </w:t>
      </w:r>
      <w:r>
        <w:rPr>
          <w:rFonts w:ascii="Helvetica" w:hAnsi="Helvetica" w:cs="Helvetica"/>
          <w:b/>
          <w:bCs/>
          <w:sz w:val="20"/>
          <w:szCs w:val="20"/>
          <w:lang w:val="en-GB"/>
        </w:rPr>
        <w:t xml:space="preserve">twenty years of experience in working with </w:t>
      </w:r>
      <w:r w:rsidR="001D0D8D" w:rsidRPr="0071490D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Corian®</w:t>
      </w:r>
      <w:r w:rsidR="00A71132" w:rsidRPr="0071490D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and the technique of</w:t>
      </w:r>
      <w:r w:rsidR="00A71132" w:rsidRPr="0071490D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 xml:space="preserve"> t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h</w:t>
      </w:r>
      <w:r w:rsidR="00A71132" w:rsidRPr="0071490D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ermoform</w:t>
      </w:r>
      <w:r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ing</w:t>
      </w:r>
      <w:r w:rsidR="001D0D8D" w:rsidRPr="0071490D">
        <w:rPr>
          <w:rFonts w:ascii="Helvetica" w:eastAsia="Times New Roman" w:hAnsi="Helvetica" w:cs="Times New Roman"/>
          <w:sz w:val="20"/>
          <w:szCs w:val="20"/>
          <w:shd w:val="clear" w:color="auto" w:fill="FFFFFF"/>
          <w:lang w:val="en-GB" w:eastAsia="it-IT"/>
        </w:rPr>
        <w:t>.</w:t>
      </w:r>
    </w:p>
    <w:p w:rsidR="00501F6A" w:rsidRPr="0071490D" w:rsidRDefault="00E0169C" w:rsidP="00FD385A">
      <w:pPr>
        <w:autoSpaceDE w:val="0"/>
        <w:ind w:right="-217"/>
        <w:rPr>
          <w:rFonts w:ascii="Cambria" w:hAnsi="Cambria" w:cs="Tahoma"/>
          <w:b/>
          <w:sz w:val="20"/>
          <w:szCs w:val="20"/>
          <w:lang w:val="en-GB"/>
        </w:rPr>
      </w:pPr>
      <w:r w:rsidRPr="00E0169C">
        <w:rPr>
          <w:rFonts w:ascii="Cambria" w:hAnsi="Cambria" w:cs="Tahoma"/>
          <w:b/>
          <w:noProof/>
          <w:sz w:val="20"/>
          <w:szCs w:val="20"/>
          <w:lang w:val="en-GB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margin-left:-21.05pt;margin-top:114.75pt;width:500.85pt;height:112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2 -144 -32 21456 21632 21456 21632 -144 -32 -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" strokeweight="1pt">
            <v:fill opacity="0"/>
            <v:path arrowok="t"/>
            <v:textbox inset=",7.2pt,,7.2pt">
              <w:txbxContent>
                <w:p w:rsidR="003E41EE" w:rsidRPr="00C46C92" w:rsidRDefault="003E41EE" w:rsidP="00C46C92">
                  <w:pPr>
                    <w:ind w:left="142" w:right="202"/>
                    <w:jc w:val="both"/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</w:pPr>
                  <w:r w:rsidRPr="0071490D">
                    <w:rPr>
                      <w:rFonts w:ascii="Helvetica" w:hAnsi="Helvetica"/>
                      <w:b/>
                      <w:sz w:val="16"/>
                      <w:szCs w:val="16"/>
                      <w:lang w:val="en-GB"/>
                    </w:rPr>
                    <w:t>PLANIT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boasts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numerous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collabora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t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ion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s with prestigious international 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designer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s and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the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furniture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industry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. </w:t>
                  </w:r>
                  <w:r w:rsidR="00564D3F"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  <w:t>The company’s objective is to unite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the skills of craftsmen with the highest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levels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of technology and innovation. In addition to finished products, </w:t>
                  </w:r>
                  <w:r w:rsidR="00564D3F"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  <w:t xml:space="preserve">PLANIT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also offers pre- and post-sale consultancy to assist with the selection of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the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materials and technologies required to complete even the most ambitious project. Flexible manufacturing processes and state-of-the-art facilities allow PLANIT to create </w:t>
                  </w:r>
                  <w:r w:rsidR="00564D3F"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  <w:t>unique made-to-measure pieces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and small series. </w:t>
                  </w:r>
                  <w:r w:rsidRPr="0071490D">
                    <w:rPr>
                      <w:rFonts w:ascii="Helvetica" w:hAnsi="Helvetica"/>
                      <w:b/>
                      <w:sz w:val="16"/>
                      <w:szCs w:val="16"/>
                      <w:lang w:val="en-GB"/>
                    </w:rPr>
                    <w:t>PLANIT</w:t>
                  </w:r>
                  <w:r w:rsidRPr="0071490D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is now a leader in the sector of </w:t>
                  </w:r>
                  <w:r w:rsidR="00564D3F"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  <w:t>bathroom furnishings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, with its own collection of high end wash basins, shower trays and bathtubs. The </w:t>
                  </w:r>
                  <w:r w:rsidR="00564D3F">
                    <w:rPr>
                      <w:rFonts w:ascii="Helvetica" w:hAnsi="Helvetica"/>
                      <w:b/>
                      <w:bCs/>
                      <w:sz w:val="16"/>
                      <w:szCs w:val="16"/>
                      <w:lang w:val="en-GB"/>
                    </w:rPr>
                    <w:t xml:space="preserve">Contract sector 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is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also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one of the company’s principal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divisions</w:t>
                  </w:r>
                  <w:r w:rsidR="00564D3F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. Products for public spaces include furnishings for hotels, bars and commercial activities, for public buildings and products for the hospital construction sector. This range is completed by work surfaces for</w:t>
                  </w:r>
                  <w:r w:rsidR="00C46C92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 </w:t>
                  </w:r>
                  <w:r w:rsidR="00F74D4B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>kitchens by carpenters and furniture retailers</w:t>
                  </w:r>
                  <w:r w:rsidR="00C46C92">
                    <w:rPr>
                      <w:rFonts w:ascii="Helvetica" w:hAnsi="Helvetica"/>
                      <w:sz w:val="16"/>
                      <w:szCs w:val="16"/>
                      <w:lang w:val="en-GB"/>
                    </w:rPr>
                    <w:t xml:space="preserve">. </w:t>
                  </w:r>
                </w:p>
              </w:txbxContent>
            </v:textbox>
            <w10:wrap type="through"/>
          </v:shape>
        </w:pict>
      </w:r>
      <w:r w:rsidR="006F6BBC" w:rsidRPr="0071490D">
        <w:rPr>
          <w:rFonts w:ascii="Cambria" w:hAnsi="Cambria" w:cs="Tahoma"/>
          <w:b/>
          <w:noProof/>
          <w:sz w:val="20"/>
          <w:szCs w:val="20"/>
          <w:lang w:val="de-DE" w:eastAsia="de-DE"/>
        </w:rPr>
        <w:drawing>
          <wp:inline distT="0" distB="0" distL="0" distR="0">
            <wp:extent cx="5971540" cy="127063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19-06-14 alle 11.48.2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F6A" w:rsidRPr="0071490D" w:rsidSect="00FD385A">
      <w:headerReference w:type="default" r:id="rId8"/>
      <w:footerReference w:type="default" r:id="rId9"/>
      <w:pgSz w:w="12240" w:h="15840"/>
      <w:pgMar w:top="851" w:right="1418" w:bottom="567" w:left="1418" w:header="573" w:footer="17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3B6D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3B6D36" w16cid:durableId="20B1F4B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2F" w:rsidRDefault="00A8672F" w:rsidP="00B06804">
      <w:pPr>
        <w:spacing w:after="0" w:line="240" w:lineRule="auto"/>
      </w:pPr>
      <w:r>
        <w:separator/>
      </w:r>
    </w:p>
  </w:endnote>
  <w:endnote w:type="continuationSeparator" w:id="0">
    <w:p w:rsidR="00A8672F" w:rsidRDefault="00A8672F" w:rsidP="00B0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A" w:rsidRPr="003A3292" w:rsidRDefault="00E0169C" w:rsidP="00FD385A">
    <w:pPr>
      <w:autoSpaceDE w:val="0"/>
      <w:autoSpaceDN w:val="0"/>
      <w:adjustRightInd w:val="0"/>
      <w:spacing w:after="0" w:line="240" w:lineRule="auto"/>
      <w:ind w:left="5529" w:right="284"/>
      <w:jc w:val="both"/>
      <w:rPr>
        <w:rFonts w:ascii="Helvetica" w:hAnsi="Helvetica" w:cs="Tahoma"/>
        <w:b/>
        <w:i/>
        <w:sz w:val="13"/>
        <w:szCs w:val="13"/>
      </w:rPr>
    </w:pPr>
    <w:r w:rsidRPr="00E0169C">
      <w:rPr>
        <w:rFonts w:ascii="Helvetica" w:hAnsi="Helvetica" w:cs="Tahoma"/>
        <w:b/>
        <w:i/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2290" type="#_x0000_t202" style="position:absolute;left:0;text-align:left;margin-left:244.3pt;margin-top:-26.9pt;width:244.3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" fillcolor="white [3201]" stroked="f" strokeweight=".5pt">
          <v:textbox>
            <w:txbxContent>
              <w:p w:rsidR="003A3292" w:rsidRPr="003A3292" w:rsidRDefault="003A3292" w:rsidP="003A3292">
                <w:pPr>
                  <w:autoSpaceDE w:val="0"/>
                  <w:autoSpaceDN w:val="0"/>
                  <w:adjustRightInd w:val="0"/>
                  <w:spacing w:after="0" w:line="240" w:lineRule="auto"/>
                  <w:ind w:right="283"/>
                  <w:jc w:val="both"/>
                  <w:rPr>
                    <w:rFonts w:ascii="Helvetica" w:hAnsi="Helvetica" w:cs="Tahoma"/>
                    <w:b/>
                    <w:sz w:val="13"/>
                    <w:szCs w:val="13"/>
                    <w:lang w:val="it-IT"/>
                  </w:rPr>
                </w:pPr>
                <w:r w:rsidRPr="003A3292">
                  <w:rPr>
                    <w:rFonts w:ascii="Helvetica" w:hAnsi="Helvetica" w:cs="Tahoma"/>
                    <w:b/>
                    <w:sz w:val="13"/>
                    <w:szCs w:val="13"/>
                    <w:lang w:val="it-IT"/>
                  </w:rPr>
                  <w:t>Silvia Gabalin c/o PLANIT srl</w:t>
                </w:r>
              </w:p>
              <w:p w:rsidR="003A3292" w:rsidRPr="003A3292" w:rsidRDefault="003A3292" w:rsidP="003A3292">
                <w:pPr>
                  <w:pStyle w:val="Nessunaspaziatura1"/>
                  <w:ind w:right="283"/>
                  <w:jc w:val="both"/>
                  <w:rPr>
                    <w:rFonts w:ascii="Helvetica" w:hAnsi="Helvetica"/>
                    <w:b/>
                    <w:sz w:val="13"/>
                    <w:szCs w:val="13"/>
                    <w:lang w:val="it-IT"/>
                  </w:rPr>
                </w:pPr>
                <w:r w:rsidRPr="003A3292">
                  <w:rPr>
                    <w:rFonts w:ascii="Helvetica" w:hAnsi="Helvetica"/>
                    <w:b/>
                    <w:sz w:val="13"/>
                    <w:szCs w:val="13"/>
                    <w:lang w:val="it-IT"/>
                  </w:rPr>
                  <w:t xml:space="preserve">Via Nazionale 61 – 39040 Ora (BZ) </w:t>
                </w:r>
                <w:r w:rsidR="00C46C92">
                  <w:rPr>
                    <w:rFonts w:ascii="Helvetica" w:hAnsi="Helvetica"/>
                    <w:b/>
                    <w:sz w:val="13"/>
                    <w:szCs w:val="13"/>
                    <w:lang w:val="it-IT"/>
                  </w:rPr>
                  <w:t>Italy</w:t>
                </w:r>
              </w:p>
              <w:p w:rsidR="003A3292" w:rsidRPr="003A3292" w:rsidRDefault="003A3292" w:rsidP="003A3292">
                <w:pPr>
                  <w:pStyle w:val="Nessunaspaziatura1"/>
                  <w:ind w:right="283"/>
                  <w:jc w:val="both"/>
                  <w:rPr>
                    <w:rFonts w:ascii="Helvetica" w:hAnsi="Helvetica"/>
                    <w:sz w:val="13"/>
                    <w:szCs w:val="13"/>
                    <w:lang w:val="fr-FR"/>
                  </w:rPr>
                </w:pPr>
                <w:r w:rsidRPr="003A3292">
                  <w:rPr>
                    <w:rFonts w:ascii="Helvetica" w:hAnsi="Helvetica"/>
                    <w:sz w:val="13"/>
                    <w:szCs w:val="13"/>
                    <w:lang w:val="it-IT"/>
                  </w:rPr>
                  <w:t xml:space="preserve">Tel. </w:t>
                </w:r>
                <w:r w:rsidRPr="003A3292">
                  <w:rPr>
                    <w:rFonts w:ascii="Helvetica" w:hAnsi="Helvetica"/>
                    <w:sz w:val="13"/>
                    <w:szCs w:val="13"/>
                    <w:lang w:val="fr-FR"/>
                  </w:rPr>
                  <w:t xml:space="preserve">+39 0471 811490 - Fax +39 0471 811494 - </w:t>
                </w:r>
                <w:hyperlink r:id="rId1" w:history="1">
                  <w:r w:rsidRPr="003A3292">
                    <w:rPr>
                      <w:rStyle w:val="Hyperlink"/>
                      <w:rFonts w:ascii="Helvetica" w:hAnsi="Helvetica" w:cs="Tahoma"/>
                      <w:sz w:val="13"/>
                      <w:szCs w:val="13"/>
                      <w:lang w:val="fr-FR"/>
                    </w:rPr>
                    <w:t>gabalin@planit.it</w:t>
                  </w:r>
                </w:hyperlink>
                <w:r w:rsidRPr="003A3292">
                  <w:rPr>
                    <w:rFonts w:ascii="Helvetica" w:hAnsi="Helvetica"/>
                    <w:sz w:val="13"/>
                    <w:szCs w:val="13"/>
                    <w:lang w:val="fr-FR"/>
                  </w:rPr>
                  <w:t xml:space="preserve">  - </w:t>
                </w:r>
                <w:hyperlink r:id="rId2" w:history="1">
                  <w:r w:rsidRPr="003A3292">
                    <w:rPr>
                      <w:rStyle w:val="Hyperlink"/>
                      <w:rFonts w:ascii="Helvetica" w:hAnsi="Helvetica"/>
                      <w:sz w:val="13"/>
                      <w:szCs w:val="13"/>
                      <w:lang w:val="fr-FR"/>
                    </w:rPr>
                    <w:t>www.planit.it</w:t>
                  </w:r>
                </w:hyperlink>
              </w:p>
              <w:p w:rsidR="003A3292" w:rsidRPr="00E202AB" w:rsidRDefault="003A3292" w:rsidP="003A3292">
                <w:pPr>
                  <w:pStyle w:val="Fuzeile"/>
                  <w:rPr>
                    <w:lang w:val="it-IT"/>
                  </w:rPr>
                </w:pPr>
              </w:p>
              <w:p w:rsidR="003A3292" w:rsidRPr="003A3292" w:rsidRDefault="003A3292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Pr="00E0169C">
      <w:rPr>
        <w:rFonts w:ascii="Helvetica" w:hAnsi="Helvetica" w:cs="Tahoma"/>
        <w:b/>
        <w:i/>
        <w:noProof/>
        <w:sz w:val="13"/>
        <w:szCs w:val="13"/>
      </w:rPr>
      <w:pict>
        <v:shape id="Casella di testo 3" o:spid="_x0000_s12289" type="#_x0000_t202" style="position:absolute;left:0;text-align:left;margin-left:-12.5pt;margin-top:-26.9pt;width:244.9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" fillcolor="white [3201]" stroked="f" strokeweight=".5pt">
          <v:textbox>
            <w:txbxContent>
              <w:p w:rsidR="003A3292" w:rsidRPr="00140B76" w:rsidRDefault="00C46C92" w:rsidP="003A3292">
                <w:pPr>
                  <w:autoSpaceDE w:val="0"/>
                  <w:autoSpaceDN w:val="0"/>
                  <w:adjustRightInd w:val="0"/>
                  <w:spacing w:after="0" w:line="240" w:lineRule="auto"/>
                  <w:ind w:right="284"/>
                  <w:jc w:val="both"/>
                  <w:rPr>
                    <w:rFonts w:ascii="Helvetica" w:hAnsi="Helvetica" w:cs="Tahoma"/>
                    <w:b/>
                    <w:i/>
                    <w:sz w:val="13"/>
                    <w:szCs w:val="13"/>
                  </w:rPr>
                </w:pPr>
                <w:r w:rsidRPr="00140B76">
                  <w:rPr>
                    <w:rFonts w:ascii="Helvetica" w:hAnsi="Helvetica" w:cs="Tahoma"/>
                    <w:b/>
                    <w:i/>
                    <w:sz w:val="13"/>
                    <w:szCs w:val="13"/>
                  </w:rPr>
                  <w:t xml:space="preserve">For more </w:t>
                </w:r>
                <w:r w:rsidR="003A3292" w:rsidRPr="00140B76">
                  <w:rPr>
                    <w:rFonts w:ascii="Helvetica" w:hAnsi="Helvetica" w:cs="Tahoma"/>
                    <w:b/>
                    <w:i/>
                    <w:sz w:val="13"/>
                    <w:szCs w:val="13"/>
                  </w:rPr>
                  <w:t>informa</w:t>
                </w:r>
                <w:r w:rsidRPr="00140B76">
                  <w:rPr>
                    <w:rFonts w:ascii="Helvetica" w:hAnsi="Helvetica" w:cs="Tahoma"/>
                    <w:b/>
                    <w:i/>
                    <w:sz w:val="13"/>
                    <w:szCs w:val="13"/>
                  </w:rPr>
                  <w:t>t</w:t>
                </w:r>
                <w:r w:rsidR="003A3292" w:rsidRPr="00140B76">
                  <w:rPr>
                    <w:rFonts w:ascii="Helvetica" w:hAnsi="Helvetica" w:cs="Tahoma"/>
                    <w:b/>
                    <w:i/>
                    <w:sz w:val="13"/>
                    <w:szCs w:val="13"/>
                  </w:rPr>
                  <w:t>ion</w:t>
                </w:r>
              </w:p>
              <w:p w:rsidR="003A3292" w:rsidRPr="00140B76" w:rsidRDefault="003A3292" w:rsidP="003A3292">
                <w:pPr>
                  <w:spacing w:after="0" w:line="240" w:lineRule="auto"/>
                  <w:ind w:right="284"/>
                  <w:jc w:val="both"/>
                  <w:rPr>
                    <w:rFonts w:ascii="Helvetica" w:hAnsi="Helvetica" w:cs="Arial"/>
                    <w:color w:val="000307"/>
                    <w:sz w:val="13"/>
                    <w:szCs w:val="13"/>
                  </w:rPr>
                </w:pPr>
                <w:r w:rsidRPr="00140B76">
                  <w:rPr>
                    <w:rFonts w:ascii="Helvetica" w:hAnsi="Helvetica" w:cs="Arial"/>
                    <w:b/>
                    <w:color w:val="000307"/>
                    <w:sz w:val="13"/>
                    <w:szCs w:val="13"/>
                  </w:rPr>
                  <w:t>tac comunic@zione</w:t>
                </w:r>
                <w:r w:rsidRPr="00140B76">
                  <w:rPr>
                    <w:rFonts w:ascii="Helvetica" w:hAnsi="Helvetica" w:cs="Arial"/>
                    <w:color w:val="000307"/>
                    <w:sz w:val="13"/>
                    <w:szCs w:val="13"/>
                  </w:rPr>
                  <w:t xml:space="preserve">  milano|genova</w:t>
                </w:r>
              </w:p>
              <w:p w:rsidR="003A3292" w:rsidRPr="00140B76" w:rsidRDefault="003A3292" w:rsidP="003A3292">
                <w:pPr>
                  <w:spacing w:after="0" w:line="240" w:lineRule="auto"/>
                  <w:ind w:right="283"/>
                  <w:jc w:val="both"/>
                  <w:rPr>
                    <w:rFonts w:ascii="Helvetica" w:hAnsi="Helvetica" w:cs="Arial"/>
                    <w:sz w:val="13"/>
                    <w:szCs w:val="13"/>
                    <w:lang w:val="de-DE"/>
                  </w:rPr>
                </w:pPr>
                <w:r w:rsidRPr="00140B76">
                  <w:rPr>
                    <w:rFonts w:ascii="Helvetica" w:hAnsi="Helvetica" w:cs="Arial"/>
                    <w:sz w:val="13"/>
                    <w:szCs w:val="13"/>
                    <w:lang w:val="de-DE"/>
                  </w:rPr>
                  <w:t xml:space="preserve">tel +39 02 48517618 | 0185 351616 </w:t>
                </w:r>
                <w:hyperlink r:id="rId3" w:history="1">
                  <w:r w:rsidRPr="00140B76">
                    <w:rPr>
                      <w:rStyle w:val="Hyperlink"/>
                      <w:rFonts w:ascii="Helvetica" w:hAnsi="Helvetica" w:cs="Arial"/>
                      <w:sz w:val="13"/>
                      <w:szCs w:val="13"/>
                      <w:lang w:val="de-DE"/>
                    </w:rPr>
                    <w:t>press@taconline.it</w:t>
                  </w:r>
                </w:hyperlink>
                <w:r w:rsidRPr="00140B76">
                  <w:rPr>
                    <w:rFonts w:ascii="Helvetica" w:hAnsi="Helvetica" w:cs="Arial"/>
                    <w:sz w:val="13"/>
                    <w:szCs w:val="13"/>
                    <w:lang w:val="de-DE"/>
                  </w:rPr>
                  <w:t xml:space="preserve"> | </w:t>
                </w:r>
                <w:hyperlink r:id="rId4" w:history="1">
                  <w:r w:rsidRPr="00140B76">
                    <w:rPr>
                      <w:rStyle w:val="Hyperlink"/>
                      <w:rFonts w:ascii="Helvetica" w:hAnsi="Helvetica" w:cs="Arial"/>
                      <w:sz w:val="13"/>
                      <w:szCs w:val="13"/>
                      <w:lang w:val="de-DE"/>
                    </w:rPr>
                    <w:t>www.taconline.it</w:t>
                  </w:r>
                </w:hyperlink>
              </w:p>
              <w:p w:rsidR="003A3292" w:rsidRPr="00140B76" w:rsidRDefault="003A3292">
                <w:pPr>
                  <w:rPr>
                    <w:lang w:val="de-DE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2F" w:rsidRDefault="00A8672F" w:rsidP="00B06804">
      <w:pPr>
        <w:spacing w:after="0" w:line="240" w:lineRule="auto"/>
      </w:pPr>
      <w:r>
        <w:separator/>
      </w:r>
    </w:p>
  </w:footnote>
  <w:footnote w:type="continuationSeparator" w:id="0">
    <w:p w:rsidR="00A8672F" w:rsidRDefault="00A8672F" w:rsidP="00B0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1EE" w:rsidRDefault="003E41EE" w:rsidP="00FE47E3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650880" cy="25465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585" cy="2640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David Blackmore">
    <w15:presenceInfo w15:providerId="AD" w15:userId="S::paul@pdbsrls.onmicrosoft.com::a810ac32-884f-4468-af43-f66d7d8d4d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283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F85"/>
    <w:rsid w:val="000376D5"/>
    <w:rsid w:val="00054E8C"/>
    <w:rsid w:val="00070F47"/>
    <w:rsid w:val="000A37FB"/>
    <w:rsid w:val="000D6152"/>
    <w:rsid w:val="000E38F1"/>
    <w:rsid w:val="000E39A9"/>
    <w:rsid w:val="000E668C"/>
    <w:rsid w:val="000E6B76"/>
    <w:rsid w:val="000F7C2F"/>
    <w:rsid w:val="00100D80"/>
    <w:rsid w:val="00140B76"/>
    <w:rsid w:val="001B09AE"/>
    <w:rsid w:val="001D0D8D"/>
    <w:rsid w:val="001E3B57"/>
    <w:rsid w:val="001F005D"/>
    <w:rsid w:val="00201385"/>
    <w:rsid w:val="002833D4"/>
    <w:rsid w:val="00292150"/>
    <w:rsid w:val="002A6A2A"/>
    <w:rsid w:val="002D5AC2"/>
    <w:rsid w:val="00347ABA"/>
    <w:rsid w:val="0037042C"/>
    <w:rsid w:val="003A3292"/>
    <w:rsid w:val="003B4F64"/>
    <w:rsid w:val="003E41EE"/>
    <w:rsid w:val="003E53D3"/>
    <w:rsid w:val="004146FE"/>
    <w:rsid w:val="00437448"/>
    <w:rsid w:val="004750F8"/>
    <w:rsid w:val="00481A41"/>
    <w:rsid w:val="004C2576"/>
    <w:rsid w:val="004C53C5"/>
    <w:rsid w:val="00501F6A"/>
    <w:rsid w:val="005071CD"/>
    <w:rsid w:val="00547E8C"/>
    <w:rsid w:val="00564D3F"/>
    <w:rsid w:val="00565BF2"/>
    <w:rsid w:val="0057070D"/>
    <w:rsid w:val="00570F67"/>
    <w:rsid w:val="00571F76"/>
    <w:rsid w:val="0064209A"/>
    <w:rsid w:val="006612A7"/>
    <w:rsid w:val="006619E4"/>
    <w:rsid w:val="00686BDE"/>
    <w:rsid w:val="006D4CB9"/>
    <w:rsid w:val="006E1E4A"/>
    <w:rsid w:val="006F6BBC"/>
    <w:rsid w:val="0071490D"/>
    <w:rsid w:val="0072170E"/>
    <w:rsid w:val="007313DD"/>
    <w:rsid w:val="007A7C94"/>
    <w:rsid w:val="007F479C"/>
    <w:rsid w:val="00815170"/>
    <w:rsid w:val="00863587"/>
    <w:rsid w:val="008E57E8"/>
    <w:rsid w:val="008F3B07"/>
    <w:rsid w:val="0090538A"/>
    <w:rsid w:val="00963388"/>
    <w:rsid w:val="00A21F85"/>
    <w:rsid w:val="00A2545D"/>
    <w:rsid w:val="00A372B7"/>
    <w:rsid w:val="00A71132"/>
    <w:rsid w:val="00A8672F"/>
    <w:rsid w:val="00AE1FC0"/>
    <w:rsid w:val="00B06804"/>
    <w:rsid w:val="00B3363D"/>
    <w:rsid w:val="00B420C9"/>
    <w:rsid w:val="00B431AC"/>
    <w:rsid w:val="00C060CE"/>
    <w:rsid w:val="00C139FC"/>
    <w:rsid w:val="00C46C92"/>
    <w:rsid w:val="00CA459A"/>
    <w:rsid w:val="00CB5A6C"/>
    <w:rsid w:val="00D14ED8"/>
    <w:rsid w:val="00D4434D"/>
    <w:rsid w:val="00D66109"/>
    <w:rsid w:val="00D7319F"/>
    <w:rsid w:val="00E0169C"/>
    <w:rsid w:val="00E163A9"/>
    <w:rsid w:val="00E202AB"/>
    <w:rsid w:val="00E721B6"/>
    <w:rsid w:val="00E859B1"/>
    <w:rsid w:val="00F14DAB"/>
    <w:rsid w:val="00F540AB"/>
    <w:rsid w:val="00F70231"/>
    <w:rsid w:val="00F74D4B"/>
    <w:rsid w:val="00FD385A"/>
    <w:rsid w:val="00FE078E"/>
    <w:rsid w:val="00FE47E3"/>
    <w:rsid w:val="00FE784F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0169C"/>
  </w:style>
  <w:style w:type="paragraph" w:styleId="berschrift2">
    <w:name w:val="heading 2"/>
    <w:basedOn w:val="Standard"/>
    <w:link w:val="berschrift2Zchn"/>
    <w:uiPriority w:val="9"/>
    <w:qFormat/>
    <w:rsid w:val="00AE1FC0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21F85"/>
    <w:rPr>
      <w:color w:val="0563C1" w:themeColor="hyperlink"/>
      <w:u w:val="single"/>
    </w:rPr>
  </w:style>
  <w:style w:type="paragraph" w:customStyle="1" w:styleId="Default">
    <w:name w:val="Default"/>
    <w:rsid w:val="00A2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4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42C"/>
    <w:rPr>
      <w:rFonts w:ascii="Lucida Grande" w:hAnsi="Lucida Grande" w:cs="Lucida Grande"/>
      <w:sz w:val="18"/>
      <w:szCs w:val="18"/>
    </w:rPr>
  </w:style>
  <w:style w:type="paragraph" w:styleId="Textkrper">
    <w:name w:val="Body Text"/>
    <w:basedOn w:val="Standard"/>
    <w:link w:val="TextkrperZchn"/>
    <w:rsid w:val="00D14ED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/>
    </w:rPr>
  </w:style>
  <w:style w:type="character" w:customStyle="1" w:styleId="TextkrperZchn">
    <w:name w:val="Textkörper Zchn"/>
    <w:basedOn w:val="Absatz-Standardschriftart"/>
    <w:link w:val="Textkrper"/>
    <w:rsid w:val="00D14ED8"/>
    <w:rPr>
      <w:rFonts w:ascii="Times New Roman" w:eastAsia="Lucida Sans Unicode" w:hAnsi="Times New Roman" w:cs="Times New Roman"/>
      <w:noProof/>
      <w:kern w:val="1"/>
      <w:sz w:val="24"/>
      <w:szCs w:val="24"/>
      <w:lang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1FC0"/>
    <w:rPr>
      <w:rFonts w:ascii="Times" w:hAnsi="Times"/>
      <w:b/>
      <w:bCs/>
      <w:sz w:val="36"/>
      <w:szCs w:val="36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AE1FC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customStyle="1" w:styleId="apple-converted-space">
    <w:name w:val="apple-converted-space"/>
    <w:basedOn w:val="Absatz-Standardschriftart"/>
    <w:rsid w:val="00AE1FC0"/>
  </w:style>
  <w:style w:type="paragraph" w:styleId="Kopfzeile">
    <w:name w:val="header"/>
    <w:basedOn w:val="Standard"/>
    <w:link w:val="KopfzeileZchn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804"/>
  </w:style>
  <w:style w:type="paragraph" w:styleId="Fuzeile">
    <w:name w:val="footer"/>
    <w:basedOn w:val="Standard"/>
    <w:link w:val="FuzeileZchn"/>
    <w:uiPriority w:val="99"/>
    <w:unhideWhenUsed/>
    <w:rsid w:val="00B068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804"/>
  </w:style>
  <w:style w:type="paragraph" w:customStyle="1" w:styleId="Nessunaspaziatura1">
    <w:name w:val="Nessuna spaziatura1"/>
    <w:uiPriority w:val="1"/>
    <w:qFormat/>
    <w:rsid w:val="00FE47E3"/>
    <w:pPr>
      <w:spacing w:after="0" w:line="240" w:lineRule="auto"/>
    </w:pPr>
    <w:rPr>
      <w:rFonts w:ascii="Calibri" w:eastAsia="Calibri" w:hAnsi="Calibri" w:cs="Times New Roman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3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3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3A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3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3A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9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taconline.it" TargetMode="External"/><Relationship Id="rId2" Type="http://schemas.openxmlformats.org/officeDocument/2006/relationships/hyperlink" Target="http://www.planit.it" TargetMode="External"/><Relationship Id="rId1" Type="http://schemas.openxmlformats.org/officeDocument/2006/relationships/hyperlink" Target="mailto:gabalin@planit.it" TargetMode="External"/><Relationship Id="rId4" Type="http://schemas.openxmlformats.org/officeDocument/2006/relationships/hyperlink" Target="http://www.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2A06-F67B-4DF3-8951-98FD3842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Pagano</dc:creator>
  <cp:lastModifiedBy>gabsil</cp:lastModifiedBy>
  <cp:revision>8</cp:revision>
  <cp:lastPrinted>2018-01-30T13:58:00Z</cp:lastPrinted>
  <dcterms:created xsi:type="dcterms:W3CDTF">2019-06-16T15:01:00Z</dcterms:created>
  <dcterms:modified xsi:type="dcterms:W3CDTF">2019-06-17T12:04:00Z</dcterms:modified>
</cp:coreProperties>
</file>