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ACC" w:rsidRPr="00E847B5" w:rsidRDefault="000C3ACC" w:rsidP="00A85CC0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4"/>
          <w:szCs w:val="24"/>
        </w:rPr>
      </w:pPr>
    </w:p>
    <w:p w:rsidR="00A70746" w:rsidRPr="00E847B5" w:rsidRDefault="00A70746" w:rsidP="00A85CC0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4"/>
          <w:szCs w:val="24"/>
        </w:rPr>
      </w:pPr>
      <w:r w:rsidRPr="00E847B5">
        <w:rPr>
          <w:rFonts w:ascii="Oriya Sangam MN" w:hAnsi="Oriya Sangam MN" w:cs="Oriya Sangam MN"/>
          <w:b/>
          <w:sz w:val="24"/>
          <w:szCs w:val="24"/>
        </w:rPr>
        <w:t>H</w:t>
      </w:r>
      <w:r w:rsidR="00C40C55">
        <w:rPr>
          <w:rFonts w:ascii="Oriya Sangam MN" w:hAnsi="Oriya Sangam MN" w:cs="Oriya Sangam MN"/>
          <w:b/>
          <w:sz w:val="24"/>
          <w:szCs w:val="24"/>
        </w:rPr>
        <w:t>A</w:t>
      </w:r>
      <w:r w:rsidRPr="00E847B5">
        <w:rPr>
          <w:rFonts w:ascii="Oriya Sangam MN" w:hAnsi="Oriya Sangam MN" w:cs="Oriya Sangam MN"/>
          <w:b/>
          <w:sz w:val="24"/>
          <w:szCs w:val="24"/>
        </w:rPr>
        <w:t>NG</w:t>
      </w:r>
    </w:p>
    <w:p w:rsidR="00A70746" w:rsidRPr="00E847B5" w:rsidRDefault="00A70746" w:rsidP="000C3ACC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4"/>
          <w:szCs w:val="24"/>
        </w:rPr>
      </w:pPr>
      <w:r w:rsidRPr="00E847B5">
        <w:rPr>
          <w:rFonts w:ascii="Oriya Sangam MN" w:hAnsi="Oriya Sangam MN" w:cs="Oriya Sangam MN"/>
          <w:b/>
          <w:sz w:val="24"/>
          <w:szCs w:val="24"/>
        </w:rPr>
        <w:t>UNA BACCHETTA MAGICA CON CUI COMPORRE IL BAGNO</w:t>
      </w:r>
      <w:r w:rsidR="00724A25">
        <w:rPr>
          <w:rFonts w:ascii="Oriya Sangam MN" w:hAnsi="Oriya Sangam MN" w:cs="Oriya Sangam MN"/>
          <w:b/>
          <w:sz w:val="24"/>
          <w:szCs w:val="24"/>
        </w:rPr>
        <w:t xml:space="preserve"> (E NON SOLO)</w:t>
      </w:r>
      <w:r w:rsidRPr="00E847B5">
        <w:rPr>
          <w:rFonts w:ascii="Oriya Sangam MN" w:hAnsi="Oriya Sangam MN" w:cs="Oriya Sangam MN"/>
          <w:b/>
          <w:sz w:val="24"/>
          <w:szCs w:val="24"/>
        </w:rPr>
        <w:t xml:space="preserve"> NEI MODI PI</w:t>
      </w:r>
      <w:r w:rsidR="00E847B5" w:rsidRPr="00E847B5">
        <w:rPr>
          <w:rFonts w:ascii="Cambria" w:hAnsi="Cambria" w:cs="Cambria"/>
          <w:b/>
          <w:sz w:val="24"/>
          <w:szCs w:val="24"/>
        </w:rPr>
        <w:t>Ù</w:t>
      </w:r>
      <w:r w:rsidR="00E847B5" w:rsidRPr="00E847B5">
        <w:rPr>
          <w:rFonts w:ascii="Oriya Sangam MN" w:hAnsi="Oriya Sangam MN" w:cs="Oriya Sangam MN"/>
          <w:b/>
          <w:sz w:val="24"/>
          <w:szCs w:val="24"/>
        </w:rPr>
        <w:t xml:space="preserve"> </w:t>
      </w:r>
      <w:r w:rsidRPr="00E847B5">
        <w:rPr>
          <w:rFonts w:ascii="Oriya Sangam MN" w:hAnsi="Oriya Sangam MN" w:cs="Oriya Sangam MN"/>
          <w:b/>
          <w:sz w:val="24"/>
          <w:szCs w:val="24"/>
        </w:rPr>
        <w:t>DISPARATI</w:t>
      </w:r>
    </w:p>
    <w:p w:rsidR="00A70746" w:rsidRPr="00E847B5" w:rsidRDefault="00A70746" w:rsidP="000C3ACC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0"/>
          <w:szCs w:val="20"/>
        </w:rPr>
      </w:pPr>
      <w:r w:rsidRPr="00E847B5">
        <w:rPr>
          <w:rFonts w:ascii="Oriya Sangam MN" w:hAnsi="Oriya Sangam MN" w:cs="Oriya Sangam MN"/>
          <w:b/>
          <w:sz w:val="20"/>
          <w:szCs w:val="20"/>
        </w:rPr>
        <w:t>PROGETTO GROUP per il terzo anno consecutivo al CERSAIE di Bologna con la nuovissima collezione H</w:t>
      </w:r>
      <w:r w:rsidR="00C40C55">
        <w:rPr>
          <w:rFonts w:ascii="Oriya Sangam MN" w:hAnsi="Oriya Sangam MN" w:cs="Oriya Sangam MN"/>
          <w:b/>
          <w:sz w:val="20"/>
          <w:szCs w:val="20"/>
        </w:rPr>
        <w:t>A</w:t>
      </w:r>
      <w:r w:rsidRPr="00E847B5">
        <w:rPr>
          <w:rFonts w:ascii="Oriya Sangam MN" w:hAnsi="Oriya Sangam MN" w:cs="Oriya Sangam MN"/>
          <w:b/>
          <w:sz w:val="20"/>
          <w:szCs w:val="20"/>
        </w:rPr>
        <w:t>NG</w:t>
      </w:r>
    </w:p>
    <w:p w:rsidR="00710A65" w:rsidRPr="00E847B5" w:rsidRDefault="00710A65" w:rsidP="00A85CC0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0"/>
          <w:szCs w:val="20"/>
        </w:rPr>
      </w:pPr>
      <w:bookmarkStart w:id="0" w:name="_GoBack"/>
      <w:bookmarkEnd w:id="0"/>
    </w:p>
    <w:p w:rsidR="000C3ACC" w:rsidRPr="00E847B5" w:rsidRDefault="000C3ACC" w:rsidP="00A85CC0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0"/>
          <w:szCs w:val="20"/>
        </w:rPr>
      </w:pPr>
    </w:p>
    <w:p w:rsidR="00710A65" w:rsidRPr="00E847B5" w:rsidRDefault="00710A65" w:rsidP="00E847B5">
      <w:pPr>
        <w:widowControl w:val="0"/>
        <w:autoSpaceDE w:val="0"/>
        <w:autoSpaceDN w:val="0"/>
        <w:adjustRightInd w:val="0"/>
        <w:spacing w:after="0" w:line="240" w:lineRule="auto"/>
        <w:ind w:left="1985" w:right="282"/>
        <w:jc w:val="both"/>
        <w:rPr>
          <w:rFonts w:ascii="Oriya Sangam MN" w:hAnsi="Oriya Sangam MN" w:cs="Oriya Sangam MN"/>
          <w:bCs/>
          <w:sz w:val="20"/>
          <w:szCs w:val="20"/>
        </w:rPr>
      </w:pPr>
      <w:r w:rsidRPr="00E847B5">
        <w:rPr>
          <w:rFonts w:ascii="Oriya Sangam MN" w:hAnsi="Oriya Sangam MN" w:cs="Oriya Sangam MN"/>
          <w:bCs/>
          <w:sz w:val="20"/>
          <w:szCs w:val="20"/>
        </w:rPr>
        <w:t>Confermando la fiducia riposta nella fiera emiliana, vetrina internazionale per il mondo del bagno e della piastrella, PROGETTO GROUP continua il suo cammino vincendo nuove sfide. Si presenta</w:t>
      </w:r>
      <w:r w:rsidR="000C3ACC" w:rsidRPr="00E847B5">
        <w:rPr>
          <w:rFonts w:ascii="Oriya Sangam MN" w:hAnsi="Oriya Sangam MN" w:cs="Oriya Sangam MN"/>
          <w:bCs/>
          <w:sz w:val="20"/>
          <w:szCs w:val="20"/>
        </w:rPr>
        <w:t>,</w:t>
      </w:r>
      <w:r w:rsidRPr="00E847B5">
        <w:rPr>
          <w:rFonts w:ascii="Oriya Sangam MN" w:hAnsi="Oriya Sangam MN" w:cs="Oriya Sangam MN"/>
          <w:bCs/>
          <w:sz w:val="20"/>
          <w:szCs w:val="20"/>
        </w:rPr>
        <w:t xml:space="preserve"> infatti</w:t>
      </w:r>
      <w:r w:rsidR="000C3ACC" w:rsidRPr="00E847B5">
        <w:rPr>
          <w:rFonts w:ascii="Oriya Sangam MN" w:hAnsi="Oriya Sangam MN" w:cs="Oriya Sangam MN"/>
          <w:bCs/>
          <w:sz w:val="20"/>
          <w:szCs w:val="20"/>
        </w:rPr>
        <w:t>,</w:t>
      </w:r>
      <w:r w:rsidRPr="00E847B5">
        <w:rPr>
          <w:rFonts w:ascii="Oriya Sangam MN" w:hAnsi="Oriya Sangam MN" w:cs="Oriya Sangam MN"/>
          <w:bCs/>
          <w:sz w:val="20"/>
          <w:szCs w:val="20"/>
        </w:rPr>
        <w:t xml:space="preserve"> </w:t>
      </w:r>
      <w:r w:rsidR="00E847B5">
        <w:rPr>
          <w:rFonts w:ascii="Oriya Sangam MN" w:hAnsi="Oriya Sangam MN" w:cs="Oriya Sangam MN"/>
          <w:bCs/>
          <w:sz w:val="20"/>
          <w:szCs w:val="20"/>
        </w:rPr>
        <w:t xml:space="preserve">in una ottima e nuova posizione (Pad. 30 Stand D28) </w:t>
      </w:r>
      <w:r w:rsidRPr="00E847B5">
        <w:rPr>
          <w:rFonts w:ascii="Oriya Sangam MN" w:hAnsi="Oriya Sangam MN" w:cs="Oriya Sangam MN"/>
          <w:bCs/>
          <w:sz w:val="20"/>
          <w:szCs w:val="20"/>
        </w:rPr>
        <w:t xml:space="preserve">con </w:t>
      </w:r>
      <w:r w:rsidR="00E847B5">
        <w:rPr>
          <w:rFonts w:ascii="Oriya Sangam MN" w:hAnsi="Oriya Sangam MN" w:cs="Oriya Sangam MN"/>
          <w:bCs/>
          <w:sz w:val="20"/>
          <w:szCs w:val="20"/>
        </w:rPr>
        <w:t xml:space="preserve">le ultime </w:t>
      </w:r>
      <w:r w:rsidRPr="00E847B5">
        <w:rPr>
          <w:rFonts w:ascii="Oriya Sangam MN" w:hAnsi="Oriya Sangam MN" w:cs="Oriya Sangam MN"/>
          <w:bCs/>
          <w:sz w:val="20"/>
          <w:szCs w:val="20"/>
        </w:rPr>
        <w:t>collezioni tra le quali H</w:t>
      </w:r>
      <w:r w:rsidR="00C40C55">
        <w:rPr>
          <w:rFonts w:ascii="Oriya Sangam MN" w:hAnsi="Oriya Sangam MN" w:cs="Oriya Sangam MN"/>
          <w:bCs/>
          <w:sz w:val="20"/>
          <w:szCs w:val="20"/>
        </w:rPr>
        <w:t>A</w:t>
      </w:r>
      <w:r w:rsidRPr="00E847B5">
        <w:rPr>
          <w:rFonts w:ascii="Oriya Sangam MN" w:hAnsi="Oriya Sangam MN" w:cs="Oriya Sangam MN"/>
          <w:bCs/>
          <w:sz w:val="20"/>
          <w:szCs w:val="20"/>
        </w:rPr>
        <w:t>NG disegnata da Bruna Rapisarda e un catalogo inedito</w:t>
      </w:r>
      <w:r w:rsidR="00724A25">
        <w:rPr>
          <w:rFonts w:ascii="Oriya Sangam MN" w:hAnsi="Oriya Sangam MN" w:cs="Oriya Sangam MN"/>
          <w:bCs/>
          <w:sz w:val="20"/>
          <w:szCs w:val="20"/>
        </w:rPr>
        <w:t>: X-TRA</w:t>
      </w:r>
      <w:r w:rsidRPr="00E847B5">
        <w:rPr>
          <w:rFonts w:ascii="Oriya Sangam MN" w:hAnsi="Oriya Sangam MN" w:cs="Oriya Sangam MN"/>
          <w:bCs/>
          <w:sz w:val="20"/>
          <w:szCs w:val="20"/>
        </w:rPr>
        <w:t>.</w:t>
      </w:r>
    </w:p>
    <w:p w:rsidR="00710A65" w:rsidRPr="000C3ACC" w:rsidRDefault="00710A65" w:rsidP="00E847B5">
      <w:pPr>
        <w:widowControl w:val="0"/>
        <w:autoSpaceDE w:val="0"/>
        <w:autoSpaceDN w:val="0"/>
        <w:adjustRightInd w:val="0"/>
        <w:spacing w:after="0" w:line="240" w:lineRule="auto"/>
        <w:ind w:left="1985" w:right="282"/>
        <w:jc w:val="both"/>
        <w:rPr>
          <w:rFonts w:ascii="Oriya Sangam MN" w:hAnsi="Oriya Sangam MN" w:cs="Oriya Sangam MN"/>
          <w:bCs/>
          <w:sz w:val="20"/>
          <w:szCs w:val="20"/>
        </w:rPr>
      </w:pPr>
    </w:p>
    <w:p w:rsidR="00710A65" w:rsidRPr="000C3ACC" w:rsidRDefault="00710A65" w:rsidP="00E847B5">
      <w:pPr>
        <w:widowControl w:val="0"/>
        <w:autoSpaceDE w:val="0"/>
        <w:autoSpaceDN w:val="0"/>
        <w:adjustRightInd w:val="0"/>
        <w:spacing w:after="0" w:line="240" w:lineRule="auto"/>
        <w:ind w:left="1985" w:right="282"/>
        <w:jc w:val="both"/>
        <w:rPr>
          <w:rFonts w:ascii="Oriya Sangam MN" w:hAnsi="Oriya Sangam MN" w:cs="Oriya Sangam MN"/>
          <w:bCs/>
          <w:sz w:val="20"/>
          <w:szCs w:val="20"/>
        </w:rPr>
      </w:pPr>
      <w:r w:rsidRPr="000C3ACC">
        <w:rPr>
          <w:rFonts w:ascii="Oriya Sangam MN" w:hAnsi="Oriya Sangam MN" w:cs="Oriya Sangam MN"/>
          <w:bCs/>
          <w:sz w:val="20"/>
          <w:szCs w:val="20"/>
        </w:rPr>
        <w:t>La particolarit</w:t>
      </w:r>
      <w:r w:rsidRPr="000C3ACC">
        <w:rPr>
          <w:rFonts w:ascii="Cambria" w:hAnsi="Cambria" w:cs="Cambria"/>
          <w:bCs/>
          <w:sz w:val="20"/>
          <w:szCs w:val="20"/>
        </w:rPr>
        <w:t>à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di H</w:t>
      </w:r>
      <w:r w:rsidR="00C40C55">
        <w:rPr>
          <w:rFonts w:ascii="Oriya Sangam MN" w:hAnsi="Oriya Sangam MN" w:cs="Oriya Sangam MN"/>
          <w:bCs/>
          <w:sz w:val="20"/>
          <w:szCs w:val="20"/>
        </w:rPr>
        <w:t>A</w:t>
      </w:r>
      <w:r w:rsidRPr="000C3ACC">
        <w:rPr>
          <w:rFonts w:ascii="Oriya Sangam MN" w:hAnsi="Oriya Sangam MN" w:cs="Oriya Sangam MN"/>
          <w:bCs/>
          <w:sz w:val="20"/>
          <w:szCs w:val="20"/>
        </w:rPr>
        <w:t>NG sta nella sua flessibilit</w:t>
      </w:r>
      <w:r w:rsidRPr="000C3ACC">
        <w:rPr>
          <w:rFonts w:ascii="Cambria" w:hAnsi="Cambria" w:cs="Cambria"/>
          <w:bCs/>
          <w:sz w:val="20"/>
          <w:szCs w:val="20"/>
        </w:rPr>
        <w:t>à</w:t>
      </w:r>
      <w:r w:rsidRPr="000C3ACC">
        <w:rPr>
          <w:rFonts w:ascii="Oriya Sangam MN" w:hAnsi="Oriya Sangam MN" w:cs="Oriya Sangam MN"/>
          <w:bCs/>
          <w:sz w:val="20"/>
          <w:szCs w:val="20"/>
        </w:rPr>
        <w:t>: si sviluppa da una semplice ed elegante struttura tubolare e potenzialmente pu</w:t>
      </w:r>
      <w:r w:rsidRPr="000C3ACC">
        <w:rPr>
          <w:rFonts w:ascii="Cambria" w:hAnsi="Cambria" w:cs="Cambria"/>
          <w:bCs/>
          <w:sz w:val="20"/>
          <w:szCs w:val="20"/>
        </w:rPr>
        <w:t>ò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diventare la pi</w:t>
      </w:r>
      <w:r w:rsidRPr="000C3ACC">
        <w:rPr>
          <w:rFonts w:ascii="Cambria" w:hAnsi="Cambria" w:cs="Cambria"/>
          <w:bCs/>
          <w:sz w:val="20"/>
          <w:szCs w:val="20"/>
        </w:rPr>
        <w:t>ù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complessa delle composizioni.</w:t>
      </w:r>
    </w:p>
    <w:p w:rsidR="00710A65" w:rsidRPr="000C3ACC" w:rsidRDefault="00710A65" w:rsidP="00E847B5">
      <w:pPr>
        <w:pStyle w:val="Standard"/>
        <w:ind w:left="1985" w:right="282"/>
        <w:jc w:val="both"/>
        <w:rPr>
          <w:rFonts w:ascii="Oriya Sangam MN" w:hAnsi="Oriya Sangam MN" w:cs="Oriya Sangam MN"/>
          <w:bCs/>
          <w:sz w:val="20"/>
          <w:szCs w:val="20"/>
        </w:rPr>
      </w:pPr>
      <w:r w:rsidRPr="000C3ACC">
        <w:rPr>
          <w:rFonts w:ascii="Oriya Sangam MN" w:hAnsi="Oriya Sangam MN" w:cs="Oriya Sangam MN"/>
          <w:bCs/>
          <w:sz w:val="20"/>
          <w:szCs w:val="20"/>
        </w:rPr>
        <w:t>Dal sapore moderno e leggero rimane flessibile in ogni sua</w:t>
      </w:r>
      <w:r w:rsidR="000C3ACC" w:rsidRPr="000C3ACC">
        <w:rPr>
          <w:rFonts w:ascii="Oriya Sangam MN" w:hAnsi="Oriya Sangam MN" w:cs="Oriya Sangam MN"/>
          <w:bCs/>
          <w:sz w:val="20"/>
          <w:szCs w:val="20"/>
        </w:rPr>
        <w:t xml:space="preserve"> 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versione. I componenti utili ad </w:t>
      </w:r>
      <w:r w:rsidRPr="000C3ACC">
        <w:rPr>
          <w:rFonts w:ascii="Oriya Sangam MN" w:hAnsi="Oriya Sangam MN" w:cs="Oriya Sangam MN"/>
          <w:sz w:val="20"/>
          <w:szCs w:val="20"/>
        </w:rPr>
        <w:t>appendere, contenere, specchiare, appoggiare,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possono essere messi e tolti a piacimento in ogni momento oppure spostati con estrema con facilit</w:t>
      </w:r>
      <w:r w:rsidRPr="000C3ACC">
        <w:rPr>
          <w:rFonts w:ascii="Cambria" w:hAnsi="Cambria" w:cs="Cambria"/>
          <w:bCs/>
          <w:sz w:val="20"/>
          <w:szCs w:val="20"/>
        </w:rPr>
        <w:t>à</w:t>
      </w:r>
      <w:r w:rsidRPr="000C3ACC">
        <w:rPr>
          <w:rFonts w:ascii="Oriya Sangam MN" w:hAnsi="Oriya Sangam MN" w:cs="Oriya Sangam MN"/>
          <w:bCs/>
          <w:sz w:val="20"/>
          <w:szCs w:val="20"/>
        </w:rPr>
        <w:t>.</w:t>
      </w:r>
    </w:p>
    <w:p w:rsidR="000C3ACC" w:rsidRPr="000C3ACC" w:rsidRDefault="006051B9" w:rsidP="00E847B5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Cs/>
          <w:sz w:val="20"/>
          <w:szCs w:val="20"/>
        </w:rPr>
      </w:pPr>
      <w:r w:rsidRPr="000C3ACC">
        <w:rPr>
          <w:rFonts w:ascii="Oriya Sangam MN" w:hAnsi="Oriya Sangam MN" w:cs="Oriya Sangam MN"/>
          <w:bCs/>
          <w:sz w:val="20"/>
          <w:szCs w:val="20"/>
        </w:rPr>
        <w:t xml:space="preserve">In questo modo non sono necessarie opere murarie o scomodi incollaggi per </w:t>
      </w:r>
      <w:r w:rsidR="00724A25">
        <w:rPr>
          <w:rFonts w:ascii="Oriya Sangam MN" w:hAnsi="Oriya Sangam MN" w:cs="Oriya Sangam MN"/>
          <w:bCs/>
          <w:sz w:val="20"/>
          <w:szCs w:val="20"/>
        </w:rPr>
        <w:t>installare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gli accessori alla parete ma ognuno </w:t>
      </w:r>
      <w:r w:rsidRPr="000C3ACC">
        <w:rPr>
          <w:rFonts w:ascii="Cambria" w:hAnsi="Cambria" w:cs="Cambria"/>
          <w:bCs/>
          <w:sz w:val="20"/>
          <w:szCs w:val="20"/>
        </w:rPr>
        <w:t>è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libero di creare la propria versione di </w:t>
      </w:r>
      <w:r w:rsidR="000C3ACC" w:rsidRPr="000C3ACC">
        <w:rPr>
          <w:rFonts w:ascii="Oriya Sangam MN" w:hAnsi="Oriya Sangam MN" w:cs="Oriya Sangam MN"/>
          <w:bCs/>
          <w:sz w:val="20"/>
          <w:szCs w:val="20"/>
        </w:rPr>
        <w:t>H</w:t>
      </w:r>
      <w:r w:rsidR="00C40C55">
        <w:rPr>
          <w:rFonts w:ascii="Oriya Sangam MN" w:hAnsi="Oriya Sangam MN" w:cs="Oriya Sangam MN"/>
          <w:bCs/>
          <w:sz w:val="20"/>
          <w:szCs w:val="20"/>
        </w:rPr>
        <w:t>A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NG. </w:t>
      </w:r>
      <w:r w:rsidR="000C3ACC" w:rsidRPr="000C3ACC">
        <w:rPr>
          <w:rFonts w:ascii="Oriya Sangam MN" w:hAnsi="Oriya Sangam MN" w:cs="Oriya Sangam MN"/>
          <w:bCs/>
          <w:sz w:val="20"/>
          <w:szCs w:val="20"/>
        </w:rPr>
        <w:t xml:space="preserve">Solo per quanto riguarda il fissaggio dell’asta di supporto </w:t>
      </w:r>
      <w:r w:rsidR="000C3ACC" w:rsidRPr="000C3ACC">
        <w:rPr>
          <w:rFonts w:ascii="Cambria" w:hAnsi="Cambria" w:cs="Cambria"/>
          <w:bCs/>
          <w:sz w:val="20"/>
          <w:szCs w:val="20"/>
        </w:rPr>
        <w:t>è</w:t>
      </w:r>
      <w:r w:rsidR="000C3ACC" w:rsidRPr="000C3ACC">
        <w:rPr>
          <w:rFonts w:ascii="Oriya Sangam MN" w:hAnsi="Oriya Sangam MN" w:cs="Oriya Sangam MN"/>
          <w:bCs/>
          <w:sz w:val="20"/>
          <w:szCs w:val="20"/>
        </w:rPr>
        <w:t xml:space="preserve"> stato studiato sia un sistema tradizional</w:t>
      </w:r>
      <w:r w:rsidR="00613481">
        <w:rPr>
          <w:rFonts w:ascii="Oriya Sangam MN" w:hAnsi="Oriya Sangam MN" w:cs="Oriya Sangam MN"/>
          <w:bCs/>
          <w:sz w:val="20"/>
          <w:szCs w:val="20"/>
        </w:rPr>
        <w:t>e</w:t>
      </w:r>
      <w:r w:rsidR="000C3ACC" w:rsidRPr="000C3ACC">
        <w:rPr>
          <w:rFonts w:ascii="Oriya Sangam MN" w:hAnsi="Oriya Sangam MN" w:cs="Oriya Sangam MN"/>
          <w:bCs/>
          <w:sz w:val="20"/>
          <w:szCs w:val="20"/>
        </w:rPr>
        <w:t xml:space="preserve"> con viti (a </w:t>
      </w:r>
      <w:r w:rsidR="00C40C55">
        <w:rPr>
          <w:rFonts w:ascii="Oriya Sangam MN" w:hAnsi="Oriya Sangam MN" w:cs="Oriya Sangam MN"/>
          <w:bCs/>
          <w:sz w:val="20"/>
          <w:szCs w:val="20"/>
        </w:rPr>
        <w:t>scomparsa</w:t>
      </w:r>
      <w:r w:rsidR="000C3ACC" w:rsidRPr="000C3ACC">
        <w:rPr>
          <w:rFonts w:ascii="Oriya Sangam MN" w:hAnsi="Oriya Sangam MN" w:cs="Oriya Sangam MN"/>
          <w:bCs/>
          <w:sz w:val="20"/>
          <w:szCs w:val="20"/>
        </w:rPr>
        <w:t>) sia uno ad incollo per mantenere intatta la parete.</w:t>
      </w:r>
    </w:p>
    <w:p w:rsidR="000C3ACC" w:rsidRPr="000C3ACC" w:rsidRDefault="000C3ACC" w:rsidP="00E847B5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Cs/>
          <w:sz w:val="20"/>
          <w:szCs w:val="20"/>
        </w:rPr>
      </w:pPr>
    </w:p>
    <w:p w:rsidR="006051B9" w:rsidRPr="000C3ACC" w:rsidRDefault="000C3ACC" w:rsidP="00E847B5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Cs/>
          <w:sz w:val="20"/>
          <w:szCs w:val="20"/>
        </w:rPr>
      </w:pPr>
      <w:r w:rsidRPr="000C3ACC">
        <w:rPr>
          <w:rFonts w:ascii="Oriya Sangam MN" w:hAnsi="Oriya Sangam MN" w:cs="Oriya Sangam MN"/>
          <w:bCs/>
          <w:sz w:val="20"/>
          <w:szCs w:val="20"/>
        </w:rPr>
        <w:t>Il design di H</w:t>
      </w:r>
      <w:r w:rsidR="00C40C55">
        <w:rPr>
          <w:rFonts w:ascii="Oriya Sangam MN" w:hAnsi="Oriya Sangam MN" w:cs="Oriya Sangam MN"/>
          <w:bCs/>
          <w:sz w:val="20"/>
          <w:szCs w:val="20"/>
        </w:rPr>
        <w:t>A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NG </w:t>
      </w:r>
      <w:r w:rsidRPr="000C3ACC">
        <w:rPr>
          <w:rFonts w:ascii="Cambria" w:hAnsi="Cambria" w:cs="Cambria"/>
          <w:bCs/>
          <w:sz w:val="20"/>
          <w:szCs w:val="20"/>
        </w:rPr>
        <w:t>è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</w:t>
      </w:r>
      <w:r w:rsidR="006051B9" w:rsidRPr="000C3ACC">
        <w:rPr>
          <w:rFonts w:ascii="Oriya Sangam MN" w:hAnsi="Oriya Sangam MN" w:cs="Oriya Sangam MN"/>
          <w:bCs/>
          <w:sz w:val="20"/>
          <w:szCs w:val="20"/>
        </w:rPr>
        <w:t>adatt</w:t>
      </w:r>
      <w:r w:rsidRPr="000C3ACC">
        <w:rPr>
          <w:rFonts w:ascii="Oriya Sangam MN" w:hAnsi="Oriya Sangam MN" w:cs="Oriya Sangam MN"/>
          <w:bCs/>
          <w:sz w:val="20"/>
          <w:szCs w:val="20"/>
        </w:rPr>
        <w:t>o</w:t>
      </w:r>
      <w:r w:rsidR="006051B9" w:rsidRPr="000C3ACC">
        <w:rPr>
          <w:rFonts w:ascii="Oriya Sangam MN" w:hAnsi="Oriya Sangam MN" w:cs="Oriya Sangam MN"/>
          <w:bCs/>
          <w:sz w:val="20"/>
          <w:szCs w:val="20"/>
        </w:rPr>
        <w:t xml:space="preserve"> </w:t>
      </w:r>
      <w:r w:rsidRPr="000C3ACC">
        <w:rPr>
          <w:rFonts w:ascii="Oriya Sangam MN" w:hAnsi="Oriya Sangam MN" w:cs="Oriya Sangam MN"/>
          <w:bCs/>
          <w:sz w:val="20"/>
          <w:szCs w:val="20"/>
        </w:rPr>
        <w:t>a</w:t>
      </w:r>
      <w:r w:rsidR="006051B9" w:rsidRPr="000C3ACC">
        <w:rPr>
          <w:rFonts w:ascii="Oriya Sangam MN" w:hAnsi="Oriya Sangam MN" w:cs="Oriya Sangam MN"/>
          <w:bCs/>
          <w:sz w:val="20"/>
          <w:szCs w:val="20"/>
        </w:rPr>
        <w:t xml:space="preserve"> ogni parte della casa</w:t>
      </w:r>
      <w:r w:rsidRPr="000C3ACC">
        <w:rPr>
          <w:rFonts w:ascii="Oriya Sangam MN" w:hAnsi="Oriya Sangam MN" w:cs="Oriya Sangam MN"/>
          <w:bCs/>
          <w:sz w:val="20"/>
          <w:szCs w:val="20"/>
        </w:rPr>
        <w:t>.</w:t>
      </w:r>
    </w:p>
    <w:p w:rsidR="00613481" w:rsidRDefault="006051B9" w:rsidP="00613481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Cs/>
          <w:sz w:val="20"/>
          <w:szCs w:val="20"/>
        </w:rPr>
      </w:pPr>
      <w:r w:rsidRPr="000C3ACC">
        <w:rPr>
          <w:rFonts w:ascii="Oriya Sangam MN" w:hAnsi="Oriya Sangam MN" w:cs="Oriya Sangam MN"/>
          <w:bCs/>
          <w:sz w:val="20"/>
          <w:szCs w:val="20"/>
        </w:rPr>
        <w:t xml:space="preserve">Realizzata in alluminio la base </w:t>
      </w:r>
      <w:r w:rsidRPr="000C3ACC">
        <w:rPr>
          <w:rFonts w:ascii="Cambria" w:hAnsi="Cambria" w:cs="Cambria"/>
          <w:bCs/>
          <w:sz w:val="20"/>
          <w:szCs w:val="20"/>
        </w:rPr>
        <w:t>è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composta da due parti fisse: una, quella centrale, disponibile solo in bianco e nero opaco</w:t>
      </w:r>
      <w:r w:rsidR="00613481">
        <w:rPr>
          <w:rFonts w:ascii="Oriya Sangam MN" w:hAnsi="Oriya Sangam MN" w:cs="Oriya Sangam MN"/>
          <w:bCs/>
          <w:sz w:val="20"/>
          <w:szCs w:val="20"/>
        </w:rPr>
        <w:t xml:space="preserve"> (come gli accessori)</w:t>
      </w:r>
      <w:r w:rsidRPr="000C3ACC">
        <w:rPr>
          <w:rFonts w:ascii="Oriya Sangam MN" w:hAnsi="Oriya Sangam MN" w:cs="Oriya Sangam MN"/>
          <w:bCs/>
          <w:sz w:val="20"/>
          <w:szCs w:val="20"/>
        </w:rPr>
        <w:t>; l’altra, quella agli estremi, disponibile in cinque colori</w:t>
      </w:r>
      <w:r w:rsidR="00613481">
        <w:rPr>
          <w:rFonts w:ascii="Oriya Sangam MN" w:hAnsi="Oriya Sangam MN" w:cs="Oriya Sangam MN"/>
          <w:bCs/>
          <w:sz w:val="20"/>
          <w:szCs w:val="20"/>
        </w:rPr>
        <w:t xml:space="preserve"> (</w:t>
      </w:r>
      <w:r w:rsidR="00613481" w:rsidRPr="000C3ACC">
        <w:rPr>
          <w:rFonts w:ascii="Oriya Sangam MN" w:hAnsi="Oriya Sangam MN" w:cs="Oriya Sangam MN"/>
          <w:bCs/>
          <w:sz w:val="20"/>
          <w:szCs w:val="20"/>
        </w:rPr>
        <w:t>salvia, celeste, cappuccino, bianco e nero</w:t>
      </w:r>
      <w:r w:rsidR="00613481">
        <w:rPr>
          <w:rFonts w:ascii="Oriya Sangam MN" w:hAnsi="Oriya Sangam MN" w:cs="Oriya Sangam MN"/>
          <w:bCs/>
          <w:sz w:val="20"/>
          <w:szCs w:val="20"/>
        </w:rPr>
        <w:t>)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o legno (mogano e tiglio) per aumentare la capacit</w:t>
      </w:r>
      <w:r w:rsidRPr="000C3ACC">
        <w:rPr>
          <w:rFonts w:ascii="Cambria" w:hAnsi="Cambria" w:cs="Cambria"/>
          <w:bCs/>
          <w:sz w:val="20"/>
          <w:szCs w:val="20"/>
        </w:rPr>
        <w:t>à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gi</w:t>
      </w:r>
      <w:r w:rsidRPr="000C3ACC">
        <w:rPr>
          <w:rFonts w:ascii="Cambria" w:hAnsi="Cambria" w:cs="Cambria"/>
          <w:bCs/>
          <w:sz w:val="20"/>
          <w:szCs w:val="20"/>
        </w:rPr>
        <w:t>à</w:t>
      </w:r>
      <w:r w:rsidRPr="000C3ACC">
        <w:rPr>
          <w:rFonts w:ascii="Oriya Sangam MN" w:hAnsi="Oriya Sangam MN" w:cs="Oriya Sangam MN"/>
          <w:bCs/>
          <w:sz w:val="20"/>
          <w:szCs w:val="20"/>
        </w:rPr>
        <w:t xml:space="preserve"> alta di personalizzazione della collezione.</w:t>
      </w:r>
      <w:r w:rsidR="000C3ACC" w:rsidRPr="000C3ACC">
        <w:rPr>
          <w:rFonts w:ascii="Oriya Sangam MN" w:hAnsi="Oriya Sangam MN" w:cs="Oriya Sangam MN"/>
          <w:bCs/>
          <w:sz w:val="20"/>
          <w:szCs w:val="20"/>
        </w:rPr>
        <w:t xml:space="preserve"> </w:t>
      </w:r>
    </w:p>
    <w:p w:rsidR="00613481" w:rsidRDefault="00613481" w:rsidP="00613481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Cs/>
          <w:sz w:val="20"/>
          <w:szCs w:val="20"/>
        </w:rPr>
      </w:pPr>
    </w:p>
    <w:p w:rsidR="00613481" w:rsidRDefault="00613481" w:rsidP="00613481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Cs/>
          <w:sz w:val="20"/>
          <w:szCs w:val="20"/>
        </w:rPr>
      </w:pPr>
    </w:p>
    <w:p w:rsidR="00E847B5" w:rsidRDefault="00613481" w:rsidP="00613481">
      <w:pPr>
        <w:widowControl w:val="0"/>
        <w:autoSpaceDE w:val="0"/>
        <w:autoSpaceDN w:val="0"/>
        <w:adjustRightInd w:val="0"/>
        <w:spacing w:after="0" w:line="240" w:lineRule="auto"/>
        <w:ind w:right="282"/>
        <w:jc w:val="right"/>
        <w:rPr>
          <w:rFonts w:ascii="Oriya Sangam MN" w:hAnsi="Oriya Sangam MN" w:cs="Oriya Sangam MN"/>
          <w:b/>
          <w:sz w:val="28"/>
          <w:szCs w:val="28"/>
        </w:rPr>
      </w:pPr>
      <w:r>
        <w:rPr>
          <w:rFonts w:ascii="Oriya Sangam MN" w:hAnsi="Oriya Sangam MN" w:cs="Oriya Sangam MN"/>
          <w:b/>
          <w:noProof/>
          <w:sz w:val="28"/>
          <w:szCs w:val="28"/>
        </w:rPr>
        <w:drawing>
          <wp:inline distT="0" distB="0" distL="0" distR="0" wp14:anchorId="4CA8A5C3" wp14:editId="261CC64A">
            <wp:extent cx="4645808" cy="132339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19-09-20 alle 12.20.28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8953" cy="135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81" w:rsidRPr="000C3ACC" w:rsidRDefault="00613481" w:rsidP="00613481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Oriya Sangam MN" w:hAnsi="Oriya Sangam MN" w:cs="Oriya Sangam MN"/>
          <w:b/>
          <w:sz w:val="28"/>
          <w:szCs w:val="28"/>
        </w:rPr>
      </w:pPr>
    </w:p>
    <w:p w:rsidR="00613481" w:rsidRDefault="00613481" w:rsidP="00710A65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0"/>
          <w:szCs w:val="20"/>
        </w:rPr>
      </w:pPr>
    </w:p>
    <w:p w:rsidR="00613481" w:rsidRDefault="00613481" w:rsidP="00710A65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0"/>
          <w:szCs w:val="20"/>
        </w:rPr>
      </w:pPr>
    </w:p>
    <w:p w:rsidR="00710A65" w:rsidRPr="000C3ACC" w:rsidRDefault="00703DD2" w:rsidP="00710A65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b/>
          <w:sz w:val="20"/>
          <w:szCs w:val="20"/>
        </w:rPr>
      </w:pPr>
      <w:proofErr w:type="spellStart"/>
      <w:r>
        <w:rPr>
          <w:rFonts w:ascii="Oriya Sangam MN" w:hAnsi="Oriya Sangam MN" w:cs="Oriya Sangam MN"/>
          <w:b/>
          <w:sz w:val="20"/>
          <w:szCs w:val="20"/>
        </w:rPr>
        <w:t>Ndr</w:t>
      </w:r>
      <w:proofErr w:type="spellEnd"/>
    </w:p>
    <w:p w:rsidR="005A042E" w:rsidRPr="00703DD2" w:rsidRDefault="00703DD2" w:rsidP="000C3ACC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sz w:val="18"/>
          <w:szCs w:val="18"/>
        </w:rPr>
      </w:pPr>
      <w:r w:rsidRPr="00703DD2">
        <w:rPr>
          <w:rFonts w:ascii="Oriya Sangam MN" w:hAnsi="Oriya Sangam MN" w:cs="Oriya Sangam MN"/>
          <w:sz w:val="18"/>
          <w:szCs w:val="18"/>
        </w:rPr>
        <w:t xml:space="preserve">Nel 2017/2018, anni intensi per la giovane azienda toscana, PROGETTO GROUP ha dato il via a un’evoluzione ormai inarrestabile. Guidata oggi da due dinamici under 40, </w:t>
      </w:r>
      <w:r w:rsidR="008852C2" w:rsidRPr="00703DD2">
        <w:rPr>
          <w:rFonts w:ascii="Oriya Sangam MN" w:hAnsi="Oriya Sangam MN" w:cs="Oriya Sangam MN"/>
          <w:sz w:val="18"/>
          <w:szCs w:val="18"/>
        </w:rPr>
        <w:t>Progetto Group</w:t>
      </w:r>
      <w:r w:rsidR="001D7D3F" w:rsidRPr="00703DD2">
        <w:rPr>
          <w:rFonts w:ascii="Oriya Sangam MN" w:hAnsi="Oriya Sangam MN" w:cs="Oriya Sangam MN"/>
          <w:sz w:val="18"/>
          <w:szCs w:val="18"/>
        </w:rPr>
        <w:t xml:space="preserve"> fresca e intraprendente concentra tutta la sua attenzione nella fase di ricerca</w:t>
      </w:r>
      <w:r w:rsidR="00DF5A01" w:rsidRPr="00703DD2">
        <w:rPr>
          <w:rFonts w:ascii="Oriya Sangam MN" w:hAnsi="Oriya Sangam MN" w:cs="Oriya Sangam MN"/>
          <w:sz w:val="18"/>
          <w:szCs w:val="18"/>
        </w:rPr>
        <w:t>,</w:t>
      </w:r>
      <w:r w:rsidR="001D7D3F" w:rsidRPr="00703DD2">
        <w:rPr>
          <w:rFonts w:ascii="Oriya Sangam MN" w:hAnsi="Oriya Sangam MN" w:cs="Oriya Sangam MN"/>
          <w:sz w:val="18"/>
          <w:szCs w:val="18"/>
        </w:rPr>
        <w:t xml:space="preserve"> progettazione e produzione. Si dedica quindi totalmente alla cura dei prodotti</w:t>
      </w:r>
      <w:r w:rsidR="00DF5A01" w:rsidRPr="00703DD2">
        <w:rPr>
          <w:rFonts w:ascii="Oriya Sangam MN" w:hAnsi="Oriya Sangam MN" w:cs="Oriya Sangam MN"/>
          <w:sz w:val="18"/>
          <w:szCs w:val="18"/>
        </w:rPr>
        <w:t>,</w:t>
      </w:r>
      <w:r w:rsidR="001D7D3F" w:rsidRPr="00703DD2">
        <w:rPr>
          <w:rFonts w:ascii="Oriya Sangam MN" w:hAnsi="Oriya Sangam MN" w:cs="Oriya Sangam MN"/>
          <w:sz w:val="18"/>
          <w:szCs w:val="18"/>
        </w:rPr>
        <w:t xml:space="preserve"> che considera una vera e propria </w:t>
      </w:r>
      <w:proofErr w:type="spellStart"/>
      <w:r w:rsidR="001D7D3F" w:rsidRPr="00703DD2">
        <w:rPr>
          <w:rFonts w:ascii="Oriya Sangam MN" w:hAnsi="Oriya Sangam MN" w:cs="Oriya Sangam MN"/>
          <w:i/>
          <w:sz w:val="18"/>
          <w:szCs w:val="18"/>
        </w:rPr>
        <w:t>mission</w:t>
      </w:r>
      <w:proofErr w:type="spellEnd"/>
      <w:r w:rsidR="001D7D3F" w:rsidRPr="00703DD2">
        <w:rPr>
          <w:rFonts w:ascii="Oriya Sangam MN" w:hAnsi="Oriya Sangam MN" w:cs="Oriya Sangam MN"/>
          <w:sz w:val="18"/>
          <w:szCs w:val="18"/>
        </w:rPr>
        <w:t>.</w:t>
      </w:r>
      <w:r w:rsidR="000C3ACC" w:rsidRPr="00703DD2">
        <w:rPr>
          <w:rFonts w:ascii="Oriya Sangam MN" w:hAnsi="Oriya Sangam MN" w:cs="Oriya Sangam MN"/>
          <w:sz w:val="18"/>
          <w:szCs w:val="18"/>
        </w:rPr>
        <w:t xml:space="preserve"> </w:t>
      </w:r>
      <w:r w:rsidR="001D7D3F" w:rsidRPr="00703DD2">
        <w:rPr>
          <w:rFonts w:ascii="Oriya Sangam MN" w:hAnsi="Oriya Sangam MN" w:cs="Oriya Sangam MN"/>
          <w:bCs/>
          <w:sz w:val="18"/>
          <w:szCs w:val="18"/>
        </w:rPr>
        <w:t>Attraverso una produzione 100% Made in Italy</w:t>
      </w:r>
      <w:r w:rsidR="00FD0EE3" w:rsidRPr="00703DD2">
        <w:rPr>
          <w:rFonts w:ascii="Oriya Sangam MN" w:hAnsi="Oriya Sangam MN" w:cs="Oriya Sangam MN"/>
          <w:bCs/>
          <w:sz w:val="18"/>
          <w:szCs w:val="18"/>
        </w:rPr>
        <w:t>,</w:t>
      </w:r>
      <w:r w:rsidR="001D7D3F" w:rsidRPr="00703DD2">
        <w:rPr>
          <w:rFonts w:ascii="Oriya Sangam MN" w:hAnsi="Oriya Sangam MN" w:cs="Oriya Sangam MN"/>
          <w:bCs/>
          <w:sz w:val="18"/>
          <w:szCs w:val="18"/>
        </w:rPr>
        <w:t xml:space="preserve"> </w:t>
      </w:r>
      <w:r w:rsidR="008852C2" w:rsidRPr="00703DD2">
        <w:rPr>
          <w:rFonts w:ascii="Oriya Sangam MN" w:hAnsi="Oriya Sangam MN" w:cs="Oriya Sangam MN"/>
          <w:bCs/>
          <w:sz w:val="18"/>
          <w:szCs w:val="18"/>
        </w:rPr>
        <w:t>Progetto Group</w:t>
      </w:r>
      <w:r w:rsidR="001D7D3F" w:rsidRPr="00703DD2">
        <w:rPr>
          <w:rFonts w:ascii="Oriya Sangam MN" w:hAnsi="Oriya Sangam MN" w:cs="Oriya Sangam MN"/>
          <w:bCs/>
          <w:sz w:val="18"/>
          <w:szCs w:val="18"/>
        </w:rPr>
        <w:t xml:space="preserve"> gestisce personalmente la scelta di materiali sempre di primo ordine</w:t>
      </w:r>
      <w:r w:rsidR="00DF5A01" w:rsidRPr="00703DD2">
        <w:rPr>
          <w:rFonts w:ascii="Oriya Sangam MN" w:hAnsi="Oriya Sangam MN" w:cs="Oriya Sangam MN"/>
          <w:bCs/>
          <w:sz w:val="18"/>
          <w:szCs w:val="18"/>
        </w:rPr>
        <w:t>,</w:t>
      </w:r>
      <w:r w:rsidR="001D7D3F" w:rsidRPr="00703DD2">
        <w:rPr>
          <w:rFonts w:ascii="Oriya Sangam MN" w:hAnsi="Oriya Sangam MN" w:cs="Oriya Sangam MN"/>
          <w:bCs/>
          <w:sz w:val="18"/>
          <w:szCs w:val="18"/>
        </w:rPr>
        <w:t xml:space="preserve"> solidi durevoli e riciclabili come l’ottone, acciaio inox, Dupont </w:t>
      </w:r>
      <w:proofErr w:type="spellStart"/>
      <w:r w:rsidR="001D7D3F" w:rsidRPr="00703DD2">
        <w:rPr>
          <w:rFonts w:ascii="Oriya Sangam MN" w:hAnsi="Oriya Sangam MN" w:cs="Oriya Sangam MN"/>
          <w:bCs/>
          <w:sz w:val="18"/>
          <w:szCs w:val="18"/>
        </w:rPr>
        <w:t>Corian</w:t>
      </w:r>
      <w:proofErr w:type="spellEnd"/>
      <w:r w:rsidR="001D7D3F" w:rsidRPr="00703DD2">
        <w:rPr>
          <w:rFonts w:ascii="Oriya Sangam MN" w:hAnsi="Oriya Sangam MN" w:cs="Oriya Sangam MN"/>
          <w:bCs/>
          <w:sz w:val="18"/>
          <w:szCs w:val="18"/>
        </w:rPr>
        <w:t xml:space="preserve"> e </w:t>
      </w:r>
      <w:r w:rsidR="00B45D0C" w:rsidRPr="00703DD2">
        <w:rPr>
          <w:rFonts w:ascii="Oriya Sangam MN" w:hAnsi="Oriya Sangam MN" w:cs="Oriya Sangam MN"/>
          <w:bCs/>
          <w:sz w:val="18"/>
          <w:szCs w:val="18"/>
        </w:rPr>
        <w:t xml:space="preserve">gli specchi </w:t>
      </w:r>
      <w:proofErr w:type="spellStart"/>
      <w:r w:rsidR="001D7D3F" w:rsidRPr="00703DD2">
        <w:rPr>
          <w:rFonts w:ascii="Oriya Sangam MN" w:hAnsi="Oriya Sangam MN" w:cs="Oriya Sangam MN"/>
          <w:bCs/>
          <w:sz w:val="18"/>
          <w:szCs w:val="18"/>
        </w:rPr>
        <w:t>Miralite</w:t>
      </w:r>
      <w:proofErr w:type="spellEnd"/>
      <w:r w:rsidR="001D7D3F" w:rsidRPr="00703DD2">
        <w:rPr>
          <w:rFonts w:ascii="Oriya Sangam MN" w:hAnsi="Oriya Sangam MN" w:cs="Oriya Sangam MN"/>
          <w:bCs/>
          <w:sz w:val="18"/>
          <w:szCs w:val="18"/>
        </w:rPr>
        <w:t xml:space="preserve"> </w:t>
      </w:r>
      <w:proofErr w:type="spellStart"/>
      <w:r w:rsidR="001D7D3F" w:rsidRPr="00703DD2">
        <w:rPr>
          <w:rFonts w:ascii="Oriya Sangam MN" w:hAnsi="Oriya Sangam MN" w:cs="Oriya Sangam MN"/>
          <w:bCs/>
          <w:sz w:val="18"/>
          <w:szCs w:val="18"/>
        </w:rPr>
        <w:t>Revolution</w:t>
      </w:r>
      <w:proofErr w:type="spellEnd"/>
      <w:r w:rsidR="001D7D3F" w:rsidRPr="00703DD2">
        <w:rPr>
          <w:rFonts w:ascii="Oriya Sangam MN" w:hAnsi="Oriya Sangam MN" w:cs="Oriya Sangam MN"/>
          <w:bCs/>
          <w:sz w:val="18"/>
          <w:szCs w:val="18"/>
        </w:rPr>
        <w:t>.</w:t>
      </w:r>
      <w:r w:rsidR="000C3ACC" w:rsidRPr="00703DD2">
        <w:rPr>
          <w:rFonts w:ascii="Oriya Sangam MN" w:hAnsi="Oriya Sangam MN" w:cs="Oriya Sangam MN"/>
          <w:bCs/>
          <w:sz w:val="18"/>
          <w:szCs w:val="18"/>
        </w:rPr>
        <w:t xml:space="preserve"> </w:t>
      </w:r>
      <w:r w:rsidR="001D7D3F" w:rsidRPr="00703DD2">
        <w:rPr>
          <w:rFonts w:ascii="Oriya Sangam MN" w:hAnsi="Oriya Sangam MN" w:cs="Oriya Sangam MN"/>
          <w:bCs/>
          <w:sz w:val="18"/>
          <w:szCs w:val="18"/>
        </w:rPr>
        <w:t xml:space="preserve">Tale attenzione trova riscontro anche nella realizzazione delle lampade ormai tutte a led, tecnologia </w:t>
      </w:r>
      <w:r w:rsidR="00DF5A01" w:rsidRPr="00703DD2">
        <w:rPr>
          <w:rFonts w:ascii="Oriya Sangam MN" w:eastAsia="Times New Roman" w:hAnsi="Oriya Sangam MN" w:cs="Oriya Sangam MN"/>
          <w:bCs/>
          <w:sz w:val="18"/>
          <w:szCs w:val="18"/>
          <w:lang w:eastAsia="it-IT"/>
        </w:rPr>
        <w:t>ad</w:t>
      </w:r>
      <w:r w:rsidR="001D7D3F" w:rsidRPr="00703DD2">
        <w:rPr>
          <w:rFonts w:ascii="Oriya Sangam MN" w:eastAsia="Times New Roman" w:hAnsi="Oriya Sangam MN" w:cs="Oriya Sangam MN"/>
          <w:bCs/>
          <w:sz w:val="18"/>
          <w:szCs w:val="18"/>
          <w:lang w:eastAsia="it-IT"/>
        </w:rPr>
        <w:t xml:space="preserve"> altissima efficienza e consumi bassissimi.</w:t>
      </w:r>
      <w:r w:rsidR="000C3ACC" w:rsidRPr="00703DD2">
        <w:rPr>
          <w:rFonts w:ascii="Oriya Sangam MN" w:hAnsi="Oriya Sangam MN" w:cs="Oriya Sangam MN"/>
          <w:b/>
          <w:sz w:val="18"/>
          <w:szCs w:val="18"/>
        </w:rPr>
        <w:t xml:space="preserve"> </w:t>
      </w:r>
      <w:r w:rsidR="00925747" w:rsidRPr="00703DD2">
        <w:rPr>
          <w:rFonts w:ascii="Oriya Sangam MN" w:hAnsi="Oriya Sangam MN" w:cs="Oriya Sangam MN"/>
          <w:sz w:val="18"/>
          <w:szCs w:val="18"/>
        </w:rPr>
        <w:t xml:space="preserve">Anche l’immagine del brand e dell’azienda </w:t>
      </w:r>
      <w:r w:rsidR="00925747" w:rsidRPr="00703DD2">
        <w:rPr>
          <w:rFonts w:ascii="Cambria" w:hAnsi="Cambria" w:cs="Cambria"/>
          <w:sz w:val="18"/>
          <w:szCs w:val="18"/>
        </w:rPr>
        <w:t>è</w:t>
      </w:r>
      <w:r w:rsidR="00925747" w:rsidRPr="00703DD2">
        <w:rPr>
          <w:rFonts w:ascii="Oriya Sangam MN" w:hAnsi="Oriya Sangam MN" w:cs="Oriya Sangam MN"/>
          <w:sz w:val="18"/>
          <w:szCs w:val="18"/>
        </w:rPr>
        <w:t xml:space="preserve"> una parte importante del DNA </w:t>
      </w:r>
      <w:r w:rsidR="008852C2" w:rsidRPr="00703DD2">
        <w:rPr>
          <w:rFonts w:ascii="Oriya Sangam MN" w:hAnsi="Oriya Sangam MN" w:cs="Oriya Sangam MN"/>
          <w:sz w:val="18"/>
          <w:szCs w:val="18"/>
        </w:rPr>
        <w:t>Progetto Group</w:t>
      </w:r>
      <w:r w:rsidR="00925747" w:rsidRPr="00703DD2">
        <w:rPr>
          <w:rFonts w:ascii="Oriya Sangam MN" w:hAnsi="Oriya Sangam MN" w:cs="Oriya Sangam MN"/>
          <w:sz w:val="18"/>
          <w:szCs w:val="18"/>
        </w:rPr>
        <w:t>, infatti</w:t>
      </w:r>
      <w:r w:rsidR="00DF5A01" w:rsidRPr="00703DD2">
        <w:rPr>
          <w:rFonts w:ascii="Oriya Sangam MN" w:hAnsi="Oriya Sangam MN" w:cs="Oriya Sangam MN"/>
          <w:sz w:val="18"/>
          <w:szCs w:val="18"/>
        </w:rPr>
        <w:t>,</w:t>
      </w:r>
      <w:r w:rsidR="00925747" w:rsidRPr="00703DD2">
        <w:rPr>
          <w:rFonts w:ascii="Oriya Sangam MN" w:hAnsi="Oriya Sangam MN" w:cs="Oriya Sangam MN"/>
          <w:sz w:val="18"/>
          <w:szCs w:val="18"/>
        </w:rPr>
        <w:t xml:space="preserve"> i prodotti sono sempre caratterizzati da linee frizzanti e glamour, talvolta anche grazie al sostegno di professionisti esterni conosciuti nel mondo del design come Bruna Rapisarda e </w:t>
      </w:r>
      <w:proofErr w:type="spellStart"/>
      <w:r w:rsidR="00925747" w:rsidRPr="00703DD2">
        <w:rPr>
          <w:rFonts w:ascii="Oriya Sangam MN" w:hAnsi="Oriya Sangam MN" w:cs="Oriya Sangam MN"/>
          <w:sz w:val="18"/>
          <w:szCs w:val="18"/>
        </w:rPr>
        <w:t>Piet</w:t>
      </w:r>
      <w:proofErr w:type="spellEnd"/>
      <w:r w:rsidR="00925747" w:rsidRPr="00703DD2">
        <w:rPr>
          <w:rFonts w:ascii="Oriya Sangam MN" w:hAnsi="Oriya Sangam MN" w:cs="Oriya Sangam MN"/>
          <w:sz w:val="18"/>
          <w:szCs w:val="18"/>
        </w:rPr>
        <w:t xml:space="preserve"> </w:t>
      </w:r>
      <w:proofErr w:type="spellStart"/>
      <w:r w:rsidR="00925747" w:rsidRPr="00703DD2">
        <w:rPr>
          <w:rFonts w:ascii="Oriya Sangam MN" w:hAnsi="Oriya Sangam MN" w:cs="Oriya Sangam MN"/>
          <w:sz w:val="18"/>
          <w:szCs w:val="18"/>
        </w:rPr>
        <w:t>Billekens</w:t>
      </w:r>
      <w:proofErr w:type="spellEnd"/>
      <w:r w:rsidR="00925747" w:rsidRPr="00703DD2">
        <w:rPr>
          <w:rFonts w:ascii="Oriya Sangam MN" w:hAnsi="Oriya Sangam MN" w:cs="Oriya Sangam MN"/>
          <w:sz w:val="18"/>
          <w:szCs w:val="18"/>
        </w:rPr>
        <w:t>.</w:t>
      </w:r>
    </w:p>
    <w:p w:rsidR="005A042E" w:rsidRPr="000C3ACC" w:rsidRDefault="005A042E" w:rsidP="004B2FC9">
      <w:pPr>
        <w:widowControl w:val="0"/>
        <w:autoSpaceDE w:val="0"/>
        <w:autoSpaceDN w:val="0"/>
        <w:adjustRightInd w:val="0"/>
        <w:spacing w:after="0" w:line="240" w:lineRule="auto"/>
        <w:ind w:left="1985" w:right="284"/>
        <w:jc w:val="both"/>
        <w:rPr>
          <w:rFonts w:ascii="Oriya Sangam MN" w:hAnsi="Oriya Sangam MN" w:cs="Oriya Sangam MN"/>
          <w:sz w:val="20"/>
          <w:szCs w:val="20"/>
        </w:rPr>
      </w:pPr>
    </w:p>
    <w:p w:rsidR="002E6FDF" w:rsidRPr="000C3ACC" w:rsidRDefault="002E6FDF" w:rsidP="00703DD2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Oriya Sangam MN" w:hAnsi="Oriya Sangam MN" w:cs="Oriya Sangam MN"/>
          <w:sz w:val="20"/>
          <w:szCs w:val="20"/>
        </w:rPr>
      </w:pPr>
    </w:p>
    <w:sectPr w:rsidR="002E6FDF" w:rsidRPr="000C3ACC" w:rsidSect="00360B7F">
      <w:headerReference w:type="default" r:id="rId8"/>
      <w:footerReference w:type="default" r:id="rId9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CD7" w:rsidRDefault="00285CD7" w:rsidP="002E6FDF">
      <w:pPr>
        <w:spacing w:after="0" w:line="240" w:lineRule="auto"/>
      </w:pPr>
      <w:r>
        <w:separator/>
      </w:r>
    </w:p>
  </w:endnote>
  <w:endnote w:type="continuationSeparator" w:id="0">
    <w:p w:rsidR="00285CD7" w:rsidRDefault="00285CD7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1BF" w:rsidRDefault="00C40C5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80797A">
              <wp:simplePos x="0" y="0"/>
              <wp:positionH relativeFrom="column">
                <wp:posOffset>-685165</wp:posOffset>
              </wp:positionH>
              <wp:positionV relativeFrom="paragraph">
                <wp:posOffset>-4485005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561DF" w:rsidRPr="00703DD2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b/>
                              <w:bCs/>
                              <w:sz w:val="16"/>
                              <w:szCs w:val="16"/>
                            </w:rPr>
                            <w:t>Progetto</w:t>
                          </w:r>
                          <w:r w:rsidR="00B45D0C" w:rsidRPr="00703DD2">
                            <w:rPr>
                              <w:rFonts w:ascii="Oriya Sangam MN" w:hAnsi="Oriya Sangam MN" w:cs="Oriya Sangam MN"/>
                              <w:b/>
                              <w:bCs/>
                              <w:sz w:val="16"/>
                              <w:szCs w:val="16"/>
                            </w:rPr>
                            <w:t xml:space="preserve"> Group</w:t>
                          </w:r>
                        </w:p>
                        <w:p w:rsidR="008561DF" w:rsidRPr="00703DD2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Strada dei Laghi 84/86/88</w:t>
                          </w:r>
                        </w:p>
                        <w:p w:rsidR="008561DF" w:rsidRPr="00703DD2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53035 Monteriggioni (SI)</w:t>
                          </w:r>
                        </w:p>
                        <w:p w:rsidR="008561DF" w:rsidRPr="00703DD2" w:rsidRDefault="00285CD7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24A25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:rsidR="008561DF" w:rsidRPr="00703DD2" w:rsidRDefault="00285CD7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724A25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8561DF"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8561DF" w:rsidRPr="00703DD2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:rsidR="008561DF" w:rsidRPr="00703DD2" w:rsidRDefault="008561DF" w:rsidP="008561DF">
                          <w:pPr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:rsidR="008561DF" w:rsidRDefault="008561DF" w:rsidP="008561DF"/>
                        <w:p w:rsidR="008561DF" w:rsidRDefault="008561DF" w:rsidP="008561D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0797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53.95pt;margin-top:-353.15pt;width:126pt;height:10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" filled="f" stroked="f">
              <v:textbox>
                <w:txbxContent>
                  <w:p w14:paraId="5CBCDDBC" w14:textId="77777777" w:rsidR="008561DF" w:rsidRPr="00703DD2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b/>
                        <w:bCs/>
                        <w:sz w:val="16"/>
                        <w:szCs w:val="16"/>
                      </w:rPr>
                      <w:t>Progetto</w:t>
                    </w:r>
                    <w:r w:rsidR="00B45D0C" w:rsidRPr="00703DD2">
                      <w:rPr>
                        <w:rFonts w:ascii="Oriya Sangam MN" w:hAnsi="Oriya Sangam MN" w:cs="Oriya Sangam MN"/>
                        <w:b/>
                        <w:bCs/>
                        <w:sz w:val="16"/>
                        <w:szCs w:val="16"/>
                      </w:rPr>
                      <w:t xml:space="preserve"> Group</w:t>
                    </w:r>
                  </w:p>
                  <w:p w14:paraId="54935EB8" w14:textId="77777777" w:rsidR="008561DF" w:rsidRPr="00703DD2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Strada dei Laghi 84/86/88</w:t>
                    </w:r>
                  </w:p>
                  <w:p w14:paraId="34A5A87D" w14:textId="77777777" w:rsidR="008561DF" w:rsidRPr="00703DD2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53035 Monteriggioni (SI)</w:t>
                    </w:r>
                  </w:p>
                  <w:p w14:paraId="523D8F9D" w14:textId="7569B371" w:rsidR="008561DF" w:rsidRPr="00703DD2" w:rsidRDefault="0054667E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3" w:history="1">
                      <w:r w:rsidR="00724A25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1EBB4976" w14:textId="60DA4FB9" w:rsidR="008561DF" w:rsidRPr="00703DD2" w:rsidRDefault="0054667E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4" w:history="1">
                      <w:r w:rsidR="00724A25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8561DF"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 xml:space="preserve"> </w:t>
                    </w:r>
                  </w:p>
                  <w:p w14:paraId="11FDFC07" w14:textId="77777777" w:rsidR="008561DF" w:rsidRPr="00703DD2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t. +39 0577 304902</w:t>
                    </w:r>
                  </w:p>
                  <w:p w14:paraId="57BA48F2" w14:textId="77777777" w:rsidR="008561DF" w:rsidRPr="00703DD2" w:rsidRDefault="008561DF" w:rsidP="008561DF">
                    <w:pPr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f. +39 0577 307600</w:t>
                    </w:r>
                  </w:p>
                  <w:p w14:paraId="208D52CB" w14:textId="77777777" w:rsidR="008561DF" w:rsidRDefault="008561DF" w:rsidP="008561DF"/>
                  <w:p w14:paraId="68ADF848" w14:textId="77777777" w:rsidR="008561DF" w:rsidRDefault="008561DF" w:rsidP="008561D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CD7" w:rsidRDefault="00285CD7" w:rsidP="002E6FDF">
      <w:pPr>
        <w:spacing w:after="0" w:line="240" w:lineRule="auto"/>
      </w:pPr>
      <w:r>
        <w:separator/>
      </w:r>
    </w:p>
  </w:footnote>
  <w:footnote w:type="continuationSeparator" w:id="0">
    <w:p w:rsidR="00285CD7" w:rsidRDefault="00285CD7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F32" w:rsidRDefault="00BE3F32" w:rsidP="00BE3F32">
    <w:pPr>
      <w:pStyle w:val="Intestazione"/>
      <w:ind w:left="-709"/>
    </w:pPr>
  </w:p>
  <w:p w:rsidR="002101BF" w:rsidRDefault="00BE3F32" w:rsidP="00BE3F32">
    <w:pPr>
      <w:pStyle w:val="Intestazione"/>
      <w:ind w:left="-709"/>
    </w:pPr>
    <w:r>
      <w:rPr>
        <w:noProof/>
      </w:rPr>
      <w:drawing>
        <wp:inline distT="0" distB="0" distL="0" distR="0" wp14:anchorId="21D1B609" wp14:editId="05413743">
          <wp:extent cx="1819073" cy="405728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9-09-20 alle 14.39.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10" cy="41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01BF" w:rsidRDefault="00C40C5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CCCFC9">
              <wp:simplePos x="0" y="0"/>
              <wp:positionH relativeFrom="column">
                <wp:posOffset>-683895</wp:posOffset>
              </wp:positionH>
              <wp:positionV relativeFrom="paragraph">
                <wp:posOffset>3153410</wp:posOffset>
              </wp:positionV>
              <wp:extent cx="1789430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94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561DF" w:rsidRPr="00703DD2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  <w:t xml:space="preserve">tac </w:t>
                          </w:r>
                          <w:proofErr w:type="spellStart"/>
                          <w:r w:rsidRPr="00703DD2"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  <w:t>comunic@zione</w:t>
                          </w:r>
                          <w:proofErr w:type="spellEnd"/>
                        </w:p>
                        <w:p w:rsidR="008561DF" w:rsidRPr="00703DD2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:rsidR="008561DF" w:rsidRPr="00703DD2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:rsidR="008561DF" w:rsidRPr="00703DD2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:rsidR="008561DF" w:rsidRPr="00703DD2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fax + 39 02 462037</w:t>
                          </w:r>
                        </w:p>
                        <w:p w:rsidR="008561DF" w:rsidRPr="00703DD2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:rsidR="008561DF" w:rsidRPr="00703DD2" w:rsidRDefault="008561DF" w:rsidP="007211D3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color w:val="808080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3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CCFC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53.85pt;margin-top:248.3pt;width:140.9pt;height:8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" filled="f" stroked="f">
              <v:textbox style="mso-fit-shape-to-text:t">
                <w:txbxContent>
                  <w:p w14:paraId="0995FBE7" w14:textId="77777777" w:rsidR="008561DF" w:rsidRPr="00703DD2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  <w:t xml:space="preserve">tac </w:t>
                    </w:r>
                    <w:proofErr w:type="spellStart"/>
                    <w:r w:rsidRPr="00703DD2"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  <w:t>comunic@zione</w:t>
                    </w:r>
                    <w:proofErr w:type="spellEnd"/>
                  </w:p>
                  <w:p w14:paraId="59ED7514" w14:textId="77777777" w:rsidR="008561DF" w:rsidRPr="00703DD2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05B167E5" w14:textId="77777777" w:rsidR="008561DF" w:rsidRPr="00703DD2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01EB77B0" w14:textId="77777777" w:rsidR="008561DF" w:rsidRPr="00703DD2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415B56F5" w14:textId="77777777" w:rsidR="008561DF" w:rsidRPr="00703DD2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fax + 39 02 462037</w:t>
                    </w:r>
                  </w:p>
                  <w:p w14:paraId="6823BB70" w14:textId="77777777" w:rsidR="008561DF" w:rsidRPr="00703DD2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3DDA9EA4" w14:textId="77777777" w:rsidR="008561DF" w:rsidRPr="00703DD2" w:rsidRDefault="008561DF" w:rsidP="007211D3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color w:val="808080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sito web: </w:t>
                    </w:r>
                    <w:hyperlink r:id="rId5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C1"/>
    <w:rsid w:val="00083B5F"/>
    <w:rsid w:val="000B11D6"/>
    <w:rsid w:val="000C3ACC"/>
    <w:rsid w:val="000C7D69"/>
    <w:rsid w:val="001D6B7B"/>
    <w:rsid w:val="001D7D3F"/>
    <w:rsid w:val="002101BF"/>
    <w:rsid w:val="002319E9"/>
    <w:rsid w:val="002423C2"/>
    <w:rsid w:val="00285CD7"/>
    <w:rsid w:val="002B1760"/>
    <w:rsid w:val="002D5A14"/>
    <w:rsid w:val="002E6FDF"/>
    <w:rsid w:val="00304EFE"/>
    <w:rsid w:val="00360B7F"/>
    <w:rsid w:val="00367AEA"/>
    <w:rsid w:val="003A127C"/>
    <w:rsid w:val="003A61C5"/>
    <w:rsid w:val="003E1977"/>
    <w:rsid w:val="004215B6"/>
    <w:rsid w:val="00445DFB"/>
    <w:rsid w:val="00455242"/>
    <w:rsid w:val="0048457D"/>
    <w:rsid w:val="004869D9"/>
    <w:rsid w:val="004B2FC9"/>
    <w:rsid w:val="004D105B"/>
    <w:rsid w:val="004D1CE7"/>
    <w:rsid w:val="0052240A"/>
    <w:rsid w:val="0054667E"/>
    <w:rsid w:val="00577966"/>
    <w:rsid w:val="005961A7"/>
    <w:rsid w:val="005A042E"/>
    <w:rsid w:val="006051B9"/>
    <w:rsid w:val="00613481"/>
    <w:rsid w:val="00614FC1"/>
    <w:rsid w:val="006677B2"/>
    <w:rsid w:val="00703DD2"/>
    <w:rsid w:val="00710A65"/>
    <w:rsid w:val="00724A25"/>
    <w:rsid w:val="00726C06"/>
    <w:rsid w:val="00730071"/>
    <w:rsid w:val="00764861"/>
    <w:rsid w:val="00785825"/>
    <w:rsid w:val="008561DF"/>
    <w:rsid w:val="008852C2"/>
    <w:rsid w:val="00894A96"/>
    <w:rsid w:val="00925747"/>
    <w:rsid w:val="009359FC"/>
    <w:rsid w:val="00935A54"/>
    <w:rsid w:val="009636FC"/>
    <w:rsid w:val="009869E2"/>
    <w:rsid w:val="009B1FEE"/>
    <w:rsid w:val="009B78DB"/>
    <w:rsid w:val="00A566A4"/>
    <w:rsid w:val="00A70746"/>
    <w:rsid w:val="00A85CC0"/>
    <w:rsid w:val="00AA0EBF"/>
    <w:rsid w:val="00B27D15"/>
    <w:rsid w:val="00B45D0C"/>
    <w:rsid w:val="00B70540"/>
    <w:rsid w:val="00B871BF"/>
    <w:rsid w:val="00BA486C"/>
    <w:rsid w:val="00BE397B"/>
    <w:rsid w:val="00BE3F32"/>
    <w:rsid w:val="00BE6628"/>
    <w:rsid w:val="00C07118"/>
    <w:rsid w:val="00C2256E"/>
    <w:rsid w:val="00C40C55"/>
    <w:rsid w:val="00CC0F9F"/>
    <w:rsid w:val="00CE3C15"/>
    <w:rsid w:val="00CE5850"/>
    <w:rsid w:val="00CF40A2"/>
    <w:rsid w:val="00D34296"/>
    <w:rsid w:val="00D66A03"/>
    <w:rsid w:val="00D87345"/>
    <w:rsid w:val="00D92872"/>
    <w:rsid w:val="00DB4B07"/>
    <w:rsid w:val="00DB6439"/>
    <w:rsid w:val="00DF5A01"/>
    <w:rsid w:val="00E847B5"/>
    <w:rsid w:val="00EB630F"/>
    <w:rsid w:val="00EF6A0E"/>
    <w:rsid w:val="00F24A4C"/>
    <w:rsid w:val="00F632BD"/>
    <w:rsid w:val="00FD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1BD76"/>
  <w15:docId w15:val="{0128E7CA-C786-6040-8B6B-73D7B4A7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4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42E"/>
    <w:rPr>
      <w:rFonts w:ascii="Lucida Grande" w:hAnsi="Lucida Grande" w:cs="Lucida Grande"/>
      <w:sz w:val="18"/>
      <w:szCs w:val="18"/>
    </w:rPr>
  </w:style>
  <w:style w:type="paragraph" w:customStyle="1" w:styleId="Standard">
    <w:name w:val="Standard"/>
    <w:rsid w:val="00710A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getto-group.it" TargetMode="External"/><Relationship Id="rId2" Type="http://schemas.openxmlformats.org/officeDocument/2006/relationships/hyperlink" Target="http://www.progetto-group.it" TargetMode="External"/><Relationship Id="rId1" Type="http://schemas.openxmlformats.org/officeDocument/2006/relationships/hyperlink" Target="mailto:info@progetto-group.it" TargetMode="External"/><Relationship Id="rId4" Type="http://schemas.openxmlformats.org/officeDocument/2006/relationships/hyperlink" Target="http://www.progetto-group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3</cp:revision>
  <cp:lastPrinted>2018-07-16T13:36:00Z</cp:lastPrinted>
  <dcterms:created xsi:type="dcterms:W3CDTF">2019-09-20T10:22:00Z</dcterms:created>
  <dcterms:modified xsi:type="dcterms:W3CDTF">2019-09-20T12:40:00Z</dcterms:modified>
</cp:coreProperties>
</file>