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5195" w:rsidRPr="002C40A9" w:rsidRDefault="00245195">
      <w:pPr>
        <w:rPr>
          <w:lang w:val="fr-FR"/>
        </w:rPr>
      </w:pPr>
    </w:p>
    <w:p w:rsidR="005232D0" w:rsidRPr="002C40A9" w:rsidRDefault="005232D0">
      <w:pPr>
        <w:rPr>
          <w:b/>
          <w:lang w:val="fr-FR"/>
        </w:rPr>
      </w:pPr>
    </w:p>
    <w:p w:rsidR="00245195" w:rsidRPr="002C40A9" w:rsidRDefault="002C40A9">
      <w:pPr>
        <w:rPr>
          <w:lang w:val="fr-FR"/>
        </w:rPr>
      </w:pPr>
      <w:bookmarkStart w:id="0" w:name="_GoBack"/>
      <w:bookmarkEnd w:id="0"/>
      <w:r>
        <w:rPr>
          <w:b/>
          <w:lang w:val="fr-FR"/>
        </w:rPr>
        <w:t>À DIFFUSER IMMÉDIATEMENT</w:t>
      </w:r>
      <w:r w:rsidR="00E37B72" w:rsidRPr="002C40A9">
        <w:rPr>
          <w:b/>
          <w:lang w:val="fr-FR"/>
        </w:rPr>
        <w:t xml:space="preserve"> </w:t>
      </w:r>
    </w:p>
    <w:p w:rsidR="00245195" w:rsidRPr="002C40A9" w:rsidRDefault="00245195">
      <w:pPr>
        <w:rPr>
          <w:lang w:val="fr-FR"/>
        </w:rPr>
      </w:pPr>
    </w:p>
    <w:p w:rsidR="00245195" w:rsidRPr="002C40A9" w:rsidRDefault="00E37B72">
      <w:pPr>
        <w:jc w:val="center"/>
        <w:rPr>
          <w:lang w:val="fr-FR"/>
        </w:rPr>
      </w:pPr>
      <w:r w:rsidRPr="002C40A9">
        <w:rPr>
          <w:b/>
          <w:highlight w:val="white"/>
          <w:lang w:val="fr-FR"/>
        </w:rPr>
        <w:t>GRAFF</w:t>
      </w:r>
      <w:r w:rsidRPr="002C40A9">
        <w:rPr>
          <w:b/>
          <w:lang w:val="fr-FR"/>
        </w:rPr>
        <w:t xml:space="preserve">® </w:t>
      </w:r>
      <w:r w:rsidR="002C40A9">
        <w:rPr>
          <w:b/>
          <w:lang w:val="fr-FR"/>
        </w:rPr>
        <w:t>rafraîchit le design de son site</w:t>
      </w:r>
    </w:p>
    <w:p w:rsidR="00245195" w:rsidRPr="002C40A9" w:rsidRDefault="002C40A9">
      <w:pPr>
        <w:jc w:val="center"/>
        <w:rPr>
          <w:lang w:val="fr-FR"/>
        </w:rPr>
      </w:pPr>
      <w:r>
        <w:rPr>
          <w:i/>
          <w:lang w:val="fr-FR"/>
        </w:rPr>
        <w:t>Le nouveau site</w:t>
      </w:r>
      <w:r w:rsidR="005B1931">
        <w:rPr>
          <w:i/>
          <w:lang w:val="fr-FR"/>
        </w:rPr>
        <w:t xml:space="preserve"> offre davantage de détails sur les produits et </w:t>
      </w:r>
      <w:r w:rsidR="00CD34AF">
        <w:rPr>
          <w:i/>
          <w:lang w:val="fr-FR"/>
        </w:rPr>
        <w:t xml:space="preserve">plus </w:t>
      </w:r>
      <w:r w:rsidR="005B1931">
        <w:rPr>
          <w:i/>
          <w:lang w:val="fr-FR"/>
        </w:rPr>
        <w:t>d’images, ainsi qu’une meilleure connaissance du fa</w:t>
      </w:r>
      <w:r w:rsidR="00CD34AF">
        <w:rPr>
          <w:i/>
          <w:lang w:val="fr-FR"/>
        </w:rPr>
        <w:t xml:space="preserve">bricant de salles de bain et </w:t>
      </w:r>
      <w:r w:rsidR="005B1931">
        <w:rPr>
          <w:i/>
          <w:lang w:val="fr-FR"/>
        </w:rPr>
        <w:t>cuisines de pointe</w:t>
      </w:r>
    </w:p>
    <w:p w:rsidR="00245195" w:rsidRPr="002C40A9" w:rsidRDefault="00245195">
      <w:pPr>
        <w:jc w:val="center"/>
        <w:rPr>
          <w:lang w:val="fr-FR"/>
        </w:rPr>
      </w:pPr>
    </w:p>
    <w:p w:rsidR="00245195" w:rsidRPr="002C40A9" w:rsidRDefault="00E37B72">
      <w:pPr>
        <w:rPr>
          <w:lang w:val="fr-FR"/>
        </w:rPr>
      </w:pPr>
      <w:r w:rsidRPr="002C40A9">
        <w:rPr>
          <w:b/>
          <w:i/>
          <w:lang w:val="fr-FR"/>
        </w:rPr>
        <w:t>MILWAUKEE—</w:t>
      </w:r>
      <w:r w:rsidR="005B1931">
        <w:rPr>
          <w:b/>
          <w:i/>
          <w:color w:val="000000" w:themeColor="text1"/>
          <w:lang w:val="fr-FR"/>
        </w:rPr>
        <w:t>25 septembre</w:t>
      </w:r>
      <w:r w:rsidRPr="002C40A9">
        <w:rPr>
          <w:b/>
          <w:i/>
          <w:lang w:val="fr-FR"/>
        </w:rPr>
        <w:t xml:space="preserve"> 2015—</w:t>
      </w:r>
      <w:r w:rsidRPr="002C40A9">
        <w:rPr>
          <w:lang w:val="fr-FR"/>
        </w:rPr>
        <w:t xml:space="preserve">GRAFF®, </w:t>
      </w:r>
      <w:r w:rsidR="005B1931">
        <w:rPr>
          <w:lang w:val="fr-FR"/>
        </w:rPr>
        <w:t>fabricant de design contemporain et de produits hautement sophistiqués pour la salle de bain et la cuisine, présente la refonte de son site, maintenant plus fonctionnel et bénéficiant d’une navigation plus fluide</w:t>
      </w:r>
      <w:r w:rsidRPr="002C40A9">
        <w:rPr>
          <w:lang w:val="fr-FR"/>
        </w:rPr>
        <w:t xml:space="preserve">. </w:t>
      </w:r>
      <w:r w:rsidR="002C40A9" w:rsidRPr="002C40A9">
        <w:rPr>
          <w:lang w:val="fr-FR"/>
        </w:rPr>
        <w:t>Le nouveau design répond aux besoins des professionnels comme des clients et leur offre une expérience</w:t>
      </w:r>
      <w:r w:rsidR="002C40A9">
        <w:rPr>
          <w:lang w:val="fr-FR"/>
        </w:rPr>
        <w:t xml:space="preserve"> pratique et interactive avec la marque</w:t>
      </w:r>
      <w:r w:rsidRPr="002C40A9">
        <w:rPr>
          <w:lang w:val="fr-FR"/>
        </w:rPr>
        <w:t xml:space="preserve">. </w:t>
      </w:r>
    </w:p>
    <w:p w:rsidR="00245195" w:rsidRPr="002C40A9" w:rsidRDefault="00245195">
      <w:pPr>
        <w:rPr>
          <w:lang w:val="fr-FR"/>
        </w:rPr>
      </w:pPr>
    </w:p>
    <w:p w:rsidR="00E75078" w:rsidRPr="002C40A9" w:rsidRDefault="002C40A9">
      <w:pPr>
        <w:rPr>
          <w:lang w:val="fr-FR"/>
        </w:rPr>
      </w:pPr>
      <w:r>
        <w:rPr>
          <w:lang w:val="fr-FR"/>
        </w:rPr>
        <w:t>Complètement remaniée, la mise en page du site de GRAFF affiche désormais une esthétique aussi épurée que moderne</w:t>
      </w:r>
      <w:r w:rsidR="00E37B72" w:rsidRPr="002C40A9">
        <w:rPr>
          <w:lang w:val="fr-FR"/>
        </w:rPr>
        <w:t xml:space="preserve">. </w:t>
      </w:r>
      <w:r w:rsidR="005B1931">
        <w:rPr>
          <w:lang w:val="fr-FR"/>
        </w:rPr>
        <w:t>Dès la page d’accueil, le nouveau site</w:t>
      </w:r>
      <w:r w:rsidR="00C95158">
        <w:rPr>
          <w:lang w:val="fr-FR"/>
        </w:rPr>
        <w:t xml:space="preserve"> présente toutes les nouveautés concernant GRAFF, des événements à venir aux meilleures revues de presse, du dernier projet international au lancement de nouvelles collections</w:t>
      </w:r>
      <w:r w:rsidR="00E75078" w:rsidRPr="002C40A9">
        <w:rPr>
          <w:lang w:val="fr-FR"/>
        </w:rPr>
        <w:t xml:space="preserve">. </w:t>
      </w:r>
    </w:p>
    <w:p w:rsidR="00872097" w:rsidRPr="002C40A9" w:rsidRDefault="00C95158">
      <w:pPr>
        <w:rPr>
          <w:color w:val="auto"/>
          <w:lang w:val="fr-FR"/>
        </w:rPr>
      </w:pPr>
      <w:r>
        <w:rPr>
          <w:lang w:val="fr-FR"/>
        </w:rPr>
        <w:t>Afi</w:t>
      </w:r>
      <w:r w:rsidR="00CD34AF">
        <w:rPr>
          <w:lang w:val="fr-FR"/>
        </w:rPr>
        <w:t>n de créer un site qui développe</w:t>
      </w:r>
      <w:r>
        <w:rPr>
          <w:lang w:val="fr-FR"/>
        </w:rPr>
        <w:t xml:space="preserve"> la personnalité de la marque </w:t>
      </w:r>
      <w:r w:rsidR="00CD34AF">
        <w:rPr>
          <w:lang w:val="fr-FR"/>
        </w:rPr>
        <w:t xml:space="preserve">tout </w:t>
      </w:r>
      <w:r>
        <w:rPr>
          <w:lang w:val="fr-FR"/>
        </w:rPr>
        <w:t>en se concentrant sur le service au client, GRAFF a introduit des profils qui permettent aux designers, aux architectes et aux clients résidentiels de créer et de modifier des portfolios de projets virtuels et ainsi de garder leurs produits préférés accessibles. Dans ce nouvel espace, les utilisateurs peuvent télécharger les dernières informations techniques de leurs projets sauvegardés et consulter les catalogues de GRAFF.</w:t>
      </w:r>
      <w:r w:rsidR="00872097" w:rsidRPr="002C40A9">
        <w:rPr>
          <w:color w:val="auto"/>
          <w:lang w:val="fr-FR"/>
        </w:rPr>
        <w:t xml:space="preserve"> </w:t>
      </w:r>
    </w:p>
    <w:p w:rsidR="00872097" w:rsidRPr="002C40A9" w:rsidRDefault="00872097">
      <w:pPr>
        <w:rPr>
          <w:color w:val="9900FF"/>
          <w:lang w:val="fr-FR"/>
        </w:rPr>
      </w:pPr>
    </w:p>
    <w:p w:rsidR="00245195" w:rsidRPr="002C40A9" w:rsidRDefault="00C95158">
      <w:pPr>
        <w:rPr>
          <w:lang w:val="fr-FR"/>
        </w:rPr>
      </w:pPr>
      <w:r>
        <w:rPr>
          <w:lang w:val="fr-FR"/>
        </w:rPr>
        <w:t xml:space="preserve">En outre, GRAFF a ajouté de nouveaux critères de recherche bien utiles. Tous les visiteurs peuvent ainsi </w:t>
      </w:r>
      <w:r w:rsidR="00CD34AF">
        <w:rPr>
          <w:lang w:val="fr-FR"/>
        </w:rPr>
        <w:t>re</w:t>
      </w:r>
      <w:r>
        <w:rPr>
          <w:lang w:val="fr-FR"/>
        </w:rPr>
        <w:t xml:space="preserve">chercher des produits par catégorie (salle de bains, cuisine, douche et </w:t>
      </w:r>
      <w:r w:rsidR="00EC56F5">
        <w:rPr>
          <w:lang w:val="fr-FR"/>
        </w:rPr>
        <w:t>meubles), modèle, installation ou finition</w:t>
      </w:r>
      <w:r w:rsidR="00E37B72" w:rsidRPr="002C40A9">
        <w:rPr>
          <w:lang w:val="fr-FR"/>
        </w:rPr>
        <w:t xml:space="preserve">. </w:t>
      </w:r>
    </w:p>
    <w:p w:rsidR="00730C52" w:rsidRPr="002C40A9" w:rsidRDefault="00730C52">
      <w:pPr>
        <w:rPr>
          <w:lang w:val="fr-FR"/>
        </w:rPr>
      </w:pPr>
    </w:p>
    <w:p w:rsidR="00730C52" w:rsidRPr="002C40A9" w:rsidRDefault="00EC56F5">
      <w:pPr>
        <w:rPr>
          <w:lang w:val="fr-FR"/>
        </w:rPr>
      </w:pPr>
      <w:r>
        <w:rPr>
          <w:lang w:val="fr-FR"/>
        </w:rPr>
        <w:t xml:space="preserve">Sur le site de GRAFF, les visiteurs peuvent regarder les projets en vogue dans le monde entier </w:t>
      </w:r>
      <w:r w:rsidR="00CD34AF">
        <w:rPr>
          <w:lang w:val="fr-FR"/>
        </w:rPr>
        <w:t>qui incluent</w:t>
      </w:r>
      <w:r>
        <w:rPr>
          <w:lang w:val="fr-FR"/>
        </w:rPr>
        <w:t xml:space="preserve"> des produits GRAFF</w:t>
      </w:r>
      <w:r w:rsidR="00730C52" w:rsidRPr="002C40A9">
        <w:rPr>
          <w:lang w:val="fr-FR"/>
        </w:rPr>
        <w:t xml:space="preserve">. </w:t>
      </w:r>
      <w:r>
        <w:rPr>
          <w:lang w:val="fr-FR"/>
        </w:rPr>
        <w:t>De New York à Paris, GRAFF est toujours là où l’art et le design s’épanouissent.</w:t>
      </w:r>
    </w:p>
    <w:p w:rsidR="00872097" w:rsidRPr="002C40A9" w:rsidRDefault="00872097">
      <w:pPr>
        <w:rPr>
          <w:lang w:val="fr-FR"/>
        </w:rPr>
      </w:pPr>
    </w:p>
    <w:p w:rsidR="00872097" w:rsidRPr="002C40A9" w:rsidRDefault="00EC56F5">
      <w:pPr>
        <w:rPr>
          <w:lang w:val="fr-FR"/>
        </w:rPr>
      </w:pPr>
      <w:r>
        <w:rPr>
          <w:lang w:val="fr-FR"/>
        </w:rPr>
        <w:t xml:space="preserve">Par ailleurs, </w:t>
      </w:r>
      <w:r w:rsidR="00CD34AF">
        <w:rPr>
          <w:lang w:val="fr-FR"/>
        </w:rPr>
        <w:t>grâce au</w:t>
      </w:r>
      <w:r>
        <w:rPr>
          <w:lang w:val="fr-FR"/>
        </w:rPr>
        <w:t xml:space="preserve"> nouveau site, les utilisateurs ont désormais la possibilité de partager les produits qu’ils aiment avec leurs réseaux sociaux, comme </w:t>
      </w:r>
      <w:proofErr w:type="spellStart"/>
      <w:r>
        <w:rPr>
          <w:lang w:val="fr-FR"/>
        </w:rPr>
        <w:t>Facebook</w:t>
      </w:r>
      <w:proofErr w:type="spellEnd"/>
      <w:r>
        <w:rPr>
          <w:lang w:val="fr-FR"/>
        </w:rPr>
        <w:t xml:space="preserve">, </w:t>
      </w:r>
      <w:proofErr w:type="spellStart"/>
      <w:r>
        <w:rPr>
          <w:lang w:val="fr-FR"/>
        </w:rPr>
        <w:t>Twitter</w:t>
      </w:r>
      <w:proofErr w:type="spellEnd"/>
      <w:r>
        <w:rPr>
          <w:lang w:val="fr-FR"/>
        </w:rPr>
        <w:t xml:space="preserve">, Google+ et </w:t>
      </w:r>
      <w:proofErr w:type="spellStart"/>
      <w:r>
        <w:rPr>
          <w:lang w:val="fr-FR"/>
        </w:rPr>
        <w:t>Pinterest</w:t>
      </w:r>
      <w:proofErr w:type="spellEnd"/>
      <w:r w:rsidR="00872097" w:rsidRPr="002C40A9">
        <w:rPr>
          <w:lang w:val="fr-FR"/>
        </w:rPr>
        <w:t xml:space="preserve">. </w:t>
      </w:r>
    </w:p>
    <w:p w:rsidR="00245195" w:rsidRPr="002C40A9" w:rsidRDefault="00245195">
      <w:pPr>
        <w:rPr>
          <w:lang w:val="fr-FR"/>
        </w:rPr>
      </w:pPr>
    </w:p>
    <w:p w:rsidR="00245195" w:rsidRPr="002C40A9" w:rsidRDefault="00EC56F5">
      <w:pPr>
        <w:rPr>
          <w:lang w:val="fr-FR"/>
        </w:rPr>
      </w:pPr>
      <w:r>
        <w:rPr>
          <w:lang w:val="fr-FR"/>
        </w:rPr>
        <w:t xml:space="preserve">« Le nouveau design de ce site offrira aux visiteurs une expérience plus personnalisée et interactive, leur donnant l’opportunité d’établir un lien avec notre entreprise et de découvrir le monde de GRAFF », explique </w:t>
      </w:r>
      <w:proofErr w:type="spellStart"/>
      <w:r>
        <w:rPr>
          <w:lang w:val="fr-FR"/>
        </w:rPr>
        <w:t>Ziggy</w:t>
      </w:r>
      <w:proofErr w:type="spellEnd"/>
      <w:r>
        <w:rPr>
          <w:lang w:val="fr-FR"/>
        </w:rPr>
        <w:t xml:space="preserve"> </w:t>
      </w:r>
      <w:proofErr w:type="spellStart"/>
      <w:r>
        <w:rPr>
          <w:lang w:val="fr-FR"/>
        </w:rPr>
        <w:t>Kulig</w:t>
      </w:r>
      <w:proofErr w:type="spellEnd"/>
      <w:r>
        <w:rPr>
          <w:lang w:val="fr-FR"/>
        </w:rPr>
        <w:t>, président et PDG de l’entreprise</w:t>
      </w:r>
      <w:r w:rsidR="00E37B72" w:rsidRPr="002C40A9">
        <w:rPr>
          <w:lang w:val="fr-FR"/>
        </w:rPr>
        <w:t>.</w:t>
      </w:r>
    </w:p>
    <w:p w:rsidR="00245195" w:rsidRPr="002C40A9" w:rsidRDefault="00245195">
      <w:pPr>
        <w:rPr>
          <w:lang w:val="fr-FR"/>
        </w:rPr>
      </w:pPr>
    </w:p>
    <w:p w:rsidR="00245195" w:rsidRPr="002C40A9" w:rsidRDefault="00EC56F5">
      <w:pPr>
        <w:rPr>
          <w:lang w:val="fr-FR"/>
        </w:rPr>
      </w:pPr>
      <w:r>
        <w:rPr>
          <w:lang w:val="fr-FR"/>
        </w:rPr>
        <w:t xml:space="preserve">Pour découvrir le nouveau site et tout savoir les derniers produits et événements de GRAFF, merci de visiter </w:t>
      </w:r>
      <w:r w:rsidR="00E37B72" w:rsidRPr="002C40A9">
        <w:rPr>
          <w:lang w:val="fr-FR"/>
        </w:rPr>
        <w:t xml:space="preserve">: </w:t>
      </w:r>
      <w:hyperlink r:id="rId6">
        <w:r w:rsidR="00E37B72" w:rsidRPr="002C40A9">
          <w:rPr>
            <w:u w:val="single"/>
            <w:lang w:val="fr-FR"/>
          </w:rPr>
          <w:t>www.graff-faucets.com</w:t>
        </w:r>
      </w:hyperlink>
      <w:r w:rsidR="00E37B72" w:rsidRPr="002C40A9">
        <w:rPr>
          <w:lang w:val="fr-FR"/>
        </w:rPr>
        <w:t xml:space="preserve">. </w:t>
      </w:r>
    </w:p>
    <w:p w:rsidR="00245195" w:rsidRPr="002C40A9" w:rsidRDefault="00245195">
      <w:pPr>
        <w:rPr>
          <w:lang w:val="fr-FR"/>
        </w:rPr>
      </w:pPr>
    </w:p>
    <w:p w:rsidR="005232D0" w:rsidRPr="002C40A9" w:rsidRDefault="005232D0">
      <w:pPr>
        <w:spacing w:line="240" w:lineRule="auto"/>
        <w:jc w:val="both"/>
        <w:rPr>
          <w:b/>
          <w:lang w:val="fr-FR"/>
        </w:rPr>
      </w:pPr>
    </w:p>
    <w:p w:rsidR="005232D0" w:rsidRPr="002C40A9" w:rsidRDefault="005232D0">
      <w:pPr>
        <w:spacing w:line="240" w:lineRule="auto"/>
        <w:jc w:val="both"/>
        <w:rPr>
          <w:b/>
          <w:lang w:val="fr-FR"/>
        </w:rPr>
      </w:pPr>
    </w:p>
    <w:p w:rsidR="002C40A9" w:rsidRPr="00365A45" w:rsidRDefault="002C40A9" w:rsidP="002C40A9">
      <w:pPr>
        <w:jc w:val="both"/>
        <w:rPr>
          <w:rFonts w:ascii="Calibri" w:hAnsi="Calibri"/>
          <w:b/>
          <w:sz w:val="20"/>
          <w:szCs w:val="20"/>
          <w:lang w:val="fr-FR"/>
        </w:rPr>
      </w:pPr>
      <w:r>
        <w:rPr>
          <w:rFonts w:ascii="Calibri" w:hAnsi="Calibri"/>
          <w:b/>
          <w:sz w:val="20"/>
          <w:szCs w:val="20"/>
          <w:lang w:val="fr-FR"/>
        </w:rPr>
        <w:t>LA SOCI</w:t>
      </w:r>
      <w:r>
        <w:rPr>
          <w:rFonts w:ascii="Calibri" w:hAnsi="Calibri" w:cs="Calibri"/>
          <w:b/>
          <w:sz w:val="20"/>
          <w:szCs w:val="20"/>
          <w:lang w:val="fr-FR"/>
        </w:rPr>
        <w:t>É</w:t>
      </w:r>
      <w:r>
        <w:rPr>
          <w:rFonts w:ascii="Calibri" w:hAnsi="Calibri"/>
          <w:b/>
          <w:sz w:val="20"/>
          <w:szCs w:val="20"/>
          <w:lang w:val="fr-FR"/>
        </w:rPr>
        <w:t>T</w:t>
      </w:r>
      <w:r>
        <w:rPr>
          <w:rFonts w:ascii="Calibri" w:hAnsi="Calibri" w:cs="Calibri"/>
          <w:b/>
          <w:sz w:val="20"/>
          <w:szCs w:val="20"/>
          <w:lang w:val="fr-FR"/>
        </w:rPr>
        <w:t>É</w:t>
      </w:r>
    </w:p>
    <w:p w:rsidR="002C40A9" w:rsidRPr="00365A45" w:rsidRDefault="002C40A9" w:rsidP="002C40A9">
      <w:pPr>
        <w:jc w:val="both"/>
        <w:rPr>
          <w:rFonts w:ascii="Calibri" w:hAnsi="Calibri"/>
          <w:sz w:val="20"/>
          <w:szCs w:val="20"/>
          <w:lang w:val="fr-FR"/>
        </w:rPr>
      </w:pPr>
      <w:r>
        <w:rPr>
          <w:rFonts w:ascii="Calibri" w:hAnsi="Calibri"/>
          <w:sz w:val="20"/>
          <w:szCs w:val="20"/>
          <w:lang w:val="fr-FR"/>
        </w:rPr>
        <w:t>Basée à Milwaukee, Wisconsin (</w:t>
      </w:r>
      <w:r>
        <w:rPr>
          <w:rFonts w:ascii="Calibri" w:hAnsi="Calibri" w:cs="Calibri"/>
          <w:sz w:val="20"/>
          <w:szCs w:val="20"/>
          <w:lang w:val="fr-FR"/>
        </w:rPr>
        <w:t>É</w:t>
      </w:r>
      <w:r>
        <w:rPr>
          <w:rFonts w:ascii="Calibri" w:hAnsi="Calibri"/>
          <w:sz w:val="20"/>
          <w:szCs w:val="20"/>
          <w:lang w:val="fr-FR"/>
        </w:rPr>
        <w:t xml:space="preserve">tats-Unis), avec des succursales dans toute l’Europe, GRAFF est </w:t>
      </w:r>
      <w:proofErr w:type="gramStart"/>
      <w:r>
        <w:rPr>
          <w:rFonts w:ascii="Calibri" w:hAnsi="Calibri"/>
          <w:sz w:val="20"/>
          <w:szCs w:val="20"/>
          <w:lang w:val="fr-FR"/>
        </w:rPr>
        <w:t>reconnue</w:t>
      </w:r>
      <w:proofErr w:type="gramEnd"/>
      <w:r>
        <w:rPr>
          <w:rFonts w:ascii="Calibri" w:hAnsi="Calibri"/>
          <w:sz w:val="20"/>
          <w:szCs w:val="20"/>
          <w:lang w:val="fr-FR"/>
        </w:rPr>
        <w:t xml:space="preserve"> dans le monde entier pour ses produits innovants et sa vision unique</w:t>
      </w:r>
      <w:r w:rsidRPr="00365A45">
        <w:rPr>
          <w:rFonts w:ascii="Calibri" w:hAnsi="Calibri"/>
          <w:sz w:val="20"/>
          <w:szCs w:val="20"/>
          <w:lang w:val="fr-FR"/>
        </w:rPr>
        <w:t>.</w:t>
      </w:r>
      <w:r>
        <w:rPr>
          <w:rFonts w:ascii="Calibri" w:hAnsi="Calibri"/>
          <w:sz w:val="20"/>
          <w:szCs w:val="20"/>
          <w:lang w:val="fr-FR"/>
        </w:rPr>
        <w:t xml:space="preserve"> Forte depuis 1922 d’une expérience indéniable en plomberie et quincaillerie, GRAFF propose une large variété de styles contemporains, intermédiaires et traditionnels. Grâce à l’utilisation des dernières technologies pour la fabrication et à un savoir-faire de tradition séculaire, chaque produit prouve l’engagement de GRAFF pour la création d’équipements de pointe et de la meilleure qualité.</w:t>
      </w:r>
      <w:r w:rsidRPr="00365A45">
        <w:rPr>
          <w:rFonts w:ascii="Calibri" w:hAnsi="Calibri"/>
          <w:sz w:val="20"/>
          <w:szCs w:val="20"/>
          <w:lang w:val="fr-FR"/>
        </w:rPr>
        <w:t xml:space="preserve"> </w:t>
      </w:r>
    </w:p>
    <w:p w:rsidR="002C40A9" w:rsidRPr="00365A45" w:rsidRDefault="002C40A9" w:rsidP="002C40A9">
      <w:pPr>
        <w:pStyle w:val="NormalWeb"/>
        <w:jc w:val="both"/>
        <w:rPr>
          <w:rFonts w:ascii="Calibri" w:hAnsi="Calibri" w:cs="Arial"/>
          <w:sz w:val="20"/>
          <w:szCs w:val="20"/>
          <w:lang w:val="fr-FR"/>
        </w:rPr>
      </w:pPr>
      <w:r w:rsidRPr="00365A45">
        <w:rPr>
          <w:rFonts w:ascii="Calibri" w:hAnsi="Calibri" w:cs="Arial"/>
          <w:sz w:val="20"/>
          <w:szCs w:val="20"/>
          <w:lang w:val="fr-FR"/>
        </w:rPr>
        <w:t xml:space="preserve">GRAFF </w:t>
      </w:r>
      <w:r>
        <w:rPr>
          <w:rFonts w:ascii="Calibri" w:hAnsi="Calibri" w:cs="Arial"/>
          <w:sz w:val="20"/>
          <w:szCs w:val="20"/>
          <w:lang w:val="fr-FR"/>
        </w:rPr>
        <w:t>emploie plus de 1 000 professionnels dévoués et contrôle l’intégralité du système de production, ce qui fait de cette société un fabricant intégré verticalement.</w:t>
      </w:r>
      <w:r>
        <w:rPr>
          <w:rFonts w:ascii="Calibri" w:hAnsi="Calibri"/>
          <w:sz w:val="20"/>
          <w:szCs w:val="20"/>
          <w:lang w:val="fr-FR"/>
        </w:rPr>
        <w:t xml:space="preserve"> Meridian International Group, la maison-mère de GRAFF, est une entreprise certifiée ISO 9000 qui </w:t>
      </w:r>
      <w:proofErr w:type="gramStart"/>
      <w:r>
        <w:rPr>
          <w:rFonts w:ascii="Calibri" w:hAnsi="Calibri"/>
          <w:sz w:val="20"/>
          <w:szCs w:val="20"/>
          <w:lang w:val="fr-FR"/>
        </w:rPr>
        <w:t>comprend</w:t>
      </w:r>
      <w:proofErr w:type="gramEnd"/>
      <w:r>
        <w:rPr>
          <w:rFonts w:ascii="Calibri" w:hAnsi="Calibri"/>
          <w:sz w:val="20"/>
          <w:szCs w:val="20"/>
          <w:lang w:val="fr-FR"/>
        </w:rPr>
        <w:t xml:space="preserve"> plusieurs filiales. Meridian combine stratégiquement un fort historique européen de production FEO de robinets et de valves avec plus de 30 ans d’excellence américaine en pièces manufacturées FEO. Ses prestigieuses références incluent de nombreuses entreprises de plomberie ainsi que le premier fabricant américain de motos.</w:t>
      </w:r>
    </w:p>
    <w:p w:rsidR="009437E0" w:rsidRPr="002C40A9" w:rsidRDefault="009437E0" w:rsidP="009437E0">
      <w:pPr>
        <w:pStyle w:val="NormalWeb"/>
        <w:jc w:val="both"/>
        <w:rPr>
          <w:rFonts w:asciiTheme="minorHAnsi" w:hAnsiTheme="minorHAnsi" w:cs="Arial"/>
          <w:sz w:val="20"/>
          <w:szCs w:val="20"/>
          <w:lang w:val="fr-FR"/>
        </w:rPr>
      </w:pPr>
    </w:p>
    <w:p w:rsidR="00245195" w:rsidRPr="002C40A9" w:rsidRDefault="00245195">
      <w:pPr>
        <w:spacing w:line="240" w:lineRule="auto"/>
        <w:jc w:val="both"/>
        <w:rPr>
          <w:lang w:val="fr-FR"/>
        </w:rPr>
      </w:pPr>
    </w:p>
    <w:p w:rsidR="009437E0" w:rsidRPr="002C40A9" w:rsidRDefault="009437E0">
      <w:pPr>
        <w:spacing w:line="240" w:lineRule="auto"/>
        <w:jc w:val="both"/>
        <w:rPr>
          <w:lang w:val="fr-FR"/>
        </w:rPr>
      </w:pPr>
    </w:p>
    <w:p w:rsidR="009437E0" w:rsidRPr="002C40A9" w:rsidRDefault="009437E0">
      <w:pPr>
        <w:spacing w:line="240" w:lineRule="auto"/>
        <w:jc w:val="both"/>
        <w:rPr>
          <w:lang w:val="fr-FR"/>
        </w:rPr>
      </w:pPr>
    </w:p>
    <w:p w:rsidR="00245195" w:rsidRPr="002C40A9" w:rsidRDefault="00245195">
      <w:pPr>
        <w:spacing w:line="240" w:lineRule="auto"/>
        <w:jc w:val="both"/>
        <w:rPr>
          <w:lang w:val="fr-FR"/>
        </w:rPr>
      </w:pPr>
    </w:p>
    <w:p w:rsidR="00245195" w:rsidRPr="002C40A9" w:rsidRDefault="002C40A9">
      <w:pPr>
        <w:spacing w:line="240" w:lineRule="auto"/>
        <w:jc w:val="center"/>
        <w:rPr>
          <w:lang w:val="fr-FR"/>
        </w:rPr>
      </w:pPr>
      <w:r>
        <w:rPr>
          <w:lang w:val="fr-FR"/>
        </w:rPr>
        <w:t>Pour plus d’informations sur</w:t>
      </w:r>
      <w:r w:rsidR="00E37B72" w:rsidRPr="002C40A9">
        <w:rPr>
          <w:lang w:val="fr-FR"/>
        </w:rPr>
        <w:t xml:space="preserve"> GRAFF, visit</w:t>
      </w:r>
      <w:r>
        <w:rPr>
          <w:lang w:val="fr-FR"/>
        </w:rPr>
        <w:t>ez</w:t>
      </w:r>
      <w:r w:rsidR="00E37B72" w:rsidRPr="002C40A9">
        <w:rPr>
          <w:lang w:val="fr-FR"/>
        </w:rPr>
        <w:t xml:space="preserve"> </w:t>
      </w:r>
      <w:hyperlink r:id="rId7">
        <w:r w:rsidR="00E37B72" w:rsidRPr="002C40A9">
          <w:rPr>
            <w:u w:val="single"/>
            <w:lang w:val="fr-FR"/>
          </w:rPr>
          <w:t>www.graff-faucets.com</w:t>
        </w:r>
      </w:hyperlink>
      <w:r>
        <w:rPr>
          <w:lang w:val="fr-FR"/>
        </w:rPr>
        <w:t xml:space="preserve"> ou</w:t>
      </w:r>
      <w:r w:rsidR="00E37B72" w:rsidRPr="002C40A9">
        <w:rPr>
          <w:lang w:val="fr-FR"/>
        </w:rPr>
        <w:t xml:space="preserve"> </w:t>
      </w:r>
      <w:hyperlink r:id="rId8">
        <w:r w:rsidR="00E37B72" w:rsidRPr="002C40A9">
          <w:rPr>
            <w:u w:val="single"/>
            <w:lang w:val="fr-FR"/>
          </w:rPr>
          <w:t>www.facebook.com/grafffaucets</w:t>
        </w:r>
      </w:hyperlink>
      <w:r w:rsidR="00E37B72" w:rsidRPr="002C40A9">
        <w:rPr>
          <w:lang w:val="fr-FR"/>
        </w:rPr>
        <w:t xml:space="preserve"> </w:t>
      </w:r>
    </w:p>
    <w:p w:rsidR="00245195" w:rsidRPr="002C40A9" w:rsidRDefault="00245195">
      <w:pPr>
        <w:rPr>
          <w:lang w:val="fr-FR"/>
        </w:rPr>
      </w:pPr>
    </w:p>
    <w:sectPr w:rsidR="00245195" w:rsidRPr="002C40A9" w:rsidSect="002F035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A0" w:rsidRDefault="00E703A0">
      <w:pPr>
        <w:spacing w:line="240" w:lineRule="auto"/>
      </w:pPr>
      <w:r>
        <w:separator/>
      </w:r>
    </w:p>
  </w:endnote>
  <w:endnote w:type="continuationSeparator" w:id="0">
    <w:p w:rsidR="00E703A0" w:rsidRDefault="00E703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95" w:rsidRDefault="00E37B72">
    <w:pPr>
      <w:spacing w:line="240" w:lineRule="auto"/>
      <w:ind w:right="94"/>
      <w:jc w:val="center"/>
    </w:pPr>
    <w:r>
      <w:rPr>
        <w:i/>
        <w:sz w:val="20"/>
        <w:szCs w:val="20"/>
      </w:rPr>
      <w:t>- ### -</w:t>
    </w:r>
  </w:p>
  <w:p w:rsidR="00245195" w:rsidRDefault="002451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A0" w:rsidRDefault="00E703A0">
      <w:pPr>
        <w:spacing w:line="240" w:lineRule="auto"/>
      </w:pPr>
      <w:r>
        <w:separator/>
      </w:r>
    </w:p>
  </w:footnote>
  <w:footnote w:type="continuationSeparator" w:id="0">
    <w:p w:rsidR="00E703A0" w:rsidRDefault="00E703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95" w:rsidRDefault="00E37B72">
    <w:pPr>
      <w:spacing w:line="240" w:lineRule="auto"/>
    </w:pPr>
    <w:r>
      <w:rPr>
        <w:noProof/>
        <w:lang w:val="fr-FR" w:eastAsia="fr-FR"/>
      </w:rPr>
      <w:drawing>
        <wp:inline distT="0" distB="0" distL="114300" distR="114300">
          <wp:extent cx="2286000" cy="64579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286000" cy="645795"/>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245195"/>
    <w:rsid w:val="00245195"/>
    <w:rsid w:val="002C40A9"/>
    <w:rsid w:val="002F0350"/>
    <w:rsid w:val="003516EB"/>
    <w:rsid w:val="00483194"/>
    <w:rsid w:val="005232D0"/>
    <w:rsid w:val="005B1931"/>
    <w:rsid w:val="006E2680"/>
    <w:rsid w:val="00730C52"/>
    <w:rsid w:val="00802E06"/>
    <w:rsid w:val="00841DC8"/>
    <w:rsid w:val="00872097"/>
    <w:rsid w:val="009437E0"/>
    <w:rsid w:val="009B44EC"/>
    <w:rsid w:val="00AC08AC"/>
    <w:rsid w:val="00B61F0A"/>
    <w:rsid w:val="00C95158"/>
    <w:rsid w:val="00CD34AF"/>
    <w:rsid w:val="00DA096B"/>
    <w:rsid w:val="00E37B72"/>
    <w:rsid w:val="00E703A0"/>
    <w:rsid w:val="00E75078"/>
    <w:rsid w:val="00EC56F5"/>
    <w:rsid w:val="00F766D6"/>
    <w:rsid w:val="00F856D5"/>
    <w:rsid w:val="00FD67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0350"/>
  </w:style>
  <w:style w:type="paragraph" w:styleId="Titre1">
    <w:name w:val="heading 1"/>
    <w:basedOn w:val="Normal"/>
    <w:next w:val="Normal"/>
    <w:rsid w:val="002F0350"/>
    <w:pPr>
      <w:keepNext/>
      <w:keepLines/>
      <w:spacing w:before="400" w:after="120"/>
      <w:contextualSpacing/>
      <w:outlineLvl w:val="0"/>
    </w:pPr>
    <w:rPr>
      <w:sz w:val="40"/>
      <w:szCs w:val="40"/>
    </w:rPr>
  </w:style>
  <w:style w:type="paragraph" w:styleId="Titre2">
    <w:name w:val="heading 2"/>
    <w:basedOn w:val="Normal"/>
    <w:next w:val="Normal"/>
    <w:rsid w:val="002F0350"/>
    <w:pPr>
      <w:keepNext/>
      <w:keepLines/>
      <w:spacing w:before="360" w:after="120"/>
      <w:contextualSpacing/>
      <w:outlineLvl w:val="1"/>
    </w:pPr>
    <w:rPr>
      <w:sz w:val="32"/>
      <w:szCs w:val="32"/>
    </w:rPr>
  </w:style>
  <w:style w:type="paragraph" w:styleId="Titre3">
    <w:name w:val="heading 3"/>
    <w:basedOn w:val="Normal"/>
    <w:next w:val="Normal"/>
    <w:rsid w:val="002F0350"/>
    <w:pPr>
      <w:keepNext/>
      <w:keepLines/>
      <w:spacing w:before="320" w:after="80"/>
      <w:contextualSpacing/>
      <w:outlineLvl w:val="2"/>
    </w:pPr>
    <w:rPr>
      <w:color w:val="434343"/>
      <w:sz w:val="28"/>
      <w:szCs w:val="28"/>
    </w:rPr>
  </w:style>
  <w:style w:type="paragraph" w:styleId="Titre4">
    <w:name w:val="heading 4"/>
    <w:basedOn w:val="Normal"/>
    <w:next w:val="Normal"/>
    <w:rsid w:val="002F0350"/>
    <w:pPr>
      <w:keepNext/>
      <w:keepLines/>
      <w:spacing w:before="280" w:after="80"/>
      <w:contextualSpacing/>
      <w:outlineLvl w:val="3"/>
    </w:pPr>
    <w:rPr>
      <w:color w:val="666666"/>
      <w:sz w:val="24"/>
      <w:szCs w:val="24"/>
    </w:rPr>
  </w:style>
  <w:style w:type="paragraph" w:styleId="Titre5">
    <w:name w:val="heading 5"/>
    <w:basedOn w:val="Normal"/>
    <w:next w:val="Normal"/>
    <w:rsid w:val="002F0350"/>
    <w:pPr>
      <w:keepNext/>
      <w:keepLines/>
      <w:spacing w:before="240" w:after="80"/>
      <w:contextualSpacing/>
      <w:outlineLvl w:val="4"/>
    </w:pPr>
    <w:rPr>
      <w:color w:val="666666"/>
    </w:rPr>
  </w:style>
  <w:style w:type="paragraph" w:styleId="Titre6">
    <w:name w:val="heading 6"/>
    <w:basedOn w:val="Normal"/>
    <w:next w:val="Normal"/>
    <w:rsid w:val="002F0350"/>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rsid w:val="002F0350"/>
    <w:pPr>
      <w:keepNext/>
      <w:keepLines/>
      <w:spacing w:after="60"/>
      <w:contextualSpacing/>
    </w:pPr>
    <w:rPr>
      <w:sz w:val="52"/>
      <w:szCs w:val="52"/>
    </w:rPr>
  </w:style>
  <w:style w:type="paragraph" w:styleId="Sous-titre">
    <w:name w:val="Subtitle"/>
    <w:basedOn w:val="Normal"/>
    <w:next w:val="Normal"/>
    <w:rsid w:val="002F0350"/>
    <w:pPr>
      <w:keepNext/>
      <w:keepLines/>
      <w:spacing w:after="320"/>
      <w:contextualSpacing/>
    </w:pPr>
    <w:rPr>
      <w:color w:val="666666"/>
      <w:sz w:val="30"/>
      <w:szCs w:val="30"/>
    </w:rPr>
  </w:style>
  <w:style w:type="paragraph" w:styleId="Textedebulles">
    <w:name w:val="Balloon Text"/>
    <w:basedOn w:val="Normal"/>
    <w:link w:val="TextedebullesCar"/>
    <w:uiPriority w:val="99"/>
    <w:semiHidden/>
    <w:unhideWhenUsed/>
    <w:rsid w:val="00E37B7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7B72"/>
    <w:rPr>
      <w:rFonts w:ascii="Segoe UI" w:hAnsi="Segoe UI" w:cs="Segoe UI"/>
      <w:sz w:val="18"/>
      <w:szCs w:val="18"/>
    </w:rPr>
  </w:style>
  <w:style w:type="paragraph" w:styleId="NormalWeb">
    <w:name w:val="Normal (Web)"/>
    <w:basedOn w:val="Normal"/>
    <w:rsid w:val="009437E0"/>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acebook.com/grafffaucets" TargetMode="External"/><Relationship Id="rId3" Type="http://schemas.openxmlformats.org/officeDocument/2006/relationships/webSettings" Target="webSettings.xml"/><Relationship Id="rId7" Type="http://schemas.openxmlformats.org/officeDocument/2006/relationships/hyperlink" Target="http://www.graff-faucet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ff-faucet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604</Words>
  <Characters>3326</Characters>
  <Application>Microsoft Office Word</Application>
  <DocSecurity>0</DocSecurity>
  <Lines>27</Lines>
  <Paragraphs>7</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Greseth</dc:creator>
  <cp:lastModifiedBy>Agnès Blondel</cp:lastModifiedBy>
  <cp:revision>4</cp:revision>
  <cp:lastPrinted>2015-09-17T10:46:00Z</cp:lastPrinted>
  <dcterms:created xsi:type="dcterms:W3CDTF">2015-09-28T04:18:00Z</dcterms:created>
  <dcterms:modified xsi:type="dcterms:W3CDTF">2015-09-28T11:27:00Z</dcterms:modified>
</cp:coreProperties>
</file>