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EBC05" w14:textId="77777777" w:rsidR="00317F55" w:rsidRPr="008C63F3" w:rsidRDefault="00317F55" w:rsidP="00317F55">
      <w:pPr>
        <w:jc w:val="both"/>
        <w:rPr>
          <w:rFonts w:cs="Times"/>
          <w:b/>
          <w:color w:val="222C3E"/>
        </w:rPr>
      </w:pPr>
    </w:p>
    <w:p w14:paraId="5D08F18A" w14:textId="77777777" w:rsidR="00DE2C03" w:rsidRDefault="00DE2C03" w:rsidP="00233F67">
      <w:pPr>
        <w:jc w:val="right"/>
        <w:rPr>
          <w:rFonts w:cs="Times"/>
          <w:b/>
          <w:color w:val="222C3E"/>
        </w:rPr>
      </w:pPr>
    </w:p>
    <w:p w14:paraId="6D21AA31" w14:textId="7319D39D" w:rsidR="008C63F3" w:rsidRPr="00DE2C03" w:rsidRDefault="000F40C5" w:rsidP="00DE2C03">
      <w:pPr>
        <w:jc w:val="right"/>
        <w:rPr>
          <w:rFonts w:cs="Times"/>
          <w:b/>
        </w:rPr>
      </w:pPr>
      <w:r w:rsidRPr="00F16E5F">
        <w:rPr>
          <w:rFonts w:cs="Times"/>
          <w:b/>
        </w:rPr>
        <w:t>PRESS RELASE 2015</w:t>
      </w:r>
    </w:p>
    <w:p w14:paraId="4EEE3E1D" w14:textId="77777777" w:rsidR="00271E12" w:rsidRPr="00F16E5F" w:rsidRDefault="00271E12" w:rsidP="008C63F3">
      <w:pPr>
        <w:jc w:val="both"/>
        <w:rPr>
          <w:rFonts w:cs="Times"/>
        </w:rPr>
      </w:pPr>
    </w:p>
    <w:p w14:paraId="4F7C00D6" w14:textId="3E1A35D2" w:rsidR="00271E12" w:rsidRPr="00271E12" w:rsidRDefault="00271E12" w:rsidP="002D72B1">
      <w:pPr>
        <w:jc w:val="both"/>
        <w:rPr>
          <w:rFonts w:cs="Times"/>
          <w:b/>
          <w:sz w:val="34"/>
          <w:szCs w:val="34"/>
        </w:rPr>
      </w:pPr>
      <w:r w:rsidRPr="00271E12">
        <w:rPr>
          <w:rFonts w:cs="Times"/>
          <w:b/>
          <w:sz w:val="34"/>
          <w:szCs w:val="34"/>
        </w:rPr>
        <w:t xml:space="preserve">RUBINETTO MANHATTAN: la </w:t>
      </w:r>
      <w:r w:rsidRPr="00271E12">
        <w:rPr>
          <w:rFonts w:cs="Times"/>
          <w:b/>
          <w:i/>
          <w:sz w:val="34"/>
          <w:szCs w:val="34"/>
        </w:rPr>
        <w:t>cucina</w:t>
      </w:r>
      <w:r w:rsidRPr="00271E12">
        <w:rPr>
          <w:rFonts w:cs="Times"/>
          <w:b/>
          <w:sz w:val="34"/>
          <w:szCs w:val="34"/>
        </w:rPr>
        <w:t xml:space="preserve"> secondo GRAFF.</w:t>
      </w:r>
    </w:p>
    <w:p w14:paraId="73B362F7" w14:textId="77777777" w:rsidR="00F16E5F" w:rsidRPr="00F16E5F" w:rsidRDefault="00F16E5F" w:rsidP="002D72B1">
      <w:pPr>
        <w:jc w:val="both"/>
        <w:rPr>
          <w:rFonts w:cs="Times"/>
        </w:rPr>
      </w:pPr>
    </w:p>
    <w:p w14:paraId="4420145C" w14:textId="47F5656F" w:rsidR="00D93385" w:rsidRPr="00F16E5F" w:rsidRDefault="00F16E5F" w:rsidP="002D72B1">
      <w:pPr>
        <w:jc w:val="both"/>
        <w:rPr>
          <w:rFonts w:cs="Arial"/>
        </w:rPr>
      </w:pPr>
      <w:r w:rsidRPr="00F16E5F">
        <w:rPr>
          <w:rFonts w:cs="Arial"/>
        </w:rPr>
        <w:t xml:space="preserve">La casa è un’oasi </w:t>
      </w:r>
      <w:r w:rsidR="008C63F3" w:rsidRPr="00F16E5F">
        <w:rPr>
          <w:rFonts w:cs="Arial"/>
        </w:rPr>
        <w:t xml:space="preserve">da </w:t>
      </w:r>
      <w:r w:rsidR="002D72B1">
        <w:rPr>
          <w:rFonts w:cs="Arial"/>
        </w:rPr>
        <w:t>respirare a pieni polmoni</w:t>
      </w:r>
      <w:r w:rsidRPr="00F16E5F">
        <w:rPr>
          <w:rFonts w:cs="Arial"/>
        </w:rPr>
        <w:t xml:space="preserve">, all’insegna dell’intimità </w:t>
      </w:r>
      <w:r w:rsidR="008C63F3" w:rsidRPr="00F16E5F">
        <w:rPr>
          <w:rFonts w:cs="Arial"/>
        </w:rPr>
        <w:t xml:space="preserve">e dello stare bene. L’ambiente cucina, in particolare, è lo </w:t>
      </w:r>
      <w:proofErr w:type="gramStart"/>
      <w:r w:rsidR="008C63F3" w:rsidRPr="00F16E5F">
        <w:rPr>
          <w:rFonts w:cs="Arial"/>
        </w:rPr>
        <w:t>spazio dove</w:t>
      </w:r>
      <w:proofErr w:type="gramEnd"/>
      <w:r w:rsidR="008C63F3" w:rsidRPr="00F16E5F">
        <w:rPr>
          <w:rFonts w:cs="Arial"/>
        </w:rPr>
        <w:t xml:space="preserve"> la gestione del tempo, la personalizzazione delle soluzioni e dei sistemi di arredo diventano imprescindibili. </w:t>
      </w:r>
    </w:p>
    <w:p w14:paraId="1DB9E577" w14:textId="77777777" w:rsidR="00D93385" w:rsidRDefault="00D93385" w:rsidP="002D72B1">
      <w:pPr>
        <w:jc w:val="both"/>
        <w:rPr>
          <w:rFonts w:cs="Times"/>
          <w:b/>
        </w:rPr>
      </w:pPr>
    </w:p>
    <w:p w14:paraId="6A6FE958" w14:textId="1D1C6AC8" w:rsidR="00AA15ED" w:rsidRPr="002E1FDD" w:rsidRDefault="00AA15ED" w:rsidP="002D72B1">
      <w:pPr>
        <w:jc w:val="both"/>
        <w:rPr>
          <w:rFonts w:cs="Times"/>
        </w:rPr>
      </w:pPr>
      <w:r w:rsidRPr="002E1FDD">
        <w:rPr>
          <w:rFonts w:cs="Times"/>
        </w:rPr>
        <w:t xml:space="preserve">Con </w:t>
      </w:r>
      <w:r w:rsidR="0091075D" w:rsidRPr="002E1FDD">
        <w:rPr>
          <w:rFonts w:cs="Times"/>
        </w:rPr>
        <w:t>il miscelatore Manhattan</w:t>
      </w:r>
      <w:r w:rsidRPr="002E1FDD">
        <w:rPr>
          <w:rFonts w:cs="Times"/>
        </w:rPr>
        <w:t xml:space="preserve"> </w:t>
      </w:r>
      <w:r w:rsidR="002E1FDD">
        <w:rPr>
          <w:rFonts w:cs="Times"/>
        </w:rPr>
        <w:t>la</w:t>
      </w:r>
      <w:r w:rsidR="0091075D" w:rsidRPr="002E1FDD">
        <w:rPr>
          <w:rFonts w:cs="Times"/>
        </w:rPr>
        <w:t xml:space="preserve"> cucina diventa un ambiente piacevole in cui trascorrere</w:t>
      </w:r>
      <w:r w:rsidR="00FD44B2" w:rsidRPr="002E1FDD">
        <w:rPr>
          <w:rFonts w:cs="Times"/>
        </w:rPr>
        <w:t xml:space="preserve"> il tempo </w:t>
      </w:r>
      <w:r w:rsidR="002E1FDD">
        <w:rPr>
          <w:rFonts w:cs="Times"/>
        </w:rPr>
        <w:t>in modo gradevole</w:t>
      </w:r>
      <w:r w:rsidR="0091075D" w:rsidRPr="002E1FDD">
        <w:rPr>
          <w:rFonts w:cs="Times"/>
        </w:rPr>
        <w:t xml:space="preserve"> anche al di fuori de</w:t>
      </w:r>
      <w:r w:rsidR="00FD44B2" w:rsidRPr="002E1FDD">
        <w:rPr>
          <w:rFonts w:cs="Times"/>
        </w:rPr>
        <w:t>i momenti conviviali</w:t>
      </w:r>
      <w:r w:rsidR="002E1FDD" w:rsidRPr="002E1FDD">
        <w:rPr>
          <w:rFonts w:cs="Times"/>
        </w:rPr>
        <w:t>.</w:t>
      </w:r>
    </w:p>
    <w:p w14:paraId="0B793736" w14:textId="77777777" w:rsidR="008C63F3" w:rsidRPr="00F16E5F" w:rsidRDefault="008C63F3" w:rsidP="002D72B1">
      <w:pPr>
        <w:jc w:val="both"/>
        <w:rPr>
          <w:rFonts w:cs="Times"/>
          <w:b/>
        </w:rPr>
      </w:pPr>
    </w:p>
    <w:p w14:paraId="300FC140" w14:textId="186550AD" w:rsidR="00D93385" w:rsidRPr="00F16E5F" w:rsidRDefault="00D93385" w:rsidP="002D72B1">
      <w:pPr>
        <w:jc w:val="both"/>
        <w:rPr>
          <w:rFonts w:cs="Times"/>
        </w:rPr>
      </w:pPr>
      <w:r w:rsidRPr="00F16E5F">
        <w:rPr>
          <w:rFonts w:cs="Times"/>
        </w:rPr>
        <w:t xml:space="preserve">Ispirato </w:t>
      </w:r>
      <w:proofErr w:type="gramStart"/>
      <w:r w:rsidRPr="00F16E5F">
        <w:rPr>
          <w:rFonts w:cs="Times"/>
        </w:rPr>
        <w:t>dalla</w:t>
      </w:r>
      <w:proofErr w:type="gramEnd"/>
      <w:r w:rsidRPr="00F16E5F">
        <w:rPr>
          <w:rFonts w:cs="Times"/>
        </w:rPr>
        <w:t xml:space="preserve"> skyline della città, Manhattan</w:t>
      </w:r>
      <w:r w:rsidR="007940B0">
        <w:rPr>
          <w:rFonts w:cs="Times"/>
        </w:rPr>
        <w:t>,</w:t>
      </w:r>
      <w:r w:rsidR="00F16E5F" w:rsidRPr="00F16E5F">
        <w:rPr>
          <w:rFonts w:cs="Times"/>
        </w:rPr>
        <w:t xml:space="preserve"> miscelatore </w:t>
      </w:r>
      <w:proofErr w:type="spellStart"/>
      <w:r w:rsidR="00F16E5F" w:rsidRPr="00F16E5F">
        <w:rPr>
          <w:rFonts w:cs="Times"/>
        </w:rPr>
        <w:t>monoforo</w:t>
      </w:r>
      <w:proofErr w:type="spellEnd"/>
      <w:r w:rsidR="00F16E5F" w:rsidRPr="00F16E5F">
        <w:rPr>
          <w:rFonts w:cs="Times"/>
        </w:rPr>
        <w:t xml:space="preserve"> per lavello con bocca </w:t>
      </w:r>
      <w:r w:rsidR="0038345D">
        <w:rPr>
          <w:rFonts w:cs="Times"/>
        </w:rPr>
        <w:t>orientabile</w:t>
      </w:r>
      <w:r w:rsidR="00F16E5F" w:rsidRPr="00F16E5F">
        <w:rPr>
          <w:rFonts w:cs="Times"/>
        </w:rPr>
        <w:t>,</w:t>
      </w:r>
      <w:r w:rsidRPr="00F16E5F">
        <w:rPr>
          <w:rFonts w:cs="Times"/>
        </w:rPr>
        <w:t xml:space="preserve"> offre</w:t>
      </w:r>
      <w:r w:rsidR="007940B0">
        <w:rPr>
          <w:rFonts w:cs="Times"/>
        </w:rPr>
        <w:t>,</w:t>
      </w:r>
      <w:r w:rsidRPr="00F16E5F">
        <w:rPr>
          <w:rFonts w:cs="Times"/>
        </w:rPr>
        <w:t xml:space="preserve"> in un design </w:t>
      </w:r>
      <w:proofErr w:type="spellStart"/>
      <w:r w:rsidRPr="00F16E5F">
        <w:rPr>
          <w:rFonts w:cs="Times"/>
        </w:rPr>
        <w:t>minimal</w:t>
      </w:r>
      <w:proofErr w:type="spellEnd"/>
      <w:r w:rsidRPr="00F16E5F">
        <w:rPr>
          <w:rFonts w:cs="Times"/>
        </w:rPr>
        <w:t xml:space="preserve">, una funzionalità eccellente. Linee rigorose e forme semplici si </w:t>
      </w:r>
      <w:r w:rsidR="007940B0">
        <w:rPr>
          <w:rFonts w:cs="Times"/>
        </w:rPr>
        <w:t>fondono</w:t>
      </w:r>
      <w:r w:rsidRPr="00F16E5F">
        <w:rPr>
          <w:rFonts w:cs="Times"/>
        </w:rPr>
        <w:t xml:space="preserve"> </w:t>
      </w:r>
      <w:r w:rsidR="00F16E5F" w:rsidRPr="00F16E5F">
        <w:rPr>
          <w:rFonts w:cs="Times"/>
        </w:rPr>
        <w:t>creando</w:t>
      </w:r>
      <w:r w:rsidRPr="00F16E5F">
        <w:rPr>
          <w:rFonts w:cs="Times"/>
        </w:rPr>
        <w:t xml:space="preserve"> un mix</w:t>
      </w:r>
      <w:r w:rsidR="00F16E5F" w:rsidRPr="00F16E5F">
        <w:rPr>
          <w:rFonts w:cs="Times"/>
        </w:rPr>
        <w:t xml:space="preserve"> elegante</w:t>
      </w:r>
      <w:r w:rsidR="007940B0">
        <w:rPr>
          <w:rFonts w:cs="Times"/>
        </w:rPr>
        <w:t xml:space="preserve"> che da </w:t>
      </w:r>
      <w:r w:rsidR="002D72B1">
        <w:rPr>
          <w:rFonts w:cs="Times"/>
        </w:rPr>
        <w:t xml:space="preserve">un tocco unico </w:t>
      </w:r>
      <w:proofErr w:type="gramStart"/>
      <w:r w:rsidR="002D72B1">
        <w:rPr>
          <w:rFonts w:cs="Times"/>
        </w:rPr>
        <w:t>ad</w:t>
      </w:r>
      <w:proofErr w:type="gramEnd"/>
      <w:r w:rsidRPr="00F16E5F">
        <w:rPr>
          <w:rFonts w:cs="Times"/>
        </w:rPr>
        <w:t xml:space="preserve"> un ambiente cucina contemporaneo o di transizione.</w:t>
      </w:r>
    </w:p>
    <w:p w14:paraId="13988E3D" w14:textId="77777777" w:rsidR="008C63F3" w:rsidRPr="00F16E5F" w:rsidRDefault="008C63F3" w:rsidP="002D72B1">
      <w:pPr>
        <w:pStyle w:val="Corpodeltesto"/>
        <w:spacing w:after="0"/>
        <w:jc w:val="both"/>
        <w:rPr>
          <w:rFonts w:asciiTheme="minorHAnsi" w:hAnsiTheme="minorHAnsi" w:cs="Calibri"/>
          <w:b/>
          <w:bCs/>
        </w:rPr>
      </w:pPr>
    </w:p>
    <w:p w14:paraId="4A6A4FD7" w14:textId="77777777" w:rsidR="000F40C5" w:rsidRPr="00F16E5F" w:rsidRDefault="000F40C5" w:rsidP="002D72B1">
      <w:pPr>
        <w:pStyle w:val="Corpodeltesto"/>
        <w:spacing w:after="0"/>
        <w:jc w:val="both"/>
        <w:rPr>
          <w:rFonts w:asciiTheme="minorHAnsi" w:eastAsia="MS Mincho" w:hAnsiTheme="minorHAnsi" w:cs="Calibri"/>
        </w:rPr>
      </w:pPr>
      <w:r w:rsidRPr="00F16E5F">
        <w:rPr>
          <w:rFonts w:asciiTheme="minorHAnsi" w:hAnsiTheme="minorHAnsi" w:cs="Calibri"/>
          <w:b/>
          <w:bCs/>
        </w:rPr>
        <w:t>Prodotto in ottone svuotato</w:t>
      </w:r>
      <w:r w:rsidRPr="00F16E5F">
        <w:rPr>
          <w:rFonts w:asciiTheme="minorHAnsi" w:hAnsiTheme="minorHAnsi" w:cs="Arial"/>
        </w:rPr>
        <w:t xml:space="preserve"> a bassissimo contenuto di nikel e piombo</w:t>
      </w:r>
      <w:r w:rsidRPr="00F16E5F">
        <w:rPr>
          <w:rFonts w:asciiTheme="minorHAnsi" w:hAnsiTheme="minorHAnsi" w:cs="Calibri"/>
          <w:b/>
          <w:bCs/>
        </w:rPr>
        <w:t xml:space="preserve">, </w:t>
      </w:r>
      <w:r w:rsidRPr="00F16E5F">
        <w:rPr>
          <w:rFonts w:asciiTheme="minorHAnsi" w:hAnsiTheme="minorHAnsi" w:cs="Calibri"/>
        </w:rPr>
        <w:t>a garanzia di una lunga durata nel tempo</w:t>
      </w:r>
      <w:r w:rsidRPr="00F16E5F">
        <w:rPr>
          <w:rFonts w:asciiTheme="minorHAnsi" w:hAnsiTheme="minorHAnsi" w:cs="Arial"/>
        </w:rPr>
        <w:t xml:space="preserve"> </w:t>
      </w:r>
      <w:r w:rsidRPr="00F16E5F">
        <w:rPr>
          <w:rFonts w:asciiTheme="minorHAnsi" w:hAnsiTheme="minorHAnsi" w:cs="Calibri"/>
        </w:rPr>
        <w:t xml:space="preserve">- </w:t>
      </w:r>
      <w:r w:rsidRPr="00F16E5F">
        <w:rPr>
          <w:rFonts w:asciiTheme="minorHAnsi" w:eastAsia="MS Mincho" w:hAnsiTheme="minorHAnsi" w:cs="Calibri"/>
        </w:rPr>
        <w:t xml:space="preserve">cinque anni - il rubinetto è realizzato nel rispetto delle normative per l'acqua potabile e quindi in base ai criteri più restrittivi richiesti per la tutela della salute e dell'ambiente. </w:t>
      </w:r>
      <w:bookmarkStart w:id="0" w:name="_GoBack"/>
      <w:bookmarkEnd w:id="0"/>
    </w:p>
    <w:p w14:paraId="0382C4E1" w14:textId="6A899137" w:rsidR="000F40C5" w:rsidRPr="008C63F3" w:rsidRDefault="000F40C5" w:rsidP="002D72B1">
      <w:pPr>
        <w:widowControl w:val="0"/>
        <w:tabs>
          <w:tab w:val="left" w:pos="9498"/>
        </w:tabs>
        <w:autoSpaceDE w:val="0"/>
        <w:autoSpaceDN w:val="0"/>
        <w:adjustRightInd w:val="0"/>
        <w:jc w:val="both"/>
        <w:rPr>
          <w:rFonts w:cs="Calibri"/>
        </w:rPr>
      </w:pPr>
      <w:r w:rsidRPr="00F16E5F">
        <w:rPr>
          <w:rFonts w:cs="Calibri"/>
        </w:rPr>
        <w:t xml:space="preserve">Il sistema produttivo GRAFF è basato su un concetto innovativo di </w:t>
      </w:r>
      <w:r w:rsidRPr="00F16E5F">
        <w:rPr>
          <w:rFonts w:cs="Calibri"/>
          <w:b/>
          <w:bCs/>
        </w:rPr>
        <w:t xml:space="preserve">Lean Manufacturing Management. </w:t>
      </w:r>
      <w:r w:rsidRPr="00F16E5F">
        <w:rPr>
          <w:rFonts w:cs="Calibri"/>
        </w:rPr>
        <w:t>Eliminando gli eccessi di consumi di tempo, energia e materiali, ogni processo raggiunge notevoli standard di efficienza. Persino nei processi di fusione, finitura e trattamenti galvanici, GRAFF utilizza un sistema di scarico‐zero che ricicla il 100% dell’ottone e della carta. In linea con il forte impegno nel campo della sostenibilità ambientale, GRAFF è tra le prime realtà al mondo ad aver espresso pubblicamente la volontà di contribuire realmente a eliminare il proprio impatto sull’ambiente</w:t>
      </w:r>
      <w:r w:rsidRPr="008C63F3">
        <w:rPr>
          <w:rFonts w:cs="Calibri"/>
        </w:rPr>
        <w:t xml:space="preserve"> nel prossimo futuro.</w:t>
      </w:r>
    </w:p>
    <w:p w14:paraId="7A1AE74B" w14:textId="77777777" w:rsidR="002D72B1" w:rsidRDefault="002D72B1" w:rsidP="002D72B1">
      <w:pPr>
        <w:widowControl w:val="0"/>
        <w:tabs>
          <w:tab w:val="left" w:pos="9498"/>
        </w:tabs>
        <w:autoSpaceDE w:val="0"/>
        <w:autoSpaceDN w:val="0"/>
        <w:adjustRightInd w:val="0"/>
        <w:jc w:val="both"/>
        <w:rPr>
          <w:rFonts w:cs="Calibri"/>
        </w:rPr>
      </w:pPr>
    </w:p>
    <w:p w14:paraId="48698F40" w14:textId="77777777" w:rsidR="00DE2C03" w:rsidRPr="008C63F3" w:rsidRDefault="00DE2C03" w:rsidP="002D72B1">
      <w:pPr>
        <w:widowControl w:val="0"/>
        <w:tabs>
          <w:tab w:val="left" w:pos="9498"/>
        </w:tabs>
        <w:autoSpaceDE w:val="0"/>
        <w:autoSpaceDN w:val="0"/>
        <w:adjustRightInd w:val="0"/>
        <w:jc w:val="both"/>
        <w:rPr>
          <w:rFonts w:cs="Calibri"/>
        </w:rPr>
      </w:pPr>
    </w:p>
    <w:p w14:paraId="4AC79207" w14:textId="2E0CF6C1" w:rsidR="00317F55" w:rsidRPr="008C63F3" w:rsidRDefault="008C63F3" w:rsidP="002D72B1">
      <w:pPr>
        <w:jc w:val="both"/>
        <w:rPr>
          <w:rFonts w:cs="Helvetica"/>
        </w:rPr>
      </w:pPr>
      <w:proofErr w:type="gramStart"/>
      <w:r w:rsidRPr="008C63F3">
        <w:rPr>
          <w:rFonts w:cs="Helvetica"/>
        </w:rPr>
        <w:t>Disponibile nelle seguenti finiture:</w:t>
      </w:r>
      <w:r w:rsidR="00317F55" w:rsidRPr="008C63F3">
        <w:rPr>
          <w:rFonts w:cs="Helvetica"/>
        </w:rPr>
        <w:t xml:space="preserve"> </w:t>
      </w:r>
      <w:r w:rsidRPr="008C63F3">
        <w:rPr>
          <w:rFonts w:cs="Helvetica"/>
          <w:i/>
        </w:rPr>
        <w:t xml:space="preserve">Cromo Lucido, Nero/Cromo Lucido, Bianco/Cromo Lucido, </w:t>
      </w:r>
      <w:proofErr w:type="spellStart"/>
      <w:r w:rsidRPr="008C63F3">
        <w:rPr>
          <w:rFonts w:cs="Helvetica"/>
          <w:i/>
        </w:rPr>
        <w:t>Steelnox</w:t>
      </w:r>
      <w:proofErr w:type="spellEnd"/>
      <w:r w:rsidRPr="008C63F3">
        <w:rPr>
          <w:rFonts w:cs="Helvetica"/>
          <w:i/>
        </w:rPr>
        <w:t xml:space="preserve"> Nickel Satinato.</w:t>
      </w:r>
      <w:proofErr w:type="gramEnd"/>
    </w:p>
    <w:p w14:paraId="53A554D8" w14:textId="77777777" w:rsidR="008C63F3" w:rsidRDefault="008C63F3" w:rsidP="002D72B1">
      <w:pPr>
        <w:pStyle w:val="Corpodeltesto"/>
        <w:spacing w:after="0"/>
        <w:jc w:val="both"/>
        <w:rPr>
          <w:rFonts w:asciiTheme="minorHAnsi" w:hAnsiTheme="minorHAnsi" w:cs="Calibri"/>
          <w:b/>
          <w:bCs/>
        </w:rPr>
      </w:pPr>
    </w:p>
    <w:p w14:paraId="4CB7F61D" w14:textId="77777777" w:rsidR="00DE2C03" w:rsidRPr="008C63F3" w:rsidRDefault="00DE2C03" w:rsidP="002D72B1">
      <w:pPr>
        <w:pStyle w:val="Corpodeltesto"/>
        <w:spacing w:after="0"/>
        <w:jc w:val="both"/>
        <w:rPr>
          <w:rFonts w:asciiTheme="minorHAnsi" w:hAnsiTheme="minorHAnsi" w:cs="Calibri"/>
          <w:b/>
          <w:bCs/>
        </w:rPr>
      </w:pPr>
    </w:p>
    <w:p w14:paraId="79BC5D4C" w14:textId="77777777" w:rsidR="000F40C5" w:rsidRPr="008C63F3" w:rsidRDefault="000F40C5" w:rsidP="002D72B1">
      <w:pPr>
        <w:rPr>
          <w:rFonts w:cs="Arial"/>
          <w:b/>
          <w:u w:val="single"/>
        </w:rPr>
      </w:pPr>
      <w:r w:rsidRPr="008C63F3">
        <w:rPr>
          <w:rFonts w:cs="Arial"/>
          <w:b/>
          <w:u w:val="single"/>
        </w:rPr>
        <w:t>IMMAGINE ALLEGATE A COMUNICATO STAMPA</w:t>
      </w:r>
    </w:p>
    <w:p w14:paraId="199E6E05" w14:textId="1EDAFCAB" w:rsidR="008C63F3" w:rsidRPr="008C63F3" w:rsidRDefault="008C63F3" w:rsidP="002D72B1">
      <w:pPr>
        <w:rPr>
          <w:rFonts w:cs="Arial"/>
          <w:b/>
          <w:u w:val="single"/>
        </w:rPr>
      </w:pPr>
      <w:r w:rsidRPr="008C63F3">
        <w:rPr>
          <w:rFonts w:cs="Calibri"/>
        </w:rPr>
        <w:t xml:space="preserve">Miscelatore lavello </w:t>
      </w:r>
      <w:r w:rsidR="00501307">
        <w:rPr>
          <w:rFonts w:cs="Calibri"/>
        </w:rPr>
        <w:t xml:space="preserve">da </w:t>
      </w:r>
      <w:proofErr w:type="gramStart"/>
      <w:r w:rsidRPr="008C63F3">
        <w:rPr>
          <w:rFonts w:cs="Calibri"/>
        </w:rPr>
        <w:t>piano Manhattan</w:t>
      </w:r>
      <w:proofErr w:type="gramEnd"/>
      <w:r w:rsidRPr="008C63F3">
        <w:rPr>
          <w:rFonts w:cs="Calibri"/>
        </w:rPr>
        <w:t xml:space="preserve"> con</w:t>
      </w:r>
      <w:r w:rsidR="00AA15ED">
        <w:rPr>
          <w:rFonts w:cs="Calibri"/>
        </w:rPr>
        <w:t xml:space="preserve"> collo girevole in cromo</w:t>
      </w:r>
    </w:p>
    <w:p w14:paraId="6FEAAA1A" w14:textId="521BEE49" w:rsidR="00D93385" w:rsidRPr="008C63F3" w:rsidRDefault="00DE2C03" w:rsidP="002D72B1">
      <w:pPr>
        <w:jc w:val="both"/>
        <w:rPr>
          <w:rFonts w:cs="Helvetica"/>
        </w:rPr>
      </w:pPr>
      <w:r>
        <w:rPr>
          <w:rFonts w:cs="Helvetica"/>
          <w:noProof/>
        </w:rPr>
        <w:drawing>
          <wp:anchor distT="0" distB="0" distL="114300" distR="114300" simplePos="0" relativeHeight="251661312" behindDoc="0" locked="0" layoutInCell="1" allowOverlap="1" wp14:anchorId="3F15FBA9" wp14:editId="14913FE9">
            <wp:simplePos x="0" y="0"/>
            <wp:positionH relativeFrom="margin">
              <wp:posOffset>0</wp:posOffset>
            </wp:positionH>
            <wp:positionV relativeFrom="margin">
              <wp:posOffset>6812280</wp:posOffset>
            </wp:positionV>
            <wp:extent cx="2396490" cy="2903220"/>
            <wp:effectExtent l="0" t="0" r="0" b="0"/>
            <wp:wrapSquare wrapText="bothSides"/>
            <wp:docPr id="4" name="Immagine 4" descr="Dati TAC:NUOVO TACONLINE:Materiali CLIENTI :Graff:2015:DA INSERIRE:NUOVO INVIO CUCINA MANHATTAN:MANHATT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 TAC:NUOVO TACONLINE:Materiali CLIENTI :Graff:2015:DA INSERIRE:NUOVO INVIO CUCINA MANHATTAN:MANHATTAN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A4D311" w14:textId="083B8370" w:rsidR="00271E12" w:rsidRDefault="00271E12" w:rsidP="00DE2C03">
      <w:pPr>
        <w:rPr>
          <w:rFonts w:cs="Helvetica"/>
        </w:rPr>
      </w:pPr>
    </w:p>
    <w:p w14:paraId="0541FC62" w14:textId="2D12DFE6" w:rsidR="00271E12" w:rsidRPr="008C63F3" w:rsidRDefault="00DE2C03" w:rsidP="002D72B1">
      <w:pPr>
        <w:jc w:val="both"/>
        <w:rPr>
          <w:rFonts w:cs="Helvetic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591E0" wp14:editId="3516F4BE">
                <wp:simplePos x="0" y="0"/>
                <wp:positionH relativeFrom="column">
                  <wp:posOffset>689610</wp:posOffset>
                </wp:positionH>
                <wp:positionV relativeFrom="paragraph">
                  <wp:posOffset>287020</wp:posOffset>
                </wp:positionV>
                <wp:extent cx="2057400" cy="1257300"/>
                <wp:effectExtent l="0" t="0" r="0" b="1270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141AD" w14:textId="77777777" w:rsidR="00DE2C03" w:rsidRPr="00271E12" w:rsidRDefault="00DE2C03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71E12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GRAFF EUROPE </w:t>
                            </w:r>
                          </w:p>
                          <w:p w14:paraId="7B816914" w14:textId="77777777" w:rsidR="00DE2C03" w:rsidRPr="00271E12" w:rsidRDefault="00DE2C03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71E12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 xml:space="preserve">Via </w:t>
                            </w:r>
                            <w:proofErr w:type="spellStart"/>
                            <w:r w:rsidRPr="00271E12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>Aretina</w:t>
                            </w:r>
                            <w:proofErr w:type="spellEnd"/>
                            <w:r w:rsidRPr="00271E12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 xml:space="preserve"> 159,50136 Florence - ITALY </w:t>
                            </w:r>
                          </w:p>
                          <w:p w14:paraId="2EA91F60" w14:textId="77777777" w:rsidR="00DE2C03" w:rsidRPr="00271E12" w:rsidRDefault="00DE2C03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71E12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 xml:space="preserve">Tel: +39 055 9332115, </w:t>
                            </w:r>
                          </w:p>
                          <w:p w14:paraId="29256A23" w14:textId="77777777" w:rsidR="00DE2C03" w:rsidRPr="002E1FDD" w:rsidRDefault="00DE2C03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E1FDD">
                              <w:rPr>
                                <w:rFonts w:cs="Arial"/>
                                <w:sz w:val="22"/>
                                <w:szCs w:val="22"/>
                                <w:lang w:val="fr-FR"/>
                              </w:rPr>
                              <w:t>fax</w:t>
                            </w:r>
                            <w:proofErr w:type="gramEnd"/>
                            <w:r w:rsidRPr="002E1FDD">
                              <w:rPr>
                                <w:rFonts w:cs="Arial"/>
                                <w:sz w:val="22"/>
                                <w:szCs w:val="22"/>
                                <w:lang w:val="fr-FR"/>
                              </w:rPr>
                              <w:t>: +39 055 9332116</w:t>
                            </w:r>
                          </w:p>
                          <w:p w14:paraId="1B658667" w14:textId="77777777" w:rsidR="00DE2C03" w:rsidRPr="002E1FDD" w:rsidRDefault="00DE2C03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E1FDD">
                              <w:rPr>
                                <w:rFonts w:cs="Arial"/>
                                <w:sz w:val="22"/>
                                <w:szCs w:val="22"/>
                                <w:lang w:val="fr-FR"/>
                              </w:rPr>
                              <w:t>email</w:t>
                            </w:r>
                            <w:proofErr w:type="gramEnd"/>
                            <w:r w:rsidRPr="002E1FDD">
                              <w:rPr>
                                <w:rFonts w:cs="Arial"/>
                                <w:sz w:val="22"/>
                                <w:szCs w:val="22"/>
                                <w:lang w:val="fr-FR"/>
                              </w:rPr>
                              <w:t xml:space="preserve">: info@graff-mixers.com </w:t>
                            </w:r>
                          </w:p>
                          <w:p w14:paraId="20E1CE0C" w14:textId="77777777" w:rsidR="00DE2C03" w:rsidRPr="00271E12" w:rsidRDefault="00DE2C03" w:rsidP="00DE2C0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Pr="00271E12">
                                <w:rPr>
                                  <w:rStyle w:val="Collegamentoipertestuale"/>
                                  <w:rFonts w:cs="Arial"/>
                                  <w:b/>
                                  <w:sz w:val="22"/>
                                  <w:szCs w:val="22"/>
                                </w:rPr>
                                <w:t>www.graff-faucets.</w:t>
                              </w:r>
                              <w:r w:rsidRPr="00271E12">
                                <w:rPr>
                                  <w:rStyle w:val="Collegamentoipertestuale"/>
                                  <w:rFonts w:cs="Arial"/>
                                  <w:b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271E12">
                                <w:rPr>
                                  <w:rStyle w:val="Collegamentoipertestuale"/>
                                  <w:rFonts w:cs="Arial"/>
                                  <w:b/>
                                  <w:sz w:val="22"/>
                                  <w:szCs w:val="22"/>
                                </w:rPr>
                                <w:t>om</w:t>
                              </w:r>
                            </w:hyperlink>
                          </w:p>
                          <w:p w14:paraId="5326CE0B" w14:textId="77777777" w:rsidR="00DE2C03" w:rsidRDefault="00DE2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54.3pt;margin-top:22.6pt;width:162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QHf9gCAAAe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" filled="f" stroked="f">
                <v:textbox>
                  <w:txbxContent>
                    <w:p w14:paraId="6D4141AD" w14:textId="77777777" w:rsidR="00DE2C03" w:rsidRPr="00271E12" w:rsidRDefault="00DE2C03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</w:pPr>
                      <w:r w:rsidRPr="00271E12">
                        <w:rPr>
                          <w:rFonts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GRAFF EUROPE </w:t>
                      </w:r>
                    </w:p>
                    <w:p w14:paraId="7B816914" w14:textId="77777777" w:rsidR="00DE2C03" w:rsidRPr="00271E12" w:rsidRDefault="00DE2C03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</w:pPr>
                      <w:r w:rsidRPr="00271E12"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  <w:t xml:space="preserve">Via </w:t>
                      </w:r>
                      <w:proofErr w:type="spellStart"/>
                      <w:r w:rsidRPr="00271E12"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  <w:t>Aretina</w:t>
                      </w:r>
                      <w:proofErr w:type="spellEnd"/>
                      <w:r w:rsidRPr="00271E12"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  <w:t xml:space="preserve"> 159,50136 Florence - ITALY </w:t>
                      </w:r>
                    </w:p>
                    <w:p w14:paraId="2EA91F60" w14:textId="77777777" w:rsidR="00DE2C03" w:rsidRPr="00271E12" w:rsidRDefault="00DE2C03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</w:pPr>
                      <w:r w:rsidRPr="00271E12"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  <w:t xml:space="preserve">Tel: +39 055 9332115, </w:t>
                      </w:r>
                    </w:p>
                    <w:p w14:paraId="29256A23" w14:textId="77777777" w:rsidR="00DE2C03" w:rsidRPr="002E1FDD" w:rsidRDefault="00DE2C03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2E1FDD">
                        <w:rPr>
                          <w:rFonts w:cs="Arial"/>
                          <w:sz w:val="22"/>
                          <w:szCs w:val="22"/>
                          <w:lang w:val="fr-FR"/>
                        </w:rPr>
                        <w:t>fax</w:t>
                      </w:r>
                      <w:proofErr w:type="gramEnd"/>
                      <w:r w:rsidRPr="002E1FDD">
                        <w:rPr>
                          <w:rFonts w:cs="Arial"/>
                          <w:sz w:val="22"/>
                          <w:szCs w:val="22"/>
                          <w:lang w:val="fr-FR"/>
                        </w:rPr>
                        <w:t>: +39 055 9332116</w:t>
                      </w:r>
                    </w:p>
                    <w:p w14:paraId="1B658667" w14:textId="77777777" w:rsidR="00DE2C03" w:rsidRPr="002E1FDD" w:rsidRDefault="00DE2C03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2E1FDD">
                        <w:rPr>
                          <w:rFonts w:cs="Arial"/>
                          <w:sz w:val="22"/>
                          <w:szCs w:val="22"/>
                          <w:lang w:val="fr-FR"/>
                        </w:rPr>
                        <w:t>email</w:t>
                      </w:r>
                      <w:proofErr w:type="gramEnd"/>
                      <w:r w:rsidRPr="002E1FDD">
                        <w:rPr>
                          <w:rFonts w:cs="Arial"/>
                          <w:sz w:val="22"/>
                          <w:szCs w:val="22"/>
                          <w:lang w:val="fr-FR"/>
                        </w:rPr>
                        <w:t xml:space="preserve">: info@graff-mixers.com </w:t>
                      </w:r>
                    </w:p>
                    <w:p w14:paraId="20E1CE0C" w14:textId="77777777" w:rsidR="00DE2C03" w:rsidRPr="00271E12" w:rsidRDefault="00DE2C03" w:rsidP="00DE2C03">
                      <w:pPr>
                        <w:widowControl w:val="0"/>
                        <w:tabs>
                          <w:tab w:val="left" w:pos="426"/>
                        </w:tabs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hyperlink r:id="rId11" w:history="1">
                        <w:r w:rsidRPr="00271E12">
                          <w:rPr>
                            <w:rStyle w:val="Collegamentoipertestuale"/>
                            <w:rFonts w:cs="Arial"/>
                            <w:b/>
                            <w:sz w:val="22"/>
                            <w:szCs w:val="22"/>
                          </w:rPr>
                          <w:t>www.graff-faucets.</w:t>
                        </w:r>
                        <w:r w:rsidRPr="00271E12">
                          <w:rPr>
                            <w:rStyle w:val="Collegamentoipertestuale"/>
                            <w:rFonts w:cs="Arial"/>
                            <w:b/>
                            <w:sz w:val="22"/>
                            <w:szCs w:val="22"/>
                          </w:rPr>
                          <w:t>c</w:t>
                        </w:r>
                        <w:r w:rsidRPr="00271E12">
                          <w:rPr>
                            <w:rStyle w:val="Collegamentoipertestuale"/>
                            <w:rFonts w:cs="Arial"/>
                            <w:b/>
                            <w:sz w:val="22"/>
                            <w:szCs w:val="22"/>
                          </w:rPr>
                          <w:t>om</w:t>
                        </w:r>
                      </w:hyperlink>
                    </w:p>
                    <w:p w14:paraId="5326CE0B" w14:textId="77777777" w:rsidR="00DE2C03" w:rsidRDefault="00DE2C03"/>
                  </w:txbxContent>
                </v:textbox>
                <w10:wrap type="square"/>
              </v:shape>
            </w:pict>
          </mc:Fallback>
        </mc:AlternateContent>
      </w:r>
      <w:r w:rsidRPr="00271E1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E4928" wp14:editId="69EFCF09">
                <wp:simplePos x="0" y="0"/>
                <wp:positionH relativeFrom="column">
                  <wp:posOffset>689610</wp:posOffset>
                </wp:positionH>
                <wp:positionV relativeFrom="paragraph">
                  <wp:posOffset>1658620</wp:posOffset>
                </wp:positionV>
                <wp:extent cx="2877185" cy="94424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F9988" w14:textId="77777777" w:rsidR="00271E12" w:rsidRPr="00271E12" w:rsidRDefault="00271E12" w:rsidP="00317F55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color w:val="000307"/>
                                <w:sz w:val="22"/>
                                <w:szCs w:val="22"/>
                              </w:rPr>
                            </w:pPr>
                            <w:r w:rsidRPr="00271E12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307"/>
                                <w:sz w:val="22"/>
                                <w:szCs w:val="22"/>
                              </w:rPr>
                              <w:t>Per informazioni e immagini in alta risoluzione</w:t>
                            </w:r>
                          </w:p>
                          <w:p w14:paraId="2571DC9C" w14:textId="77777777" w:rsidR="00271E12" w:rsidRPr="00271E12" w:rsidRDefault="00271E12" w:rsidP="00317F55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color w:val="000307"/>
                                <w:sz w:val="22"/>
                                <w:szCs w:val="22"/>
                              </w:rPr>
                            </w:pPr>
                            <w:r w:rsidRPr="00271E12">
                              <w:rPr>
                                <w:rFonts w:asciiTheme="majorHAnsi" w:hAnsiTheme="majorHAnsi" w:cs="Arial"/>
                                <w:bCs/>
                                <w:color w:val="000307"/>
                                <w:sz w:val="22"/>
                                <w:szCs w:val="22"/>
                              </w:rPr>
                              <w:t>Ufficio Stampa</w:t>
                            </w:r>
                            <w:r w:rsidRPr="00271E12">
                              <w:rPr>
                                <w:rFonts w:asciiTheme="majorHAnsi" w:hAnsiTheme="majorHAnsi" w:cs="Arial"/>
                                <w:color w:val="000307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C291D39" w14:textId="77777777" w:rsidR="00271E12" w:rsidRPr="00271E12" w:rsidRDefault="00271E12" w:rsidP="00317F55">
                            <w:pPr>
                              <w:rPr>
                                <w:rFonts w:asciiTheme="majorHAnsi" w:hAnsiTheme="majorHAnsi" w:cs="Arial"/>
                                <w:color w:val="000307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71E12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22"/>
                                <w:szCs w:val="22"/>
                              </w:rPr>
                              <w:t>tac</w:t>
                            </w:r>
                            <w:proofErr w:type="gramEnd"/>
                            <w:r w:rsidRPr="00271E12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71E12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22"/>
                                <w:szCs w:val="22"/>
                              </w:rPr>
                              <w:t>comunic@zione</w:t>
                            </w:r>
                            <w:proofErr w:type="spellEnd"/>
                            <w:r w:rsidRPr="00271E12">
                              <w:rPr>
                                <w:rFonts w:asciiTheme="majorHAnsi" w:hAnsiTheme="majorHAnsi" w:cs="Arial"/>
                                <w:color w:val="000307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271E12">
                              <w:rPr>
                                <w:rFonts w:asciiTheme="majorHAnsi" w:hAnsiTheme="majorHAnsi" w:cs="Arial"/>
                                <w:color w:val="000307"/>
                                <w:sz w:val="22"/>
                                <w:szCs w:val="22"/>
                              </w:rPr>
                              <w:t>milano|genova</w:t>
                            </w:r>
                            <w:proofErr w:type="spellEnd"/>
                          </w:p>
                          <w:p w14:paraId="7052D14C" w14:textId="77777777" w:rsidR="00271E12" w:rsidRPr="00271E12" w:rsidRDefault="00271E12" w:rsidP="00317F55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 w:rsidRPr="00271E12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de-DE"/>
                              </w:rPr>
                              <w:t>tel</w:t>
                            </w:r>
                            <w:proofErr w:type="spellEnd"/>
                            <w:r w:rsidRPr="00271E12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de-DE"/>
                              </w:rPr>
                              <w:t xml:space="preserve"> +39 02 48517618 | 0185 351616 </w:t>
                            </w:r>
                          </w:p>
                          <w:p w14:paraId="3434364A" w14:textId="77777777" w:rsidR="00271E12" w:rsidRPr="007940B0" w:rsidRDefault="00DE2C03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hyperlink r:id="rId12" w:history="1">
                              <w:r w:rsidR="00271E12" w:rsidRPr="00271E12">
                                <w:rPr>
                                  <w:rStyle w:val="Collegamentoipertestuale"/>
                                  <w:rFonts w:asciiTheme="majorHAnsi" w:hAnsiTheme="majorHAnsi" w:cs="Arial"/>
                                  <w:sz w:val="22"/>
                                  <w:szCs w:val="22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="00271E12" w:rsidRPr="00271E12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de-DE"/>
                              </w:rPr>
                              <w:t xml:space="preserve">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left:0;text-align:left;margin-left:54.3pt;margin-top:130.6pt;width:226.55pt;height:74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" filled="f" stroked="f">
                <v:textbox style="mso-fit-shape-to-text:t">
                  <w:txbxContent>
                    <w:p w14:paraId="64BF9988" w14:textId="77777777" w:rsidR="00271E12" w:rsidRPr="00271E12" w:rsidRDefault="00271E12" w:rsidP="00317F55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color w:val="000307"/>
                          <w:sz w:val="22"/>
                          <w:szCs w:val="22"/>
                        </w:rPr>
                      </w:pPr>
                      <w:r w:rsidRPr="00271E12">
                        <w:rPr>
                          <w:rFonts w:asciiTheme="majorHAnsi" w:hAnsiTheme="majorHAnsi" w:cs="Arial"/>
                          <w:b/>
                          <w:bCs/>
                          <w:color w:val="000307"/>
                          <w:sz w:val="22"/>
                          <w:szCs w:val="22"/>
                        </w:rPr>
                        <w:t>Per informazioni e immagini in alta risoluzione</w:t>
                      </w:r>
                    </w:p>
                    <w:p w14:paraId="2571DC9C" w14:textId="77777777" w:rsidR="00271E12" w:rsidRPr="00271E12" w:rsidRDefault="00271E12" w:rsidP="00317F55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color w:val="000307"/>
                          <w:sz w:val="22"/>
                          <w:szCs w:val="22"/>
                        </w:rPr>
                      </w:pPr>
                      <w:r w:rsidRPr="00271E12">
                        <w:rPr>
                          <w:rFonts w:asciiTheme="majorHAnsi" w:hAnsiTheme="majorHAnsi" w:cs="Arial"/>
                          <w:bCs/>
                          <w:color w:val="000307"/>
                          <w:sz w:val="22"/>
                          <w:szCs w:val="22"/>
                        </w:rPr>
                        <w:t>Ufficio Stampa</w:t>
                      </w:r>
                      <w:r w:rsidRPr="00271E12">
                        <w:rPr>
                          <w:rFonts w:asciiTheme="majorHAnsi" w:hAnsiTheme="majorHAnsi" w:cs="Arial"/>
                          <w:color w:val="000307"/>
                          <w:sz w:val="22"/>
                          <w:szCs w:val="22"/>
                        </w:rPr>
                        <w:t>:</w:t>
                      </w:r>
                    </w:p>
                    <w:p w14:paraId="1C291D39" w14:textId="77777777" w:rsidR="00271E12" w:rsidRPr="00271E12" w:rsidRDefault="00271E12" w:rsidP="00317F55">
                      <w:pPr>
                        <w:rPr>
                          <w:rFonts w:asciiTheme="majorHAnsi" w:hAnsiTheme="majorHAnsi" w:cs="Arial"/>
                          <w:color w:val="000307"/>
                          <w:sz w:val="22"/>
                          <w:szCs w:val="22"/>
                        </w:rPr>
                      </w:pPr>
                      <w:proofErr w:type="gramStart"/>
                      <w:r w:rsidRPr="00271E12">
                        <w:rPr>
                          <w:rFonts w:asciiTheme="majorHAnsi" w:hAnsiTheme="majorHAnsi" w:cs="Arial"/>
                          <w:b/>
                          <w:color w:val="000307"/>
                          <w:sz w:val="22"/>
                          <w:szCs w:val="22"/>
                        </w:rPr>
                        <w:t>tac</w:t>
                      </w:r>
                      <w:proofErr w:type="gramEnd"/>
                      <w:r w:rsidRPr="00271E12">
                        <w:rPr>
                          <w:rFonts w:asciiTheme="majorHAnsi" w:hAnsiTheme="majorHAnsi" w:cs="Arial"/>
                          <w:b/>
                          <w:color w:val="00030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71E12">
                        <w:rPr>
                          <w:rFonts w:asciiTheme="majorHAnsi" w:hAnsiTheme="majorHAnsi" w:cs="Arial"/>
                          <w:b/>
                          <w:color w:val="000307"/>
                          <w:sz w:val="22"/>
                          <w:szCs w:val="22"/>
                        </w:rPr>
                        <w:t>comunic@zione</w:t>
                      </w:r>
                      <w:proofErr w:type="spellEnd"/>
                      <w:r w:rsidRPr="00271E12">
                        <w:rPr>
                          <w:rFonts w:asciiTheme="majorHAnsi" w:hAnsiTheme="majorHAnsi" w:cs="Arial"/>
                          <w:color w:val="000307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271E12">
                        <w:rPr>
                          <w:rFonts w:asciiTheme="majorHAnsi" w:hAnsiTheme="majorHAnsi" w:cs="Arial"/>
                          <w:color w:val="000307"/>
                          <w:sz w:val="22"/>
                          <w:szCs w:val="22"/>
                        </w:rPr>
                        <w:t>milano|genova</w:t>
                      </w:r>
                      <w:proofErr w:type="spellEnd"/>
                    </w:p>
                    <w:p w14:paraId="7052D14C" w14:textId="77777777" w:rsidR="00271E12" w:rsidRPr="00271E12" w:rsidRDefault="00271E12" w:rsidP="00317F55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 w:rsidRPr="00271E12">
                        <w:rPr>
                          <w:rFonts w:asciiTheme="majorHAnsi" w:hAnsiTheme="majorHAnsi" w:cs="Arial"/>
                          <w:sz w:val="22"/>
                          <w:szCs w:val="22"/>
                          <w:lang w:val="de-DE"/>
                        </w:rPr>
                        <w:t>tel</w:t>
                      </w:r>
                      <w:proofErr w:type="spellEnd"/>
                      <w:r w:rsidRPr="00271E12">
                        <w:rPr>
                          <w:rFonts w:asciiTheme="majorHAnsi" w:hAnsiTheme="majorHAnsi" w:cs="Arial"/>
                          <w:sz w:val="22"/>
                          <w:szCs w:val="22"/>
                          <w:lang w:val="de-DE"/>
                        </w:rPr>
                        <w:t xml:space="preserve"> +39 02 48517618 | 0185 351616 </w:t>
                      </w:r>
                    </w:p>
                    <w:p w14:paraId="3434364A" w14:textId="77777777" w:rsidR="00271E12" w:rsidRPr="007940B0" w:rsidRDefault="00DE2C03">
                      <w:pPr>
                        <w:rPr>
                          <w:rFonts w:asciiTheme="majorHAnsi" w:hAnsiTheme="majorHAnsi"/>
                          <w:sz w:val="22"/>
                          <w:szCs w:val="22"/>
                          <w:lang w:val="de-DE"/>
                        </w:rPr>
                      </w:pPr>
                      <w:hyperlink r:id="rId13" w:history="1">
                        <w:r w:rsidR="00271E12" w:rsidRPr="00271E12">
                          <w:rPr>
                            <w:rStyle w:val="Collegamentoipertestuale"/>
                            <w:rFonts w:asciiTheme="majorHAnsi" w:hAnsiTheme="majorHAnsi" w:cs="Arial"/>
                            <w:sz w:val="22"/>
                            <w:szCs w:val="22"/>
                            <w:lang w:val="de-DE"/>
                          </w:rPr>
                          <w:t>press@taconline.it</w:t>
                        </w:r>
                      </w:hyperlink>
                      <w:r w:rsidR="00271E12" w:rsidRPr="00271E12">
                        <w:rPr>
                          <w:rFonts w:asciiTheme="majorHAnsi" w:hAnsiTheme="majorHAnsi" w:cs="Arial"/>
                          <w:sz w:val="22"/>
                          <w:szCs w:val="22"/>
                          <w:lang w:val="de-DE"/>
                        </w:rPr>
                        <w:t xml:space="preserve">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1E12" w:rsidRPr="008C63F3" w:rsidSect="00DE2C03">
      <w:headerReference w:type="default" r:id="rId14"/>
      <w:pgSz w:w="11901" w:h="16817"/>
      <w:pgMar w:top="99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535AD" w14:textId="77777777" w:rsidR="00857E1B" w:rsidRDefault="00857E1B">
      <w:r>
        <w:separator/>
      </w:r>
    </w:p>
  </w:endnote>
  <w:endnote w:type="continuationSeparator" w:id="0">
    <w:p w14:paraId="6EA1CE32" w14:textId="77777777" w:rsidR="00857E1B" w:rsidRDefault="0085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8211F" w14:textId="77777777" w:rsidR="00857E1B" w:rsidRDefault="00857E1B">
      <w:r>
        <w:separator/>
      </w:r>
    </w:p>
  </w:footnote>
  <w:footnote w:type="continuationSeparator" w:id="0">
    <w:p w14:paraId="1A2244AC" w14:textId="77777777" w:rsidR="00857E1B" w:rsidRDefault="00857E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77777777" w:rsidR="00271E12" w:rsidRDefault="00271E12" w:rsidP="00DE2C03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1E186551">
          <wp:simplePos x="0" y="0"/>
          <wp:positionH relativeFrom="column">
            <wp:posOffset>2074545</wp:posOffset>
          </wp:positionH>
          <wp:positionV relativeFrom="paragraph">
            <wp:posOffset>-450215</wp:posOffset>
          </wp:positionV>
          <wp:extent cx="2040255" cy="806450"/>
          <wp:effectExtent l="0" t="0" r="0" b="6350"/>
          <wp:wrapThrough wrapText="left">
            <wp:wrapPolygon edited="0">
              <wp:start x="0" y="0"/>
              <wp:lineTo x="0" y="21090"/>
              <wp:lineTo x="21244" y="21090"/>
              <wp:lineTo x="21244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F40C5"/>
    <w:rsid w:val="001A2DF1"/>
    <w:rsid w:val="00233F67"/>
    <w:rsid w:val="00271E12"/>
    <w:rsid w:val="002C3EFC"/>
    <w:rsid w:val="002D5896"/>
    <w:rsid w:val="002D72B1"/>
    <w:rsid w:val="002E1FDD"/>
    <w:rsid w:val="00317F55"/>
    <w:rsid w:val="0038345D"/>
    <w:rsid w:val="0044653C"/>
    <w:rsid w:val="00501307"/>
    <w:rsid w:val="006B723D"/>
    <w:rsid w:val="007940B0"/>
    <w:rsid w:val="00857E1B"/>
    <w:rsid w:val="008C63F3"/>
    <w:rsid w:val="0091075D"/>
    <w:rsid w:val="00936943"/>
    <w:rsid w:val="00AA15ED"/>
    <w:rsid w:val="00AD29E2"/>
    <w:rsid w:val="00B10D3E"/>
    <w:rsid w:val="00D93385"/>
    <w:rsid w:val="00DE2C03"/>
    <w:rsid w:val="00F16E5F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D5896"/>
    <w:rPr>
      <w:rFonts w:ascii="Segoe UI" w:hAnsi="Segoe UI" w:cs="Segoe UI"/>
      <w:color w:val="auto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D58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5896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D5896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8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896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E2C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E2C03"/>
    <w:rPr>
      <w:rFonts w:asciiTheme="minorHAnsi" w:hAnsiTheme="minorHAnsi" w:cstheme="minorBidi"/>
      <w:color w:val="auto"/>
      <w:sz w:val="24"/>
      <w:szCs w:val="24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E2C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D5896"/>
    <w:rPr>
      <w:rFonts w:ascii="Segoe UI" w:hAnsi="Segoe UI" w:cs="Segoe UI"/>
      <w:color w:val="auto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D58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5896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D5896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8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896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E2C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E2C03"/>
    <w:rPr>
      <w:rFonts w:asciiTheme="minorHAnsi" w:hAnsiTheme="minorHAnsi" w:cstheme="minorBidi"/>
      <w:color w:val="auto"/>
      <w:sz w:val="24"/>
      <w:szCs w:val="24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E2C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raff-faucets.com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mailto:press@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graff-fauc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E5CC-6B4A-D343-B8BE-F408E384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1652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4</cp:revision>
  <dcterms:created xsi:type="dcterms:W3CDTF">2015-10-19T12:01:00Z</dcterms:created>
  <dcterms:modified xsi:type="dcterms:W3CDTF">2015-10-20T09:36:00Z</dcterms:modified>
</cp:coreProperties>
</file>