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BFD90" w14:textId="77777777" w:rsidR="00B96B32" w:rsidRPr="001D39B1" w:rsidRDefault="00B96B32" w:rsidP="00897946">
      <w:pPr>
        <w:ind w:left="142"/>
        <w:jc w:val="center"/>
        <w:rPr>
          <w:rFonts w:ascii="Helvetica" w:hAnsi="Helvetica"/>
          <w:b/>
          <w:bCs/>
          <w:sz w:val="20"/>
          <w:szCs w:val="20"/>
        </w:rPr>
      </w:pPr>
    </w:p>
    <w:p w14:paraId="1DC1EB58" w14:textId="5922BB74" w:rsidR="00706FAD" w:rsidRPr="001D39B1" w:rsidRDefault="001D39B1" w:rsidP="00897946">
      <w:pPr>
        <w:ind w:left="142"/>
        <w:jc w:val="center"/>
        <w:rPr>
          <w:rFonts w:ascii="Helvetica" w:hAnsi="Helvetica"/>
          <w:b/>
          <w:bCs/>
          <w:sz w:val="20"/>
          <w:szCs w:val="20"/>
        </w:rPr>
      </w:pPr>
      <w:r w:rsidRPr="001D39B1">
        <w:rPr>
          <w:rFonts w:ascii="Helvetica" w:hAnsi="Helvetica"/>
          <w:b/>
          <w:bCs/>
          <w:sz w:val="20"/>
          <w:szCs w:val="20"/>
        </w:rPr>
        <w:t>Comunicato stampa</w:t>
      </w:r>
    </w:p>
    <w:p w14:paraId="6B9E725D" w14:textId="77777777" w:rsidR="00C360BE" w:rsidRDefault="00C360BE" w:rsidP="001D39B1">
      <w:pPr>
        <w:jc w:val="both"/>
        <w:rPr>
          <w:rFonts w:ascii="Helvetica" w:hAnsi="Helvetica"/>
        </w:rPr>
      </w:pPr>
    </w:p>
    <w:p w14:paraId="6286BAB1" w14:textId="0ED2E932" w:rsidR="007520F9" w:rsidRDefault="007520F9" w:rsidP="007520F9">
      <w:pPr>
        <w:ind w:left="142"/>
        <w:jc w:val="center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>CUNA</w:t>
      </w:r>
      <w:r w:rsidRPr="00B96B32">
        <w:rPr>
          <w:rFonts w:ascii="Helvetica" w:hAnsi="Helvetica"/>
          <w:b/>
          <w:sz w:val="28"/>
          <w:szCs w:val="28"/>
        </w:rPr>
        <w:t xml:space="preserve"> di PLANIT</w:t>
      </w:r>
      <w:r>
        <w:rPr>
          <w:rFonts w:ascii="Helvetica" w:hAnsi="Helvetica"/>
          <w:b/>
          <w:sz w:val="28"/>
          <w:szCs w:val="28"/>
        </w:rPr>
        <w:t xml:space="preserve"> rivoluziona il concetto di </w:t>
      </w:r>
      <w:r w:rsidR="009651C3">
        <w:rPr>
          <w:rFonts w:ascii="Helvetica" w:hAnsi="Helvetica"/>
          <w:b/>
          <w:sz w:val="28"/>
          <w:szCs w:val="28"/>
        </w:rPr>
        <w:t>top bagno</w:t>
      </w:r>
    </w:p>
    <w:p w14:paraId="6BE207EB" w14:textId="77777777" w:rsidR="007520F9" w:rsidRPr="007520F9" w:rsidRDefault="007520F9" w:rsidP="007520F9">
      <w:pPr>
        <w:ind w:left="142"/>
        <w:jc w:val="center"/>
        <w:rPr>
          <w:rFonts w:ascii="Helvetica" w:hAnsi="Helvetica"/>
        </w:rPr>
      </w:pPr>
    </w:p>
    <w:p w14:paraId="5956AA25" w14:textId="28A0B9E1" w:rsidR="007520F9" w:rsidRPr="007520F9" w:rsidRDefault="007520F9" w:rsidP="007520F9">
      <w:pPr>
        <w:ind w:left="142"/>
        <w:jc w:val="both"/>
        <w:rPr>
          <w:rFonts w:ascii="Helvetica" w:hAnsi="Helvetica"/>
        </w:rPr>
      </w:pPr>
      <w:r w:rsidRPr="007520F9">
        <w:rPr>
          <w:rFonts w:ascii="Helvetica" w:hAnsi="Helvetica"/>
        </w:rPr>
        <w:t>PLANIT</w:t>
      </w:r>
      <w:r>
        <w:rPr>
          <w:rFonts w:ascii="Helvetica" w:hAnsi="Helvetica"/>
        </w:rPr>
        <w:t>,</w:t>
      </w:r>
      <w:r w:rsidRPr="007520F9">
        <w:rPr>
          <w:rFonts w:ascii="Helvetica" w:hAnsi="Helvetica"/>
        </w:rPr>
        <w:t xml:space="preserve"> versatile realtà altoatesina, coniuga alta tecnologia e attenzione al design, offrendo esperienze emozionali attraverso la sua </w:t>
      </w:r>
      <w:r w:rsidRPr="007520F9">
        <w:rPr>
          <w:rFonts w:ascii="Helvetica" w:hAnsi="Helvetica"/>
          <w:b/>
        </w:rPr>
        <w:t>specializzazione ventennale nella lavorazione del</w:t>
      </w:r>
      <w:r w:rsidRPr="007520F9">
        <w:rPr>
          <w:rFonts w:ascii="Helvetica" w:hAnsi="Helvetica"/>
          <w:b/>
          <w:shd w:val="clear" w:color="auto" w:fill="FFFFFF"/>
        </w:rPr>
        <w:t xml:space="preserve"> </w:t>
      </w:r>
      <w:proofErr w:type="spellStart"/>
      <w:r w:rsidRPr="007520F9">
        <w:rPr>
          <w:rFonts w:ascii="Helvetica" w:hAnsi="Helvetica"/>
          <w:b/>
          <w:shd w:val="clear" w:color="auto" w:fill="FFFFFF"/>
        </w:rPr>
        <w:t>Corian</w:t>
      </w:r>
      <w:proofErr w:type="spellEnd"/>
      <w:r w:rsidRPr="007520F9">
        <w:rPr>
          <w:rFonts w:ascii="Helvetica" w:hAnsi="Helvetica"/>
          <w:b/>
          <w:vertAlign w:val="superscript"/>
        </w:rPr>
        <w:t>®</w:t>
      </w:r>
      <w:r w:rsidRPr="007520F9">
        <w:rPr>
          <w:rFonts w:ascii="Helvetica" w:hAnsi="Helvetica" w:cs="Arial"/>
          <w:b/>
        </w:rPr>
        <w:t>,</w:t>
      </w:r>
      <w:r w:rsidRPr="007520F9">
        <w:rPr>
          <w:rFonts w:ascii="Helvetica" w:hAnsi="Helvetica" w:cs="Arial"/>
        </w:rPr>
        <w:t xml:space="preserve"> materiale </w:t>
      </w:r>
      <w:r w:rsidRPr="007520F9">
        <w:rPr>
          <w:rFonts w:ascii="Helvetica" w:hAnsi="Helvetica"/>
        </w:rPr>
        <w:t xml:space="preserve">in continua evoluzione. </w:t>
      </w:r>
    </w:p>
    <w:p w14:paraId="6CCA3D4F" w14:textId="77777777" w:rsidR="007520F9" w:rsidRPr="007520F9" w:rsidRDefault="007520F9" w:rsidP="007520F9">
      <w:pPr>
        <w:ind w:left="142"/>
        <w:jc w:val="both"/>
        <w:rPr>
          <w:rFonts w:ascii="Helvetica" w:hAnsi="Helvetica" w:cs="Calibri"/>
        </w:rPr>
      </w:pPr>
    </w:p>
    <w:p w14:paraId="20D140A1" w14:textId="19ADCC0E" w:rsidR="009651C3" w:rsidRPr="001D39B1" w:rsidRDefault="007520F9" w:rsidP="001D39B1">
      <w:pPr>
        <w:ind w:left="142"/>
        <w:jc w:val="both"/>
        <w:rPr>
          <w:rFonts w:ascii="Helvetica" w:hAnsi="Helvetica" w:cs="Calibri"/>
        </w:rPr>
      </w:pPr>
      <w:r w:rsidRPr="007520F9">
        <w:rPr>
          <w:rFonts w:ascii="Helvetica" w:hAnsi="Helvetica" w:cs="Calibri"/>
          <w:b/>
          <w:bCs/>
        </w:rPr>
        <w:t>CUNA</w:t>
      </w:r>
      <w:r w:rsidRPr="007520F9">
        <w:rPr>
          <w:rFonts w:ascii="Helvetica" w:hAnsi="Helvetica" w:cs="Calibri"/>
        </w:rPr>
        <w:t xml:space="preserve"> è il nuovo </w:t>
      </w:r>
      <w:proofErr w:type="spellStart"/>
      <w:r w:rsidRPr="009651C3">
        <w:rPr>
          <w:rFonts w:ascii="Helvetica" w:hAnsi="Helvetica" w:cs="Calibri"/>
          <w:i/>
          <w:iCs/>
        </w:rPr>
        <w:t>concept</w:t>
      </w:r>
      <w:proofErr w:type="spellEnd"/>
      <w:r w:rsidRPr="009651C3">
        <w:rPr>
          <w:rFonts w:ascii="Helvetica" w:hAnsi="Helvetica" w:cs="Calibri"/>
          <w:i/>
          <w:iCs/>
        </w:rPr>
        <w:t xml:space="preserve"> </w:t>
      </w:r>
      <w:r w:rsidR="009651C3">
        <w:rPr>
          <w:rFonts w:ascii="Helvetica" w:hAnsi="Helvetica" w:cs="Calibri"/>
        </w:rPr>
        <w:t>di top bagno configurabile su misura e quindi perfettamente personalizzabile: dalla scelta del lavabo alle dimensioni del piano (spessore compreso), dal foro della rubinetteria al portasciugamani integrato, dall’alzata allo schienale da posizionare dietro al top del piano.</w:t>
      </w:r>
      <w:r w:rsidR="001D39B1">
        <w:rPr>
          <w:rFonts w:ascii="Helvetica" w:hAnsi="Helvetica" w:cs="Calibri"/>
        </w:rPr>
        <w:t xml:space="preserve"> </w:t>
      </w:r>
      <w:r w:rsidRPr="007520F9">
        <w:rPr>
          <w:rFonts w:ascii="Helvetica" w:hAnsi="Helvetica"/>
        </w:rPr>
        <w:t>È</w:t>
      </w:r>
      <w:r w:rsidR="009651C3">
        <w:rPr>
          <w:rFonts w:ascii="Helvetica" w:hAnsi="Helvetica"/>
        </w:rPr>
        <w:t xml:space="preserve"> realizzato</w:t>
      </w:r>
      <w:r w:rsidRPr="007520F9">
        <w:rPr>
          <w:rFonts w:ascii="Helvetica" w:hAnsi="Helvetica"/>
        </w:rPr>
        <w:t xml:space="preserve"> in </w:t>
      </w:r>
      <w:proofErr w:type="spellStart"/>
      <w:r w:rsidRPr="007520F9">
        <w:rPr>
          <w:rFonts w:ascii="Helvetica" w:hAnsi="Helvetica"/>
        </w:rPr>
        <w:t>Corian</w:t>
      </w:r>
      <w:proofErr w:type="spellEnd"/>
      <w:r w:rsidRPr="007520F9">
        <w:rPr>
          <w:rFonts w:ascii="Helvetica" w:hAnsi="Helvetica"/>
        </w:rPr>
        <w:t>®, completamente assemblato a mano</w:t>
      </w:r>
      <w:r w:rsidR="009651C3">
        <w:rPr>
          <w:rFonts w:ascii="Helvetica" w:hAnsi="Helvetica"/>
        </w:rPr>
        <w:t xml:space="preserve"> e rappresenta l’elemento che può fare la differenza in un progetto.</w:t>
      </w:r>
    </w:p>
    <w:p w14:paraId="7124A8BE" w14:textId="77777777" w:rsidR="009651C3" w:rsidRDefault="009651C3" w:rsidP="009651C3">
      <w:pPr>
        <w:ind w:left="142"/>
        <w:jc w:val="both"/>
        <w:rPr>
          <w:rFonts w:ascii="Helvetica" w:hAnsi="Helvetica"/>
        </w:rPr>
      </w:pPr>
    </w:p>
    <w:p w14:paraId="07FA3A57" w14:textId="28A24D1F" w:rsidR="009651C3" w:rsidRDefault="009651C3" w:rsidP="009651C3">
      <w:pPr>
        <w:ind w:left="142"/>
        <w:jc w:val="both"/>
        <w:rPr>
          <w:rFonts w:ascii="Helvetica" w:hAnsi="Helvetica"/>
        </w:rPr>
      </w:pPr>
      <w:r>
        <w:rPr>
          <w:rFonts w:ascii="Helvetica" w:hAnsi="Helvetica"/>
        </w:rPr>
        <w:t>Cuna si presenta</w:t>
      </w:r>
      <w:r w:rsidR="001D39B1">
        <w:rPr>
          <w:rFonts w:ascii="Helvetica" w:hAnsi="Helvetica"/>
        </w:rPr>
        <w:t xml:space="preserve"> al mercato</w:t>
      </w:r>
      <w:r>
        <w:rPr>
          <w:rFonts w:ascii="Helvetica" w:hAnsi="Helvetica"/>
        </w:rPr>
        <w:t xml:space="preserve"> in una doppia veste: sia come lavabo rettangolare </w:t>
      </w:r>
      <w:proofErr w:type="spellStart"/>
      <w:r>
        <w:rPr>
          <w:rFonts w:ascii="Helvetica" w:hAnsi="Helvetica"/>
        </w:rPr>
        <w:t>soprapiano</w:t>
      </w:r>
      <w:proofErr w:type="spellEnd"/>
      <w:r>
        <w:rPr>
          <w:rFonts w:ascii="Helvetica" w:hAnsi="Helvetica"/>
        </w:rPr>
        <w:t xml:space="preserve"> che come lavabo integrato nel top del mobile.  Questo suo duplice ruolo ne fa una soluzione ideale sia per il bagno di casa che per soluzioni in ambito contract.  </w:t>
      </w:r>
    </w:p>
    <w:p w14:paraId="2DEA2FFF" w14:textId="33095477" w:rsidR="007520F9" w:rsidRDefault="007520F9" w:rsidP="009651C3">
      <w:pPr>
        <w:ind w:left="142"/>
        <w:jc w:val="both"/>
        <w:rPr>
          <w:rFonts w:ascii="Helvetica" w:hAnsi="Helvetica"/>
        </w:rPr>
      </w:pPr>
      <w:r w:rsidRPr="007520F9">
        <w:rPr>
          <w:rFonts w:ascii="Helvetica" w:hAnsi="Helvetica"/>
        </w:rPr>
        <w:t xml:space="preserve">Le dimensioni minime del </w:t>
      </w:r>
      <w:r>
        <w:rPr>
          <w:rFonts w:ascii="Helvetica" w:hAnsi="Helvetica"/>
        </w:rPr>
        <w:t>piano</w:t>
      </w:r>
      <w:r w:rsidRPr="007520F9">
        <w:rPr>
          <w:rFonts w:ascii="Helvetica" w:hAnsi="Helvetica"/>
        </w:rPr>
        <w:t xml:space="preserve"> in cui è inserito sono di 44,5 x 54,5 cm per il lavabo più </w:t>
      </w:r>
      <w:r w:rsidR="009651C3">
        <w:rPr>
          <w:rFonts w:ascii="Helvetica" w:hAnsi="Helvetica"/>
        </w:rPr>
        <w:t xml:space="preserve">piccolo </w:t>
      </w:r>
      <w:r w:rsidRPr="007520F9">
        <w:rPr>
          <w:rFonts w:ascii="Helvetica" w:hAnsi="Helvetica"/>
        </w:rPr>
        <w:t xml:space="preserve">con rubinetteria a muro; per misure più grandi, </w:t>
      </w:r>
      <w:r>
        <w:rPr>
          <w:rFonts w:ascii="Helvetica" w:hAnsi="Helvetica"/>
        </w:rPr>
        <w:t>la</w:t>
      </w:r>
      <w:r w:rsidRPr="007520F9">
        <w:rPr>
          <w:rFonts w:ascii="Helvetica" w:hAnsi="Helvetica"/>
        </w:rPr>
        <w:t xml:space="preserve"> libertà </w:t>
      </w:r>
      <w:r>
        <w:rPr>
          <w:rFonts w:ascii="Helvetica" w:hAnsi="Helvetica"/>
        </w:rPr>
        <w:t xml:space="preserve">è massima </w:t>
      </w:r>
      <w:r w:rsidRPr="007520F9">
        <w:rPr>
          <w:rFonts w:ascii="Helvetica" w:hAnsi="Helvetica"/>
        </w:rPr>
        <w:t xml:space="preserve">sia in lunghezza </w:t>
      </w:r>
      <w:r>
        <w:rPr>
          <w:rFonts w:ascii="Helvetica" w:hAnsi="Helvetica"/>
        </w:rPr>
        <w:t xml:space="preserve">che </w:t>
      </w:r>
      <w:r w:rsidRPr="007520F9">
        <w:rPr>
          <w:rFonts w:ascii="Helvetica" w:hAnsi="Helvetica"/>
        </w:rPr>
        <w:t>in larghezza</w:t>
      </w:r>
      <w:r>
        <w:rPr>
          <w:rFonts w:ascii="Helvetica" w:hAnsi="Helvetica"/>
        </w:rPr>
        <w:t>.</w:t>
      </w:r>
    </w:p>
    <w:p w14:paraId="366CF858" w14:textId="0D80130D" w:rsidR="009651C3" w:rsidRDefault="009651C3" w:rsidP="009651C3">
      <w:pPr>
        <w:ind w:left="142"/>
        <w:jc w:val="both"/>
        <w:rPr>
          <w:rFonts w:ascii="Helvetica" w:hAnsi="Helvetica"/>
        </w:rPr>
      </w:pPr>
    </w:p>
    <w:p w14:paraId="48567178" w14:textId="13E03E99" w:rsidR="007520F9" w:rsidRPr="009651C3" w:rsidRDefault="009651C3" w:rsidP="009651C3">
      <w:pPr>
        <w:ind w:left="142"/>
        <w:jc w:val="both"/>
        <w:rPr>
          <w:rFonts w:ascii="Helvetica" w:hAnsi="Helvetica" w:cs="Calibri"/>
          <w:b/>
        </w:rPr>
      </w:pPr>
      <w:r>
        <w:rPr>
          <w:rFonts w:ascii="Helvetica" w:hAnsi="Helvetica"/>
        </w:rPr>
        <w:t xml:space="preserve">Cuna nasce all’interno </w:t>
      </w:r>
      <w:r w:rsidR="007520F9" w:rsidRPr="007520F9">
        <w:rPr>
          <w:rFonts w:ascii="Helvetica" w:hAnsi="Helvetica" w:cs="Calibri"/>
          <w:b/>
        </w:rPr>
        <w:t>degli stabilimenti aziendali tramite termo formatura tridimensionale.</w:t>
      </w:r>
      <w:r w:rsidR="007520F9" w:rsidRPr="007520F9">
        <w:rPr>
          <w:rFonts w:ascii="Helvetica" w:hAnsi="Helvetica" w:cs="Calibri"/>
        </w:rPr>
        <w:t xml:space="preserve"> Il materiale viene riscaldato, piegato, incollato e levigato con la possibilità di essere laccato</w:t>
      </w:r>
      <w:r w:rsidR="007520F9" w:rsidRPr="001C1B83">
        <w:rPr>
          <w:rFonts w:ascii="Helvetica" w:hAnsi="Helvetica" w:cs="Calibri"/>
        </w:rPr>
        <w:t xml:space="preserve"> con colori a scelta. </w:t>
      </w:r>
    </w:p>
    <w:p w14:paraId="0CA407EB" w14:textId="12AACF3D" w:rsidR="001D39B1" w:rsidRPr="009651C3" w:rsidRDefault="001D39B1" w:rsidP="001D39B1">
      <w:pPr>
        <w:ind w:left="142"/>
        <w:jc w:val="both"/>
        <w:rPr>
          <w:rFonts w:ascii="Helvetica" w:hAnsi="Helvetica" w:cs="Calibri"/>
          <w:b/>
          <w:bCs/>
          <w:sz w:val="20"/>
          <w:szCs w:val="20"/>
        </w:rPr>
      </w:pPr>
      <w:bookmarkStart w:id="0" w:name="_GoBack"/>
      <w:bookmarkEnd w:id="0"/>
      <w:r w:rsidRPr="009651C3">
        <w:rPr>
          <w:rFonts w:ascii="Helvetica" w:hAnsi="Helvetica"/>
          <w:b/>
          <w:bCs/>
          <w:color w:val="000000"/>
          <w:sz w:val="20"/>
          <w:szCs w:val="20"/>
        </w:rPr>
        <w:t xml:space="preserve">Materiale per </w:t>
      </w:r>
      <w:proofErr w:type="spellStart"/>
      <w:r w:rsidRPr="009651C3">
        <w:rPr>
          <w:rFonts w:ascii="Helvetica" w:hAnsi="Helvetica"/>
          <w:b/>
          <w:bCs/>
          <w:i/>
          <w:color w:val="000000"/>
          <w:sz w:val="20"/>
          <w:szCs w:val="20"/>
        </w:rPr>
        <w:t>interior</w:t>
      </w:r>
      <w:proofErr w:type="spellEnd"/>
      <w:r w:rsidRPr="009651C3">
        <w:rPr>
          <w:rFonts w:ascii="Helvetica" w:hAnsi="Helvetica"/>
          <w:b/>
          <w:bCs/>
          <w:i/>
          <w:color w:val="000000"/>
          <w:sz w:val="20"/>
          <w:szCs w:val="20"/>
        </w:rPr>
        <w:t xml:space="preserve"> design</w:t>
      </w:r>
      <w:r w:rsidRPr="009651C3">
        <w:rPr>
          <w:rFonts w:ascii="Helvetica" w:hAnsi="Helvetica"/>
          <w:b/>
          <w:bCs/>
          <w:color w:val="000000"/>
          <w:sz w:val="20"/>
          <w:szCs w:val="20"/>
        </w:rPr>
        <w:t xml:space="preserve"> e architettura, </w:t>
      </w:r>
      <w:proofErr w:type="spellStart"/>
      <w:r w:rsidRPr="009651C3">
        <w:rPr>
          <w:rFonts w:ascii="Helvetica" w:hAnsi="Helvetica"/>
          <w:b/>
          <w:bCs/>
          <w:color w:val="000000"/>
          <w:sz w:val="20"/>
          <w:szCs w:val="20"/>
        </w:rPr>
        <w:t>DuPont</w:t>
      </w:r>
      <w:proofErr w:type="spellEnd"/>
      <w:r w:rsidRPr="009651C3">
        <w:rPr>
          <w:rFonts w:ascii="Helvetica" w:hAnsi="Helvetica"/>
          <w:b/>
          <w:bCs/>
          <w:color w:val="000000"/>
          <w:sz w:val="20"/>
          <w:szCs w:val="20"/>
        </w:rPr>
        <w:t xml:space="preserve">™ </w:t>
      </w:r>
      <w:proofErr w:type="spellStart"/>
      <w:r w:rsidRPr="009651C3">
        <w:rPr>
          <w:rFonts w:ascii="Helvetica" w:hAnsi="Helvetica"/>
          <w:b/>
          <w:bCs/>
          <w:color w:val="000000"/>
          <w:sz w:val="20"/>
          <w:szCs w:val="20"/>
        </w:rPr>
        <w:t>Corian</w:t>
      </w:r>
      <w:proofErr w:type="spellEnd"/>
      <w:r w:rsidRPr="009651C3">
        <w:rPr>
          <w:rFonts w:ascii="Helvetica" w:hAnsi="Helvetica"/>
          <w:b/>
          <w:bCs/>
          <w:color w:val="000000"/>
          <w:sz w:val="20"/>
          <w:szCs w:val="20"/>
        </w:rPr>
        <w:t>® è composto per 2/3 da minerali naturali e per 1/3 da resina acrilica.</w:t>
      </w:r>
    </w:p>
    <w:p w14:paraId="0BD06C56" w14:textId="77777777" w:rsidR="001D39B1" w:rsidRPr="00AD5244" w:rsidRDefault="001D39B1" w:rsidP="001D39B1">
      <w:pPr>
        <w:numPr>
          <w:ilvl w:val="0"/>
          <w:numId w:val="2"/>
        </w:numPr>
        <w:spacing w:before="100" w:beforeAutospacing="1" w:after="100" w:afterAutospacing="1"/>
        <w:ind w:left="567" w:right="300"/>
        <w:rPr>
          <w:rFonts w:ascii="Helvetica" w:hAnsi="Helvetica"/>
          <w:color w:val="000000"/>
          <w:sz w:val="18"/>
          <w:szCs w:val="18"/>
        </w:rPr>
      </w:pPr>
      <w:r w:rsidRPr="00AD5244">
        <w:rPr>
          <w:rFonts w:ascii="Helvetica" w:hAnsi="Helvetica"/>
          <w:color w:val="000000"/>
          <w:sz w:val="18"/>
          <w:szCs w:val="18"/>
        </w:rPr>
        <w:t>Resistente ad agenti atmosferici e sollecitazioni dell’uso quotidiano come urti, graffi, macchie.</w:t>
      </w:r>
    </w:p>
    <w:p w14:paraId="55D8C7ED" w14:textId="77777777" w:rsidR="001D39B1" w:rsidRPr="00AD5244" w:rsidRDefault="001D39B1" w:rsidP="001D39B1">
      <w:pPr>
        <w:numPr>
          <w:ilvl w:val="0"/>
          <w:numId w:val="2"/>
        </w:numPr>
        <w:spacing w:before="100" w:beforeAutospacing="1" w:after="100" w:afterAutospacing="1"/>
        <w:ind w:left="567" w:right="300"/>
        <w:rPr>
          <w:rFonts w:ascii="Helvetica" w:hAnsi="Helvetica"/>
          <w:color w:val="000000"/>
          <w:sz w:val="18"/>
          <w:szCs w:val="18"/>
        </w:rPr>
      </w:pPr>
      <w:r w:rsidRPr="00AD5244">
        <w:rPr>
          <w:rFonts w:ascii="Helvetica" w:hAnsi="Helvetica"/>
          <w:color w:val="000000"/>
          <w:sz w:val="18"/>
          <w:szCs w:val="18"/>
        </w:rPr>
        <w:t>Ripristinabile con un normale detergente delicato e una spugnetta abrasiva, ma è raro che si scalfisca.</w:t>
      </w:r>
    </w:p>
    <w:p w14:paraId="787AC123" w14:textId="77777777" w:rsidR="001D39B1" w:rsidRPr="00AD5244" w:rsidRDefault="001D39B1" w:rsidP="001D39B1">
      <w:pPr>
        <w:numPr>
          <w:ilvl w:val="0"/>
          <w:numId w:val="2"/>
        </w:numPr>
        <w:spacing w:before="100" w:beforeAutospacing="1" w:after="100" w:afterAutospacing="1"/>
        <w:ind w:left="567" w:right="300"/>
        <w:rPr>
          <w:rFonts w:ascii="Helvetica" w:hAnsi="Helvetica"/>
          <w:color w:val="000000"/>
          <w:sz w:val="18"/>
          <w:szCs w:val="18"/>
        </w:rPr>
      </w:pPr>
      <w:r w:rsidRPr="00AD5244">
        <w:rPr>
          <w:rFonts w:ascii="Helvetica" w:hAnsi="Helvetica"/>
          <w:color w:val="000000"/>
          <w:sz w:val="18"/>
          <w:szCs w:val="18"/>
        </w:rPr>
        <w:t>Inerte e atossico a temperature normali, sicuro in caso di incendio, perciò molto usato nei luoghi pubblici.</w:t>
      </w:r>
    </w:p>
    <w:p w14:paraId="18504717" w14:textId="77777777" w:rsidR="001D39B1" w:rsidRPr="00AD5244" w:rsidRDefault="001D39B1" w:rsidP="001D39B1">
      <w:pPr>
        <w:numPr>
          <w:ilvl w:val="0"/>
          <w:numId w:val="2"/>
        </w:numPr>
        <w:spacing w:before="100" w:beforeAutospacing="1" w:after="100" w:afterAutospacing="1"/>
        <w:ind w:left="567" w:right="-1"/>
        <w:rPr>
          <w:rFonts w:ascii="Helvetica" w:hAnsi="Helvetica"/>
          <w:color w:val="000000"/>
          <w:sz w:val="18"/>
          <w:szCs w:val="18"/>
        </w:rPr>
      </w:pPr>
      <w:r w:rsidRPr="00AD5244">
        <w:rPr>
          <w:rFonts w:ascii="Helvetica" w:hAnsi="Helvetica"/>
          <w:color w:val="000000"/>
          <w:sz w:val="18"/>
          <w:szCs w:val="18"/>
        </w:rPr>
        <w:t xml:space="preserve">Igienico e compatto: non è poroso, i punti di giuntura sono impercettibili, funghi e batteri non attecchiscono. Per questo il </w:t>
      </w:r>
      <w:proofErr w:type="spellStart"/>
      <w:r w:rsidRPr="00AD5244">
        <w:rPr>
          <w:rFonts w:ascii="Helvetica" w:hAnsi="Helvetica"/>
          <w:color w:val="000000"/>
          <w:sz w:val="18"/>
          <w:szCs w:val="18"/>
        </w:rPr>
        <w:t>Corian</w:t>
      </w:r>
      <w:proofErr w:type="spellEnd"/>
      <w:r w:rsidRPr="00AD5244">
        <w:rPr>
          <w:rFonts w:ascii="Helvetica" w:hAnsi="Helvetica"/>
          <w:color w:val="000000"/>
          <w:sz w:val="18"/>
          <w:szCs w:val="18"/>
        </w:rPr>
        <w:t>® è certificato materiale igienico ai sensi della norma internazionale DIN EN ISO 846.</w:t>
      </w:r>
    </w:p>
    <w:p w14:paraId="5AC3FC12" w14:textId="77777777" w:rsidR="001D39B1" w:rsidRPr="00AD5244" w:rsidRDefault="001D39B1" w:rsidP="001D39B1">
      <w:pPr>
        <w:numPr>
          <w:ilvl w:val="0"/>
          <w:numId w:val="2"/>
        </w:numPr>
        <w:spacing w:before="100" w:beforeAutospacing="1" w:after="100" w:afterAutospacing="1"/>
        <w:ind w:left="567" w:right="300"/>
        <w:rPr>
          <w:rFonts w:ascii="Helvetica" w:hAnsi="Helvetica"/>
          <w:color w:val="000000"/>
          <w:sz w:val="18"/>
          <w:szCs w:val="18"/>
        </w:rPr>
      </w:pPr>
      <w:r w:rsidRPr="00AD5244">
        <w:rPr>
          <w:rFonts w:ascii="Helvetica" w:hAnsi="Helvetica"/>
          <w:color w:val="000000"/>
          <w:sz w:val="18"/>
          <w:szCs w:val="18"/>
        </w:rPr>
        <w:t>Lucente, caldo al tatto ed elegante. Ha un forte impatto estetico, adatto nei settori più diversi.</w:t>
      </w:r>
    </w:p>
    <w:p w14:paraId="2BAA19A7" w14:textId="607345B8" w:rsidR="001D39B1" w:rsidRPr="00807288" w:rsidRDefault="001D39B1" w:rsidP="001D39B1">
      <w:pPr>
        <w:autoSpaceDE w:val="0"/>
        <w:autoSpaceDN w:val="0"/>
        <w:adjustRightInd w:val="0"/>
        <w:ind w:right="284"/>
        <w:jc w:val="both"/>
        <w:rPr>
          <w:rFonts w:ascii="Helvetica" w:hAnsi="Helvetica" w:cs="Tahoma"/>
          <w:b/>
          <w:i/>
          <w:sz w:val="18"/>
          <w:szCs w:val="18"/>
        </w:rPr>
      </w:pPr>
      <w:r w:rsidRPr="00433B15">
        <w:rPr>
          <w:rFonts w:ascii="Helvetica" w:hAnsi="Helvetica" w:cs="Tahoma"/>
          <w:b/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21F777EE" wp14:editId="0FC8E5C6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6057900" cy="1811020"/>
                <wp:effectExtent l="0" t="0" r="38100" b="17780"/>
                <wp:wrapThrough wrapText="bothSides">
                  <wp:wrapPolygon edited="0">
                    <wp:start x="0" y="0"/>
                    <wp:lineTo x="0" y="21509"/>
                    <wp:lineTo x="21645" y="21509"/>
                    <wp:lineTo x="21645" y="0"/>
                    <wp:lineTo x="0" y="0"/>
                  </wp:wrapPolygon>
                </wp:wrapThrough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811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58E61" w14:textId="77777777" w:rsidR="001D39B1" w:rsidRPr="00AD5244" w:rsidRDefault="001D39B1" w:rsidP="001D39B1">
                            <w:pPr>
                              <w:jc w:val="center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AD5244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PLANIT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azienda italiana specializzata da oltre vent’anni nella lavorazione di </w:t>
                            </w:r>
                            <w:r w:rsidRPr="00AD5244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Solid Surface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- specialmente </w:t>
                            </w:r>
                            <w:proofErr w:type="spellStart"/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Corian</w:t>
                            </w:r>
                            <w:proofErr w:type="spellEnd"/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DuPont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  <w:vertAlign w:val="superscript"/>
                              </w:rPr>
                              <w:t>TM</w:t>
                            </w:r>
                            <w:proofErr w:type="spellEnd"/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, vanta numerose collaborazioni sia con prestigiosi designer internazionali, sia con aziende del settore arredamento. </w:t>
                            </w:r>
                            <w:r w:rsidRPr="00AD5244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L’obiettivo dell’azienda è unire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l’abilità artigiana ad un elevato grado di efficienza tecnica tecnologica e innovativa. </w:t>
                            </w:r>
                            <w:r w:rsidRPr="00AD5244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PLANIT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oltre al prodotto finito, fornisce sempre un servizio </w:t>
                            </w:r>
                            <w:proofErr w:type="spellStart"/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pre</w:t>
                            </w:r>
                            <w:proofErr w:type="spellEnd"/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e </w:t>
                            </w:r>
                            <w:proofErr w:type="gramStart"/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post vendita</w:t>
                            </w:r>
                            <w:proofErr w:type="gramEnd"/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con consulenze nella scelta dei materiali e delle tecnologie disponibili per portare a termine anche il progetto più ambizioso. La flessibilità dei processi produttivi e gli impianti all’avanguardia permettono di realizzare </w:t>
                            </w:r>
                            <w:r w:rsidRPr="00AD5244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pezzi unici su misura,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ma anche prodotti in piccole serie. </w:t>
                            </w:r>
                            <w:r w:rsidRPr="00AD5244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PLANIT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è diventata una delle aziende leader nel proporre </w:t>
                            </w:r>
                            <w:r w:rsidRPr="00AD5244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arredi per il bagno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, con collezioni proprie di lavabi, piatti doccia e vasche da bagno di alta gamma. Il </w:t>
                            </w:r>
                            <w:r w:rsidRPr="00AD5244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</w:rPr>
                              <w:t>settore Contract</w:t>
                            </w:r>
                            <w:r w:rsidRPr="00AD5244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rappresenta uno dei principali settori commerciali dell’azienda. Gli allestimenti per gli ambienti pubblici comprendono gli arredi per hotel, bar e negozi, quelli per gli edifici pubblici e i prodotti per l’edilizia ospedaliera. A ciò si aggiungono piani di lavoro per le cucine realizzati per falegnamerie e mobilifici.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F777EE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0;margin-top:7.4pt;width:477pt;height:142.6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" strokeweight="1pt">
                <v:fill opacity="0"/>
                <v:textbox inset=",7.2pt,,7.2pt">
                  <w:txbxContent>
                    <w:p w14:paraId="67358E61" w14:textId="77777777" w:rsidR="001D39B1" w:rsidRPr="00AD5244" w:rsidRDefault="001D39B1" w:rsidP="001D39B1">
                      <w:pPr>
                        <w:jc w:val="center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AD5244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PLANIT</w:t>
                      </w:r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azienda italiana specializzata da oltre vent’anni nella lavorazione di </w:t>
                      </w:r>
                      <w:r w:rsidRPr="00AD5244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Solid Surface</w:t>
                      </w:r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- specialmente </w:t>
                      </w:r>
                      <w:proofErr w:type="spellStart"/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>Corian</w:t>
                      </w:r>
                      <w:proofErr w:type="spellEnd"/>
                      <w:r w:rsidRPr="00AD5244">
                        <w:rPr>
                          <w:rFonts w:ascii="Helvetica" w:hAnsi="Helvetica"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>DuPont</w:t>
                      </w:r>
                      <w:r w:rsidRPr="00AD5244">
                        <w:rPr>
                          <w:rFonts w:ascii="Helvetica" w:hAnsi="Helvetica"/>
                          <w:sz w:val="18"/>
                          <w:szCs w:val="18"/>
                          <w:vertAlign w:val="superscript"/>
                        </w:rPr>
                        <w:t>TM</w:t>
                      </w:r>
                      <w:proofErr w:type="spellEnd"/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, vanta numerose collaborazioni sia con prestigiosi designer internazionali, sia con aziende del settore arredamento. </w:t>
                      </w:r>
                      <w:r w:rsidRPr="00AD5244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L’obiettivo dell’azienda è unire</w:t>
                      </w:r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l’abilità artigiana ad un elevato grado di efficienza tecnica tecnologica e innovativa. </w:t>
                      </w:r>
                      <w:r w:rsidRPr="00AD5244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PLANIT</w:t>
                      </w:r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oltre al prodotto finito, fornisce sempre un servizio </w:t>
                      </w:r>
                      <w:proofErr w:type="spellStart"/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>pre</w:t>
                      </w:r>
                      <w:proofErr w:type="spellEnd"/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e </w:t>
                      </w:r>
                      <w:proofErr w:type="gramStart"/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>post vendita</w:t>
                      </w:r>
                      <w:proofErr w:type="gramEnd"/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con consulenze nella scelta dei materiali e delle tecnologie disponibili per portare a termine anche il progetto più ambizioso. La flessibilità dei processi produttivi e gli impianti all’avanguardia permettono di realizzare </w:t>
                      </w:r>
                      <w:r w:rsidRPr="00AD5244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pezzi unici su misura,</w:t>
                      </w:r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ma anche prodotti in piccole serie. </w:t>
                      </w:r>
                      <w:r w:rsidRPr="00AD5244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PLANIT</w:t>
                      </w:r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è diventata una delle aziende leader nel proporre </w:t>
                      </w:r>
                      <w:r w:rsidRPr="00AD5244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arredi per il bagno</w:t>
                      </w:r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, con collezioni proprie di lavabi, piatti doccia e vasche da bagno di alta gamma. Il </w:t>
                      </w:r>
                      <w:r w:rsidRPr="00AD5244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 xml:space="preserve">settore </w:t>
                      </w:r>
                      <w:proofErr w:type="spellStart"/>
                      <w:r w:rsidRPr="00AD5244">
                        <w:rPr>
                          <w:rFonts w:ascii="Helvetica" w:hAnsi="Helvetica"/>
                          <w:b/>
                          <w:sz w:val="18"/>
                          <w:szCs w:val="18"/>
                        </w:rPr>
                        <w:t>Contract</w:t>
                      </w:r>
                      <w:proofErr w:type="spellEnd"/>
                      <w:r w:rsidRPr="00AD5244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 rappresenta uno dei principali settori commerciali dell’azienda. Gli allestimenti per gli ambienti pubblici comprendono gli arredi per hotel, bar e negozi, quelli per gli edifici pubblici e i prodotti per l’edilizia ospedaliera. A ciò si aggiungono piani di lavoro per le cucine realizzati per falegnamerie e mobilifici.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DCDEAEC" w14:textId="77777777" w:rsidR="00C360BE" w:rsidRDefault="00C360BE" w:rsidP="001D39B1">
      <w:pPr>
        <w:jc w:val="center"/>
        <w:rPr>
          <w:rFonts w:ascii="Helvetica" w:hAnsi="Helvetica"/>
        </w:rPr>
      </w:pPr>
    </w:p>
    <w:p w14:paraId="69A83186" w14:textId="10DAD9FD" w:rsidR="00AD5244" w:rsidRDefault="009651C3" w:rsidP="001D39B1">
      <w:pPr>
        <w:jc w:val="center"/>
        <w:rPr>
          <w:rFonts w:ascii="Helvetica" w:hAnsi="Helvetica"/>
          <w:color w:val="000000"/>
        </w:rPr>
      </w:pPr>
      <w:r>
        <w:rPr>
          <w:rFonts w:ascii="Helvetica" w:hAnsi="Helvetica"/>
          <w:noProof/>
          <w:color w:val="000000"/>
        </w:rPr>
        <w:lastRenderedPageBreak/>
        <w:drawing>
          <wp:inline distT="0" distB="0" distL="0" distR="0" wp14:anchorId="3479CE98" wp14:editId="132C514C">
            <wp:extent cx="4470400" cy="18923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19-08-01 alle 17.10.1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9B1">
        <w:rPr>
          <w:rFonts w:ascii="Helvetica" w:hAnsi="Helvetica"/>
          <w:noProof/>
          <w:color w:val="000000"/>
        </w:rPr>
        <w:drawing>
          <wp:inline distT="0" distB="0" distL="0" distR="0" wp14:anchorId="49A86F90" wp14:editId="15DE6BD0">
            <wp:extent cx="4864107" cy="372490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19-08-01 alle 17.09.2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7142" cy="376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000000"/>
        </w:rPr>
        <w:drawing>
          <wp:inline distT="0" distB="0" distL="0" distR="0" wp14:anchorId="0F46D289" wp14:editId="1814AEDA">
            <wp:extent cx="5308600" cy="1603077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19-08-01 alle 17.09.3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9331" cy="16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8711" w14:textId="77777777" w:rsidR="001D39B1" w:rsidRDefault="001D39B1" w:rsidP="001D39B1">
      <w:pPr>
        <w:jc w:val="center"/>
        <w:rPr>
          <w:rFonts w:ascii="Helvetica" w:hAnsi="Helvetica"/>
          <w:color w:val="000000"/>
        </w:rPr>
      </w:pPr>
    </w:p>
    <w:p w14:paraId="181E2736" w14:textId="57D300BB" w:rsidR="001D39B1" w:rsidRDefault="001D39B1" w:rsidP="001D39B1">
      <w:pPr>
        <w:rPr>
          <w:rFonts w:ascii="Helvetica" w:hAnsi="Helvetica"/>
          <w:color w:val="000000"/>
        </w:rPr>
      </w:pPr>
    </w:p>
    <w:p w14:paraId="491E3A31" w14:textId="77777777" w:rsidR="001D39B1" w:rsidRPr="006D2864" w:rsidRDefault="001D39B1" w:rsidP="001D39B1">
      <w:pPr>
        <w:autoSpaceDE w:val="0"/>
        <w:autoSpaceDN w:val="0"/>
        <w:adjustRightInd w:val="0"/>
        <w:ind w:left="142" w:right="284"/>
        <w:jc w:val="center"/>
        <w:rPr>
          <w:rFonts w:ascii="Helvetica" w:hAnsi="Helvetica" w:cs="Tahoma"/>
          <w:b/>
          <w:i/>
          <w:sz w:val="16"/>
          <w:szCs w:val="16"/>
        </w:rPr>
      </w:pPr>
      <w:r w:rsidRPr="006D2864">
        <w:rPr>
          <w:rFonts w:ascii="Helvetica" w:hAnsi="Helvetica" w:cs="Tahoma"/>
          <w:b/>
          <w:i/>
          <w:sz w:val="16"/>
          <w:szCs w:val="16"/>
        </w:rPr>
        <w:t>Per approfondimenti e successive informazioni</w:t>
      </w:r>
    </w:p>
    <w:p w14:paraId="27AB46DD" w14:textId="37EF6DF2" w:rsidR="001D39B1" w:rsidRPr="006D2864" w:rsidRDefault="001D39B1" w:rsidP="001D39B1">
      <w:pPr>
        <w:ind w:left="142" w:right="284"/>
        <w:jc w:val="center"/>
        <w:rPr>
          <w:rFonts w:ascii="Helvetica" w:hAnsi="Helvetica" w:cs="Arial"/>
          <w:color w:val="000307"/>
          <w:sz w:val="16"/>
          <w:szCs w:val="16"/>
        </w:rPr>
      </w:pPr>
      <w:r w:rsidRPr="006D2864">
        <w:rPr>
          <w:rFonts w:ascii="Helvetica" w:hAnsi="Helvetica" w:cs="Arial"/>
          <w:b/>
          <w:color w:val="000307"/>
          <w:sz w:val="16"/>
          <w:szCs w:val="16"/>
        </w:rPr>
        <w:t xml:space="preserve">tac </w:t>
      </w:r>
      <w:proofErr w:type="spellStart"/>
      <w:r w:rsidRPr="006D2864">
        <w:rPr>
          <w:rFonts w:ascii="Helvetica" w:hAnsi="Helvetica" w:cs="Arial"/>
          <w:b/>
          <w:color w:val="000307"/>
          <w:sz w:val="16"/>
          <w:szCs w:val="16"/>
        </w:rPr>
        <w:t>comunic@zione</w:t>
      </w:r>
      <w:proofErr w:type="spellEnd"/>
      <w:r w:rsidRPr="006D2864">
        <w:rPr>
          <w:rFonts w:ascii="Helvetica" w:hAnsi="Helvetica" w:cs="Arial"/>
          <w:color w:val="000307"/>
          <w:sz w:val="16"/>
          <w:szCs w:val="16"/>
        </w:rPr>
        <w:t xml:space="preserve"> </w:t>
      </w:r>
      <w:proofErr w:type="spellStart"/>
      <w:r w:rsidRPr="006D2864">
        <w:rPr>
          <w:rFonts w:ascii="Helvetica" w:hAnsi="Helvetica" w:cs="Arial"/>
          <w:color w:val="000307"/>
          <w:sz w:val="16"/>
          <w:szCs w:val="16"/>
        </w:rPr>
        <w:t>milano|genova</w:t>
      </w:r>
      <w:proofErr w:type="spellEnd"/>
    </w:p>
    <w:p w14:paraId="70CA56B0" w14:textId="77777777" w:rsidR="001D39B1" w:rsidRPr="001D39B1" w:rsidRDefault="001D39B1" w:rsidP="001D39B1">
      <w:pPr>
        <w:ind w:left="142" w:right="283"/>
        <w:jc w:val="center"/>
        <w:rPr>
          <w:rFonts w:ascii="Helvetica" w:hAnsi="Helvetica" w:cs="Arial"/>
          <w:sz w:val="16"/>
          <w:szCs w:val="16"/>
          <w:lang w:val="en-US"/>
        </w:rPr>
      </w:pPr>
      <w:proofErr w:type="spellStart"/>
      <w:r w:rsidRPr="001D39B1">
        <w:rPr>
          <w:rFonts w:ascii="Helvetica" w:hAnsi="Helvetica" w:cs="Arial"/>
          <w:sz w:val="16"/>
          <w:szCs w:val="16"/>
          <w:lang w:val="en-US"/>
        </w:rPr>
        <w:t>tel</w:t>
      </w:r>
      <w:proofErr w:type="spellEnd"/>
      <w:r w:rsidRPr="001D39B1">
        <w:rPr>
          <w:rFonts w:ascii="Helvetica" w:hAnsi="Helvetica" w:cs="Arial"/>
          <w:sz w:val="16"/>
          <w:szCs w:val="16"/>
          <w:lang w:val="en-US"/>
        </w:rPr>
        <w:t xml:space="preserve"> +39 02 48517618 | 0185 351616 </w:t>
      </w:r>
      <w:r w:rsidR="00172472">
        <w:fldChar w:fldCharType="begin"/>
      </w:r>
      <w:r w:rsidR="00172472" w:rsidRPr="002D00C3">
        <w:rPr>
          <w:lang w:val="en-US"/>
        </w:rPr>
        <w:instrText xml:space="preserve"> HYPERLINK "mailto:press@taconline.it" </w:instrText>
      </w:r>
      <w:r w:rsidR="00172472">
        <w:fldChar w:fldCharType="separate"/>
      </w:r>
      <w:r w:rsidRPr="001D39B1">
        <w:rPr>
          <w:rStyle w:val="Collegamentoipertestuale"/>
          <w:rFonts w:ascii="Helvetica" w:hAnsi="Helvetica" w:cs="Arial"/>
          <w:sz w:val="16"/>
          <w:szCs w:val="16"/>
          <w:lang w:val="en-US"/>
        </w:rPr>
        <w:t>press@taconline.it</w:t>
      </w:r>
      <w:r w:rsidR="00172472">
        <w:rPr>
          <w:rStyle w:val="Collegamentoipertestuale"/>
          <w:rFonts w:ascii="Helvetica" w:hAnsi="Helvetica" w:cs="Arial"/>
          <w:sz w:val="16"/>
          <w:szCs w:val="16"/>
          <w:lang w:val="en-US"/>
        </w:rPr>
        <w:fldChar w:fldCharType="end"/>
      </w:r>
      <w:r w:rsidRPr="001D39B1">
        <w:rPr>
          <w:rFonts w:ascii="Helvetica" w:hAnsi="Helvetica" w:cs="Arial"/>
          <w:sz w:val="16"/>
          <w:szCs w:val="16"/>
          <w:lang w:val="en-US"/>
        </w:rPr>
        <w:t xml:space="preserve"> | </w:t>
      </w:r>
      <w:r w:rsidR="00172472">
        <w:fldChar w:fldCharType="begin"/>
      </w:r>
      <w:r w:rsidR="00172472" w:rsidRPr="002D00C3">
        <w:rPr>
          <w:lang w:val="en-US"/>
        </w:rPr>
        <w:instrText xml:space="preserve"> HYPERLINK "http://www.taconline.it" </w:instrText>
      </w:r>
      <w:r w:rsidR="00172472">
        <w:fldChar w:fldCharType="separate"/>
      </w:r>
      <w:r w:rsidRPr="001D39B1">
        <w:rPr>
          <w:rStyle w:val="Collegamentoipertestuale"/>
          <w:rFonts w:ascii="Helvetica" w:hAnsi="Helvetica" w:cs="Arial"/>
          <w:sz w:val="16"/>
          <w:szCs w:val="16"/>
          <w:lang w:val="en-US"/>
        </w:rPr>
        <w:t>www.taconline.it</w:t>
      </w:r>
      <w:r w:rsidR="00172472">
        <w:rPr>
          <w:rStyle w:val="Collegamentoipertestuale"/>
          <w:rFonts w:ascii="Helvetica" w:hAnsi="Helvetica" w:cs="Arial"/>
          <w:sz w:val="16"/>
          <w:szCs w:val="16"/>
          <w:lang w:val="en-US"/>
        </w:rPr>
        <w:fldChar w:fldCharType="end"/>
      </w:r>
    </w:p>
    <w:p w14:paraId="1D6C85F1" w14:textId="77777777" w:rsidR="001D39B1" w:rsidRPr="006D2864" w:rsidRDefault="001D39B1" w:rsidP="001D39B1">
      <w:pPr>
        <w:autoSpaceDE w:val="0"/>
        <w:autoSpaceDN w:val="0"/>
        <w:adjustRightInd w:val="0"/>
        <w:ind w:left="142" w:right="283"/>
        <w:jc w:val="center"/>
        <w:rPr>
          <w:rFonts w:ascii="Helvetica" w:hAnsi="Helvetica" w:cs="Tahoma"/>
          <w:b/>
          <w:sz w:val="16"/>
          <w:szCs w:val="16"/>
        </w:rPr>
      </w:pPr>
      <w:r w:rsidRPr="006D2864">
        <w:rPr>
          <w:rFonts w:ascii="Helvetica" w:hAnsi="Helvetica" w:cs="Tahoma"/>
          <w:b/>
          <w:sz w:val="16"/>
          <w:szCs w:val="16"/>
        </w:rPr>
        <w:t xml:space="preserve">Silvia </w:t>
      </w:r>
      <w:proofErr w:type="spellStart"/>
      <w:r w:rsidRPr="006D2864">
        <w:rPr>
          <w:rFonts w:ascii="Helvetica" w:hAnsi="Helvetica" w:cs="Tahoma"/>
          <w:b/>
          <w:sz w:val="16"/>
          <w:szCs w:val="16"/>
        </w:rPr>
        <w:t>Gabalin</w:t>
      </w:r>
      <w:proofErr w:type="spellEnd"/>
      <w:r w:rsidRPr="006D2864">
        <w:rPr>
          <w:rFonts w:ascii="Helvetica" w:hAnsi="Helvetica" w:cs="Tahoma"/>
          <w:b/>
          <w:sz w:val="16"/>
          <w:szCs w:val="16"/>
        </w:rPr>
        <w:t xml:space="preserve"> c/o PLANIT </w:t>
      </w:r>
      <w:proofErr w:type="spellStart"/>
      <w:r w:rsidRPr="006D2864">
        <w:rPr>
          <w:rFonts w:ascii="Helvetica" w:hAnsi="Helvetica" w:cs="Tahoma"/>
          <w:b/>
          <w:sz w:val="16"/>
          <w:szCs w:val="16"/>
        </w:rPr>
        <w:t>srl</w:t>
      </w:r>
      <w:proofErr w:type="spellEnd"/>
    </w:p>
    <w:p w14:paraId="675B2685" w14:textId="77777777" w:rsidR="001D39B1" w:rsidRPr="006D2864" w:rsidRDefault="001D39B1" w:rsidP="001D39B1">
      <w:pPr>
        <w:pStyle w:val="Nessunaspaziatura1"/>
        <w:ind w:left="142" w:right="283"/>
        <w:jc w:val="center"/>
        <w:rPr>
          <w:rFonts w:ascii="Helvetica" w:hAnsi="Helvetica"/>
          <w:b/>
          <w:sz w:val="16"/>
          <w:szCs w:val="16"/>
          <w:lang w:val="it-IT"/>
        </w:rPr>
      </w:pPr>
      <w:r w:rsidRPr="006D2864">
        <w:rPr>
          <w:rFonts w:ascii="Helvetica" w:hAnsi="Helvetica"/>
          <w:b/>
          <w:sz w:val="16"/>
          <w:szCs w:val="16"/>
          <w:lang w:val="it-IT"/>
        </w:rPr>
        <w:t>Via Nazionale 61 – 39040 Ora (BZ) Italia</w:t>
      </w:r>
    </w:p>
    <w:p w14:paraId="54CFF606" w14:textId="233B40D0" w:rsidR="001D39B1" w:rsidRPr="001D39B1" w:rsidRDefault="001D39B1" w:rsidP="001D39B1">
      <w:pPr>
        <w:pStyle w:val="Nessunaspaziatura1"/>
        <w:ind w:left="142" w:right="283"/>
        <w:jc w:val="center"/>
        <w:rPr>
          <w:rFonts w:ascii="Helvetica" w:hAnsi="Helvetica"/>
          <w:sz w:val="16"/>
          <w:szCs w:val="16"/>
          <w:lang w:val="it-IT"/>
        </w:rPr>
      </w:pPr>
      <w:r w:rsidRPr="006D2864">
        <w:rPr>
          <w:rFonts w:ascii="Helvetica" w:hAnsi="Helvetica"/>
          <w:sz w:val="16"/>
          <w:szCs w:val="16"/>
          <w:lang w:val="it-IT"/>
        </w:rPr>
        <w:t xml:space="preserve">Tel. +39 0471 811490 - Fax +39 0471 811494 - </w:t>
      </w:r>
      <w:hyperlink r:id="rId11" w:history="1">
        <w:r w:rsidRPr="006D2864">
          <w:rPr>
            <w:rStyle w:val="Collegamentoipertestuale"/>
            <w:rFonts w:ascii="Helvetica" w:hAnsi="Helvetica" w:cs="Tahoma"/>
            <w:sz w:val="16"/>
            <w:szCs w:val="16"/>
            <w:lang w:val="it-IT"/>
          </w:rPr>
          <w:t>gabalin@planit.it</w:t>
        </w:r>
      </w:hyperlink>
      <w:r w:rsidRPr="006D2864">
        <w:rPr>
          <w:rFonts w:ascii="Helvetica" w:hAnsi="Helvetica"/>
          <w:sz w:val="16"/>
          <w:szCs w:val="16"/>
          <w:lang w:val="it-IT"/>
        </w:rPr>
        <w:t xml:space="preserve">  - </w:t>
      </w:r>
      <w:hyperlink r:id="rId12" w:history="1">
        <w:r w:rsidRPr="006D2864">
          <w:rPr>
            <w:rStyle w:val="Collegamentoipertestuale"/>
            <w:rFonts w:ascii="Helvetica" w:hAnsi="Helvetica"/>
            <w:sz w:val="16"/>
            <w:szCs w:val="16"/>
            <w:lang w:val="it-IT"/>
          </w:rPr>
          <w:t>www.planit.it</w:t>
        </w:r>
      </w:hyperlink>
    </w:p>
    <w:sectPr w:rsidR="001D39B1" w:rsidRPr="001D39B1" w:rsidSect="006D2864">
      <w:headerReference w:type="default" r:id="rId13"/>
      <w:pgSz w:w="12240" w:h="15840"/>
      <w:pgMar w:top="1663" w:right="1467" w:bottom="567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83DB0" w14:textId="77777777" w:rsidR="00172472" w:rsidRDefault="00172472" w:rsidP="00B06804">
      <w:r>
        <w:separator/>
      </w:r>
    </w:p>
  </w:endnote>
  <w:endnote w:type="continuationSeparator" w:id="0">
    <w:p w14:paraId="028F825E" w14:textId="77777777" w:rsidR="00172472" w:rsidRDefault="00172472" w:rsidP="00B0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245DE" w14:textId="77777777" w:rsidR="00172472" w:rsidRDefault="00172472" w:rsidP="00B06804">
      <w:r>
        <w:separator/>
      </w:r>
    </w:p>
  </w:footnote>
  <w:footnote w:type="continuationSeparator" w:id="0">
    <w:p w14:paraId="3A2C2F33" w14:textId="77777777" w:rsidR="00172472" w:rsidRDefault="00172472" w:rsidP="00B0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4D0FC" w14:textId="16E72B90" w:rsidR="00AD5244" w:rsidRDefault="00AD5244" w:rsidP="00897946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FFA7F0D" wp14:editId="685330A9">
          <wp:simplePos x="0" y="0"/>
          <wp:positionH relativeFrom="margin">
            <wp:posOffset>114300</wp:posOffset>
          </wp:positionH>
          <wp:positionV relativeFrom="margin">
            <wp:posOffset>-457200</wp:posOffset>
          </wp:positionV>
          <wp:extent cx="1485900" cy="228600"/>
          <wp:effectExtent l="0" t="0" r="1270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28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C6041"/>
    <w:multiLevelType w:val="multilevel"/>
    <w:tmpl w:val="E88847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A53F9D"/>
    <w:multiLevelType w:val="hybridMultilevel"/>
    <w:tmpl w:val="5AB688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activeWritingStyle w:appName="MSWord" w:lang="it-IT" w:vendorID="3" w:dllVersion="517" w:checkStyle="1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85"/>
    <w:rsid w:val="000376D5"/>
    <w:rsid w:val="00054E8C"/>
    <w:rsid w:val="00057938"/>
    <w:rsid w:val="00070F47"/>
    <w:rsid w:val="000A1087"/>
    <w:rsid w:val="000D6152"/>
    <w:rsid w:val="000E38F1"/>
    <w:rsid w:val="000E39A9"/>
    <w:rsid w:val="000E668C"/>
    <w:rsid w:val="000E6B76"/>
    <w:rsid w:val="000F7C2F"/>
    <w:rsid w:val="00100D80"/>
    <w:rsid w:val="0010157B"/>
    <w:rsid w:val="00172472"/>
    <w:rsid w:val="00177000"/>
    <w:rsid w:val="001B09AE"/>
    <w:rsid w:val="001B2B8C"/>
    <w:rsid w:val="001B76CE"/>
    <w:rsid w:val="001C1B83"/>
    <w:rsid w:val="001D39B1"/>
    <w:rsid w:val="001E3B57"/>
    <w:rsid w:val="001F005D"/>
    <w:rsid w:val="00201385"/>
    <w:rsid w:val="002816C0"/>
    <w:rsid w:val="002833D4"/>
    <w:rsid w:val="00292150"/>
    <w:rsid w:val="002A6A2A"/>
    <w:rsid w:val="002C124E"/>
    <w:rsid w:val="002D00C3"/>
    <w:rsid w:val="002D5AC2"/>
    <w:rsid w:val="00303D90"/>
    <w:rsid w:val="00347ABA"/>
    <w:rsid w:val="0037042C"/>
    <w:rsid w:val="003940F2"/>
    <w:rsid w:val="003A53F8"/>
    <w:rsid w:val="003A6ABE"/>
    <w:rsid w:val="003B4F64"/>
    <w:rsid w:val="003E53D3"/>
    <w:rsid w:val="004146FE"/>
    <w:rsid w:val="00433B15"/>
    <w:rsid w:val="004670E1"/>
    <w:rsid w:val="00481A41"/>
    <w:rsid w:val="004A1DED"/>
    <w:rsid w:val="004C2576"/>
    <w:rsid w:val="004C53C5"/>
    <w:rsid w:val="004D60B8"/>
    <w:rsid w:val="004F4010"/>
    <w:rsid w:val="00501F6A"/>
    <w:rsid w:val="005071CD"/>
    <w:rsid w:val="00547E8C"/>
    <w:rsid w:val="0057070D"/>
    <w:rsid w:val="00570F67"/>
    <w:rsid w:val="00571F76"/>
    <w:rsid w:val="005F6E65"/>
    <w:rsid w:val="00610001"/>
    <w:rsid w:val="0064209A"/>
    <w:rsid w:val="006612A7"/>
    <w:rsid w:val="006619E4"/>
    <w:rsid w:val="00686BDE"/>
    <w:rsid w:val="006D2864"/>
    <w:rsid w:val="006D4CB9"/>
    <w:rsid w:val="006E1E4A"/>
    <w:rsid w:val="00706FAD"/>
    <w:rsid w:val="0072170E"/>
    <w:rsid w:val="007313DD"/>
    <w:rsid w:val="007520F9"/>
    <w:rsid w:val="00766224"/>
    <w:rsid w:val="007A7C94"/>
    <w:rsid w:val="007F479C"/>
    <w:rsid w:val="00800DF4"/>
    <w:rsid w:val="00802D94"/>
    <w:rsid w:val="00807288"/>
    <w:rsid w:val="00863587"/>
    <w:rsid w:val="00897946"/>
    <w:rsid w:val="008E57E8"/>
    <w:rsid w:val="008F3B07"/>
    <w:rsid w:val="0090538A"/>
    <w:rsid w:val="00963388"/>
    <w:rsid w:val="009651C3"/>
    <w:rsid w:val="00A21F85"/>
    <w:rsid w:val="00A2545D"/>
    <w:rsid w:val="00A372B7"/>
    <w:rsid w:val="00A62DB7"/>
    <w:rsid w:val="00AD5244"/>
    <w:rsid w:val="00AE1FC0"/>
    <w:rsid w:val="00B06804"/>
    <w:rsid w:val="00B3363D"/>
    <w:rsid w:val="00B36B3E"/>
    <w:rsid w:val="00B420C9"/>
    <w:rsid w:val="00B431AC"/>
    <w:rsid w:val="00B432A6"/>
    <w:rsid w:val="00B44E40"/>
    <w:rsid w:val="00B8463E"/>
    <w:rsid w:val="00B96B32"/>
    <w:rsid w:val="00BA1106"/>
    <w:rsid w:val="00C060CE"/>
    <w:rsid w:val="00C139FC"/>
    <w:rsid w:val="00C360BE"/>
    <w:rsid w:val="00CA459A"/>
    <w:rsid w:val="00CA6761"/>
    <w:rsid w:val="00CB4BAC"/>
    <w:rsid w:val="00CB5A6C"/>
    <w:rsid w:val="00D12744"/>
    <w:rsid w:val="00D14ED8"/>
    <w:rsid w:val="00D66109"/>
    <w:rsid w:val="00D7319F"/>
    <w:rsid w:val="00DD2467"/>
    <w:rsid w:val="00E721B6"/>
    <w:rsid w:val="00E859B1"/>
    <w:rsid w:val="00ED5570"/>
    <w:rsid w:val="00F30ACC"/>
    <w:rsid w:val="00F312BA"/>
    <w:rsid w:val="00F540AB"/>
    <w:rsid w:val="00F70231"/>
    <w:rsid w:val="00FD1682"/>
    <w:rsid w:val="00FE47E3"/>
    <w:rsid w:val="00FE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C6F379"/>
  <w15:docId w15:val="{17CFCE5F-C717-C846-ADDD-47B2EFDB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51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E1FC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4"/>
  </w:style>
  <w:style w:type="paragraph" w:customStyle="1" w:styleId="Nessunaspaziatura1">
    <w:name w:val="Nessuna spaziatura1"/>
    <w:uiPriority w:val="1"/>
    <w:qFormat/>
    <w:rsid w:val="00FE47E3"/>
    <w:pPr>
      <w:spacing w:after="0" w:line="240" w:lineRule="auto"/>
    </w:pPr>
    <w:rPr>
      <w:rFonts w:ascii="Calibri" w:eastAsia="Calibri" w:hAnsi="Calibri" w:cs="Times New Roman"/>
      <w:lang w:val="de-DE"/>
    </w:rPr>
  </w:style>
  <w:style w:type="paragraph" w:customStyle="1" w:styleId="top-l">
    <w:name w:val="top-l"/>
    <w:basedOn w:val="Normale"/>
    <w:rsid w:val="00AD5244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1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lanit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balin@planit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1037B-77A3-4F4A-B5B0-B602FC0E1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Tiziana Pagano</dc:creator>
  <cp:lastModifiedBy>Paola Staiano</cp:lastModifiedBy>
  <cp:revision>3</cp:revision>
  <cp:lastPrinted>2018-04-13T15:02:00Z</cp:lastPrinted>
  <dcterms:created xsi:type="dcterms:W3CDTF">2019-08-01T15:14:00Z</dcterms:created>
  <dcterms:modified xsi:type="dcterms:W3CDTF">2019-08-01T16:14:00Z</dcterms:modified>
</cp:coreProperties>
</file>