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519B" w14:textId="77777777" w:rsidR="00362279" w:rsidRPr="009308B9" w:rsidRDefault="00362279" w:rsidP="00362279">
      <w:pPr>
        <w:rPr>
          <w:rFonts w:ascii="Calibri" w:hAnsi="Calibri" w:cs="Arial"/>
          <w:b/>
          <w:color w:val="131313"/>
          <w:sz w:val="28"/>
          <w:szCs w:val="28"/>
        </w:rPr>
      </w:pPr>
      <w:r w:rsidRPr="009308B9">
        <w:rPr>
          <w:rFonts w:ascii="Calibri" w:hAnsi="Calibri" w:cs="Arial"/>
          <w:b/>
          <w:color w:val="131313"/>
          <w:sz w:val="28"/>
          <w:szCs w:val="28"/>
        </w:rPr>
        <w:t>Lavabi da incasso</w:t>
      </w:r>
    </w:p>
    <w:p w14:paraId="0C8AFAD1" w14:textId="0E7EE000" w:rsidR="00D47AD6" w:rsidRPr="009308B9" w:rsidRDefault="00D47AD6" w:rsidP="00D47AD6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Arial"/>
          <w:color w:val="191919"/>
          <w:sz w:val="26"/>
          <w:szCs w:val="26"/>
        </w:rPr>
      </w:pPr>
    </w:p>
    <w:p w14:paraId="77ED9DB7" w14:textId="77777777" w:rsidR="0063187E" w:rsidRPr="009308B9" w:rsidRDefault="0063187E" w:rsidP="0063187E">
      <w:pPr>
        <w:widowControl w:val="0"/>
        <w:tabs>
          <w:tab w:val="left" w:pos="-142"/>
          <w:tab w:val="left" w:pos="220"/>
        </w:tabs>
        <w:autoSpaceDE w:val="0"/>
        <w:autoSpaceDN w:val="0"/>
        <w:adjustRightInd w:val="0"/>
        <w:jc w:val="both"/>
        <w:rPr>
          <w:rFonts w:ascii="Calibri" w:hAnsi="Calibri" w:cs="Times"/>
          <w:b/>
          <w:bCs/>
          <w:caps/>
          <w:sz w:val="32"/>
          <w:szCs w:val="32"/>
        </w:rPr>
      </w:pPr>
      <w:r w:rsidRPr="009308B9">
        <w:rPr>
          <w:rFonts w:ascii="Calibri" w:hAnsi="Calibri" w:cs="Times"/>
          <w:b/>
          <w:bCs/>
          <w:caps/>
          <w:sz w:val="32"/>
          <w:szCs w:val="32"/>
        </w:rPr>
        <w:t xml:space="preserve">ROSSENDALE: lavabo versatile made in england </w:t>
      </w:r>
    </w:p>
    <w:p w14:paraId="34640E4F" w14:textId="77777777" w:rsidR="009308B9" w:rsidRPr="009308B9" w:rsidRDefault="009308B9" w:rsidP="00D47AD6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Times"/>
        </w:rPr>
      </w:pPr>
    </w:p>
    <w:p w14:paraId="40BAF312" w14:textId="5FFB4BC0" w:rsidR="000F3977" w:rsidRPr="009308B9" w:rsidRDefault="00BA69CF" w:rsidP="000F3977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Times"/>
        </w:rPr>
      </w:pPr>
      <w:r w:rsidRPr="009308B9">
        <w:rPr>
          <w:rFonts w:ascii="Calibri" w:hAnsi="Calibri" w:cs="Times"/>
          <w:noProof/>
        </w:rPr>
        <w:drawing>
          <wp:inline distT="0" distB="0" distL="0" distR="0" wp14:anchorId="663F4742" wp14:editId="0F40085F">
            <wp:extent cx="1270635" cy="1270635"/>
            <wp:effectExtent l="0" t="0" r="0" b="0"/>
            <wp:docPr id="54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174" cy="127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8B9">
        <w:rPr>
          <w:rFonts w:ascii="Calibri" w:hAnsi="Calibri" w:cs="Times"/>
        </w:rPr>
        <w:t xml:space="preserve"> </w:t>
      </w:r>
      <w:r w:rsidRPr="009308B9">
        <w:rPr>
          <w:rFonts w:ascii="Calibri" w:hAnsi="Calibri" w:cs="Times"/>
          <w:noProof/>
        </w:rPr>
        <w:t xml:space="preserve">     </w:t>
      </w:r>
      <w:r w:rsidR="00A34D83" w:rsidRPr="009308B9">
        <w:rPr>
          <w:rFonts w:ascii="Calibri" w:hAnsi="Calibri" w:cs="Times"/>
          <w:noProof/>
        </w:rPr>
        <w:tab/>
      </w:r>
      <w:r w:rsidRPr="009308B9">
        <w:rPr>
          <w:rFonts w:ascii="Calibri" w:hAnsi="Calibri" w:cs="Times"/>
          <w:noProof/>
        </w:rPr>
        <w:t xml:space="preserve">   </w:t>
      </w:r>
      <w:r w:rsidRPr="009308B9">
        <w:rPr>
          <w:rFonts w:ascii="Calibri" w:hAnsi="Calibri" w:cs="Times"/>
          <w:noProof/>
        </w:rPr>
        <w:drawing>
          <wp:inline distT="0" distB="0" distL="0" distR="0" wp14:anchorId="4E3421F4" wp14:editId="737DA07C">
            <wp:extent cx="1291590" cy="1291590"/>
            <wp:effectExtent l="0" t="0" r="3810" b="3810"/>
            <wp:docPr id="49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877" cy="129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8B9">
        <w:rPr>
          <w:rFonts w:ascii="Calibri" w:hAnsi="Calibri" w:cs="Times"/>
        </w:rPr>
        <w:t xml:space="preserve"> </w:t>
      </w:r>
    </w:p>
    <w:p w14:paraId="0F5FB8C0" w14:textId="4695FA33" w:rsidR="00BA69CF" w:rsidRPr="009308B9" w:rsidRDefault="00BA69CF" w:rsidP="000F3977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Times"/>
        </w:rPr>
      </w:pPr>
      <w:r w:rsidRPr="009308B9">
        <w:rPr>
          <w:rFonts w:ascii="Calibri" w:hAnsi="Calibri" w:cs="Calibri"/>
          <w:caps/>
          <w:sz w:val="20"/>
          <w:szCs w:val="20"/>
        </w:rPr>
        <w:t>ROSSENDALE 91 SOTTOPIANO</w:t>
      </w:r>
      <w:proofErr w:type="gramStart"/>
      <w:r w:rsidRPr="009308B9">
        <w:rPr>
          <w:rFonts w:ascii="Calibri" w:hAnsi="Calibri" w:cs="Calibri"/>
          <w:caps/>
          <w:sz w:val="20"/>
          <w:szCs w:val="20"/>
        </w:rPr>
        <w:t xml:space="preserve">      </w:t>
      </w:r>
      <w:proofErr w:type="gramEnd"/>
      <w:r w:rsidR="00A34D83" w:rsidRPr="009308B9">
        <w:rPr>
          <w:rFonts w:ascii="Calibri" w:hAnsi="Calibri" w:cs="Calibri"/>
          <w:caps/>
          <w:sz w:val="20"/>
          <w:szCs w:val="20"/>
        </w:rPr>
        <w:tab/>
      </w:r>
      <w:r w:rsidRPr="009308B9">
        <w:rPr>
          <w:rFonts w:ascii="Calibri" w:hAnsi="Calibri" w:cs="Calibri"/>
          <w:caps/>
          <w:sz w:val="20"/>
          <w:szCs w:val="20"/>
        </w:rPr>
        <w:t>ROSSENDALE 91 SOPRAPIANO</w:t>
      </w:r>
    </w:p>
    <w:p w14:paraId="71D905D9" w14:textId="77777777" w:rsidR="000F3977" w:rsidRPr="009308B9" w:rsidRDefault="000F3977" w:rsidP="00BA69CF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Calibri"/>
          <w:caps/>
          <w:sz w:val="20"/>
          <w:szCs w:val="20"/>
        </w:rPr>
      </w:pPr>
    </w:p>
    <w:p w14:paraId="134DCA09" w14:textId="61764120" w:rsidR="000F3977" w:rsidRPr="009308B9" w:rsidRDefault="000F3977" w:rsidP="000F3977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Times"/>
        </w:rPr>
      </w:pPr>
      <w:r w:rsidRPr="009308B9">
        <w:rPr>
          <w:rFonts w:ascii="Calibri" w:hAnsi="Calibri" w:cs="Times"/>
          <w:noProof/>
        </w:rPr>
        <w:drawing>
          <wp:inline distT="0" distB="0" distL="0" distR="0" wp14:anchorId="2A4C836D" wp14:editId="360D63FF">
            <wp:extent cx="1271270" cy="1271270"/>
            <wp:effectExtent l="0" t="0" r="0" b="0"/>
            <wp:docPr id="55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644" cy="127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8B9">
        <w:rPr>
          <w:rFonts w:ascii="Calibri" w:hAnsi="Calibri" w:cs="Times"/>
        </w:rPr>
        <w:t xml:space="preserve">   </w:t>
      </w:r>
      <w:r w:rsidR="00A34D83" w:rsidRPr="009308B9">
        <w:rPr>
          <w:rFonts w:ascii="Calibri" w:hAnsi="Calibri" w:cs="Times"/>
        </w:rPr>
        <w:t xml:space="preserve">         </w:t>
      </w:r>
      <w:r w:rsidRPr="009308B9">
        <w:rPr>
          <w:rFonts w:ascii="Calibri" w:hAnsi="Calibri" w:cs="Times"/>
        </w:rPr>
        <w:t xml:space="preserve"> </w:t>
      </w:r>
      <w:r w:rsidRPr="009308B9">
        <w:rPr>
          <w:rFonts w:ascii="Calibri" w:hAnsi="Calibri" w:cs="Times"/>
          <w:noProof/>
        </w:rPr>
        <w:t xml:space="preserve">   </w:t>
      </w:r>
      <w:r w:rsidRPr="009308B9">
        <w:rPr>
          <w:rFonts w:ascii="Calibri" w:hAnsi="Calibri" w:cs="Times"/>
          <w:noProof/>
        </w:rPr>
        <w:drawing>
          <wp:inline distT="0" distB="0" distL="0" distR="0" wp14:anchorId="542C4A26" wp14:editId="100D0EBE">
            <wp:extent cx="1287780" cy="1287780"/>
            <wp:effectExtent l="0" t="0" r="7620" b="7620"/>
            <wp:docPr id="57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17" cy="128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8B9">
        <w:rPr>
          <w:rFonts w:ascii="Calibri" w:hAnsi="Calibri" w:cs="Times"/>
        </w:rPr>
        <w:t xml:space="preserve"> </w:t>
      </w:r>
    </w:p>
    <w:p w14:paraId="668A4AF9" w14:textId="71C87FDF" w:rsidR="00A34D83" w:rsidRPr="009308B9" w:rsidRDefault="000F3977" w:rsidP="0063187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aps/>
          <w:sz w:val="20"/>
          <w:szCs w:val="20"/>
        </w:rPr>
      </w:pPr>
      <w:r w:rsidRPr="009308B9">
        <w:rPr>
          <w:rFonts w:ascii="Calibri" w:hAnsi="Calibri" w:cs="Calibri"/>
          <w:caps/>
          <w:sz w:val="20"/>
          <w:szCs w:val="20"/>
        </w:rPr>
        <w:t>ROSSENDALE 122 SOTTOPIANO</w:t>
      </w:r>
      <w:proofErr w:type="gramStart"/>
      <w:r w:rsidRPr="009308B9">
        <w:rPr>
          <w:rFonts w:ascii="Calibri" w:hAnsi="Calibri" w:cs="Calibri"/>
          <w:caps/>
          <w:sz w:val="20"/>
          <w:szCs w:val="20"/>
        </w:rPr>
        <w:t xml:space="preserve">      </w:t>
      </w:r>
      <w:proofErr w:type="gramEnd"/>
      <w:r w:rsidR="00A34D83" w:rsidRPr="009308B9">
        <w:rPr>
          <w:rFonts w:ascii="Calibri" w:hAnsi="Calibri" w:cs="Calibri"/>
          <w:caps/>
          <w:sz w:val="20"/>
          <w:szCs w:val="20"/>
        </w:rPr>
        <w:tab/>
      </w:r>
      <w:r w:rsidRPr="009308B9">
        <w:rPr>
          <w:rFonts w:ascii="Calibri" w:hAnsi="Calibri" w:cs="Calibri"/>
          <w:caps/>
          <w:sz w:val="20"/>
          <w:szCs w:val="20"/>
        </w:rPr>
        <w:t>ROSSENDALE 122 SOPRAPIANO</w:t>
      </w:r>
    </w:p>
    <w:p w14:paraId="5FB22B07" w14:textId="77777777" w:rsidR="00A34D83" w:rsidRPr="009308B9" w:rsidRDefault="00A34D83" w:rsidP="00A34D83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Times"/>
        </w:rPr>
      </w:pPr>
    </w:p>
    <w:p w14:paraId="51D920ED" w14:textId="008CCA40" w:rsidR="000E6491" w:rsidRPr="009308B9" w:rsidRDefault="000E6491" w:rsidP="00D47AD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191919"/>
          <w:sz w:val="26"/>
          <w:szCs w:val="26"/>
        </w:rPr>
      </w:pPr>
      <w:proofErr w:type="spellStart"/>
      <w:r w:rsidRPr="009308B9">
        <w:rPr>
          <w:rFonts w:ascii="Calibri" w:hAnsi="Calibri" w:cs="Arial"/>
          <w:b/>
          <w:color w:val="191919"/>
          <w:sz w:val="26"/>
          <w:szCs w:val="26"/>
        </w:rPr>
        <w:t>Rossendale</w:t>
      </w:r>
      <w:proofErr w:type="spellEnd"/>
      <w:r w:rsidRPr="009308B9">
        <w:rPr>
          <w:rFonts w:ascii="Calibri" w:hAnsi="Calibri" w:cs="Arial"/>
          <w:b/>
          <w:color w:val="191919"/>
          <w:sz w:val="26"/>
          <w:szCs w:val="26"/>
        </w:rPr>
        <w:t xml:space="preserve"> 91 e </w:t>
      </w:r>
      <w:proofErr w:type="spellStart"/>
      <w:r w:rsidRPr="009308B9">
        <w:rPr>
          <w:rFonts w:ascii="Calibri" w:hAnsi="Calibri" w:cs="Arial"/>
          <w:b/>
          <w:color w:val="191919"/>
          <w:sz w:val="26"/>
          <w:szCs w:val="26"/>
        </w:rPr>
        <w:t>Rossendale</w:t>
      </w:r>
      <w:proofErr w:type="spellEnd"/>
      <w:r w:rsidRPr="009308B9">
        <w:rPr>
          <w:rFonts w:ascii="Calibri" w:hAnsi="Calibri" w:cs="Arial"/>
          <w:b/>
          <w:color w:val="191919"/>
          <w:sz w:val="26"/>
          <w:szCs w:val="26"/>
        </w:rPr>
        <w:t xml:space="preserve"> 122 </w:t>
      </w:r>
      <w:r w:rsidRPr="009308B9">
        <w:rPr>
          <w:rFonts w:ascii="Calibri" w:hAnsi="Calibri" w:cs="Arial"/>
          <w:color w:val="191919"/>
          <w:sz w:val="26"/>
          <w:szCs w:val="26"/>
        </w:rPr>
        <w:t>sono elementi</w:t>
      </w:r>
      <w:r w:rsidR="00D47AD6" w:rsidRPr="009308B9">
        <w:rPr>
          <w:rFonts w:ascii="Calibri" w:hAnsi="Calibri" w:cs="Arial"/>
          <w:color w:val="191919"/>
          <w:sz w:val="26"/>
          <w:szCs w:val="26"/>
        </w:rPr>
        <w:t xml:space="preserve"> d’</w:t>
      </w:r>
      <w:proofErr w:type="gramStart"/>
      <w:r w:rsidR="00D47AD6" w:rsidRPr="009308B9">
        <w:rPr>
          <w:rFonts w:ascii="Calibri" w:hAnsi="Calibri" w:cs="Arial"/>
          <w:color w:val="191919"/>
          <w:sz w:val="26"/>
          <w:szCs w:val="26"/>
        </w:rPr>
        <w:t xml:space="preserve">arredo </w:t>
      </w:r>
      <w:r w:rsidRPr="009308B9">
        <w:rPr>
          <w:rFonts w:ascii="Calibri" w:hAnsi="Calibri" w:cs="Arial"/>
          <w:color w:val="191919"/>
          <w:sz w:val="26"/>
          <w:szCs w:val="26"/>
        </w:rPr>
        <w:t>generosi e ampi</w:t>
      </w:r>
      <w:proofErr w:type="gramEnd"/>
      <w:r w:rsidRPr="009308B9">
        <w:rPr>
          <w:rFonts w:ascii="Calibri" w:hAnsi="Calibri" w:cs="Arial"/>
          <w:color w:val="191919"/>
          <w:sz w:val="26"/>
          <w:szCs w:val="26"/>
        </w:rPr>
        <w:t xml:space="preserve">. </w:t>
      </w:r>
      <w:proofErr w:type="gramStart"/>
      <w:r w:rsidRPr="009308B9">
        <w:rPr>
          <w:rFonts w:ascii="Calibri" w:hAnsi="Calibri" w:cs="Arial"/>
          <w:color w:val="191919"/>
          <w:sz w:val="26"/>
          <w:szCs w:val="26"/>
        </w:rPr>
        <w:t>Estremamente</w:t>
      </w:r>
      <w:proofErr w:type="gramEnd"/>
      <w:r w:rsidRPr="009308B9">
        <w:rPr>
          <w:rFonts w:ascii="Calibri" w:hAnsi="Calibri" w:cs="Arial"/>
          <w:color w:val="191919"/>
          <w:sz w:val="26"/>
          <w:szCs w:val="26"/>
        </w:rPr>
        <w:t xml:space="preserve"> funzionali grazie alle dimensioni che lo rendono versatile </w:t>
      </w:r>
      <w:r w:rsidR="00D47AD6" w:rsidRPr="009308B9">
        <w:rPr>
          <w:rFonts w:ascii="Calibri" w:hAnsi="Calibri" w:cs="Arial"/>
          <w:color w:val="191919"/>
          <w:sz w:val="26"/>
          <w:szCs w:val="26"/>
        </w:rPr>
        <w:t xml:space="preserve"> </w:t>
      </w:r>
      <w:r w:rsidRPr="009308B9">
        <w:rPr>
          <w:rFonts w:ascii="Calibri" w:hAnsi="Calibri" w:cs="Arial"/>
          <w:color w:val="191919"/>
          <w:sz w:val="26"/>
          <w:szCs w:val="26"/>
        </w:rPr>
        <w:t>e adatto a essere installato in base alle diverse esigenze d’arredo.</w:t>
      </w:r>
    </w:p>
    <w:p w14:paraId="3C4A2882" w14:textId="78992798" w:rsidR="000E6491" w:rsidRPr="009308B9" w:rsidRDefault="000E6491" w:rsidP="00D47AD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191919"/>
          <w:sz w:val="26"/>
          <w:szCs w:val="26"/>
        </w:rPr>
      </w:pPr>
      <w:r w:rsidRPr="009308B9">
        <w:rPr>
          <w:rFonts w:ascii="Calibri" w:hAnsi="Calibri" w:cs="Arial"/>
          <w:color w:val="191919"/>
          <w:sz w:val="26"/>
          <w:szCs w:val="26"/>
        </w:rPr>
        <w:t>La profondità è di solo 38 cm e il bacino, leggermente inclinato verso i lati, ha tutte le caratteristiche di un elemento di design.</w:t>
      </w:r>
      <w:r w:rsidR="007C659C" w:rsidRPr="009308B9">
        <w:rPr>
          <w:rFonts w:ascii="Calibri" w:hAnsi="Calibri" w:cs="Arial"/>
          <w:color w:val="191919"/>
          <w:sz w:val="26"/>
          <w:szCs w:val="26"/>
        </w:rPr>
        <w:t xml:space="preserve"> </w:t>
      </w:r>
      <w:r w:rsidRPr="009308B9">
        <w:rPr>
          <w:rFonts w:ascii="Calibri" w:hAnsi="Calibri" w:cs="Arial"/>
          <w:color w:val="191919"/>
          <w:sz w:val="26"/>
          <w:szCs w:val="26"/>
        </w:rPr>
        <w:t xml:space="preserve">Può essere installato indistintamente </w:t>
      </w:r>
      <w:proofErr w:type="spellStart"/>
      <w:r w:rsidRPr="009308B9">
        <w:rPr>
          <w:rFonts w:ascii="Calibri" w:hAnsi="Calibri" w:cs="Arial"/>
          <w:color w:val="191919"/>
          <w:sz w:val="26"/>
          <w:szCs w:val="26"/>
        </w:rPr>
        <w:t>soprapiano</w:t>
      </w:r>
      <w:proofErr w:type="spellEnd"/>
      <w:r w:rsidRPr="009308B9">
        <w:rPr>
          <w:rFonts w:ascii="Calibri" w:hAnsi="Calibri" w:cs="Arial"/>
          <w:color w:val="191919"/>
          <w:sz w:val="26"/>
          <w:szCs w:val="26"/>
        </w:rPr>
        <w:t xml:space="preserve"> con bordo importante a vista, o </w:t>
      </w:r>
      <w:proofErr w:type="spellStart"/>
      <w:r w:rsidRPr="009308B9">
        <w:rPr>
          <w:rFonts w:ascii="Calibri" w:hAnsi="Calibri" w:cs="Arial"/>
          <w:color w:val="191919"/>
          <w:sz w:val="26"/>
          <w:szCs w:val="26"/>
        </w:rPr>
        <w:t>sottopiano</w:t>
      </w:r>
      <w:proofErr w:type="spellEnd"/>
      <w:r w:rsidRPr="009308B9">
        <w:rPr>
          <w:rFonts w:ascii="Calibri" w:hAnsi="Calibri" w:cs="Arial"/>
          <w:color w:val="191919"/>
          <w:sz w:val="26"/>
          <w:szCs w:val="26"/>
        </w:rPr>
        <w:t>.</w:t>
      </w:r>
    </w:p>
    <w:p w14:paraId="5B5EB71B" w14:textId="5CFA4D37" w:rsidR="000E6491" w:rsidRDefault="000E6491" w:rsidP="00D47AD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191919"/>
          <w:sz w:val="26"/>
          <w:szCs w:val="26"/>
        </w:rPr>
      </w:pPr>
      <w:proofErr w:type="spellStart"/>
      <w:r w:rsidRPr="009308B9">
        <w:rPr>
          <w:rFonts w:ascii="Calibri" w:hAnsi="Calibri" w:cs="Arial"/>
          <w:b/>
          <w:color w:val="191919"/>
          <w:sz w:val="26"/>
          <w:szCs w:val="26"/>
        </w:rPr>
        <w:t>Rossendale</w:t>
      </w:r>
      <w:proofErr w:type="spellEnd"/>
      <w:r w:rsidRPr="009308B9">
        <w:rPr>
          <w:rFonts w:ascii="Calibri" w:hAnsi="Calibri" w:cs="Arial"/>
          <w:b/>
          <w:color w:val="191919"/>
          <w:sz w:val="26"/>
          <w:szCs w:val="26"/>
        </w:rPr>
        <w:t xml:space="preserve"> 122 </w:t>
      </w:r>
      <w:r w:rsidRPr="009308B9">
        <w:rPr>
          <w:rFonts w:ascii="Calibri" w:hAnsi="Calibri" w:cs="Arial"/>
          <w:color w:val="191919"/>
          <w:sz w:val="26"/>
          <w:szCs w:val="26"/>
        </w:rPr>
        <w:t xml:space="preserve">è un vero e proprio vasca-lavabo pronto ad accogliere all’occorrenza, anche due gruppi di rubinetteria. </w:t>
      </w:r>
    </w:p>
    <w:p w14:paraId="295A4A3E" w14:textId="07DEEF5D" w:rsidR="00301FD9" w:rsidRPr="009308B9" w:rsidRDefault="00301FD9" w:rsidP="00D47AD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191919"/>
          <w:sz w:val="26"/>
          <w:szCs w:val="26"/>
        </w:rPr>
      </w:pPr>
      <w:r>
        <w:rPr>
          <w:rFonts w:ascii="Calibri" w:hAnsi="Calibri" w:cs="Arial"/>
          <w:color w:val="191919"/>
          <w:sz w:val="26"/>
          <w:szCs w:val="26"/>
        </w:rPr>
        <w:t xml:space="preserve">Possono essere installati indifferentemente </w:t>
      </w:r>
      <w:proofErr w:type="spellStart"/>
      <w:r>
        <w:rPr>
          <w:rFonts w:ascii="Calibri" w:hAnsi="Calibri" w:cs="Arial"/>
          <w:color w:val="191919"/>
          <w:sz w:val="26"/>
          <w:szCs w:val="26"/>
        </w:rPr>
        <w:t>soprapiano</w:t>
      </w:r>
      <w:proofErr w:type="spellEnd"/>
      <w:r>
        <w:rPr>
          <w:rFonts w:ascii="Calibri" w:hAnsi="Calibri" w:cs="Arial"/>
          <w:color w:val="191919"/>
          <w:sz w:val="26"/>
          <w:szCs w:val="26"/>
        </w:rPr>
        <w:t xml:space="preserve"> o </w:t>
      </w:r>
      <w:proofErr w:type="spellStart"/>
      <w:r>
        <w:rPr>
          <w:rFonts w:ascii="Calibri" w:hAnsi="Calibri" w:cs="Arial"/>
          <w:color w:val="191919"/>
          <w:sz w:val="26"/>
          <w:szCs w:val="26"/>
        </w:rPr>
        <w:t>sottopiano</w:t>
      </w:r>
      <w:proofErr w:type="spellEnd"/>
      <w:r>
        <w:rPr>
          <w:rFonts w:ascii="Calibri" w:hAnsi="Calibri" w:cs="Arial"/>
          <w:color w:val="191919"/>
          <w:sz w:val="26"/>
          <w:szCs w:val="26"/>
        </w:rPr>
        <w:t>.</w:t>
      </w:r>
    </w:p>
    <w:p w14:paraId="306EF31A" w14:textId="77777777" w:rsidR="001A4F69" w:rsidRPr="009308B9" w:rsidRDefault="001A4F69" w:rsidP="001A4F69">
      <w:pPr>
        <w:widowControl w:val="0"/>
        <w:autoSpaceDE w:val="0"/>
        <w:autoSpaceDN w:val="0"/>
        <w:adjustRightInd w:val="0"/>
        <w:rPr>
          <w:rFonts w:ascii="Calibri" w:hAnsi="Calibri" w:cs="Arial"/>
          <w:color w:val="191919"/>
          <w:sz w:val="22"/>
          <w:szCs w:val="22"/>
        </w:rPr>
      </w:pPr>
    </w:p>
    <w:p w14:paraId="2B70F8B9" w14:textId="414C8D08" w:rsidR="001A4F69" w:rsidRPr="009308B9" w:rsidRDefault="001A4F69" w:rsidP="001A4F69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Arial"/>
          <w:color w:val="191919"/>
          <w:sz w:val="22"/>
          <w:szCs w:val="22"/>
        </w:rPr>
      </w:pPr>
      <w:r w:rsidRPr="009308B9">
        <w:rPr>
          <w:rFonts w:ascii="Calibri" w:hAnsi="Calibri" w:cs="Arial"/>
          <w:b/>
          <w:sz w:val="22"/>
          <w:szCs w:val="22"/>
        </w:rPr>
        <w:t xml:space="preserve">Dimensioni </w:t>
      </w:r>
      <w:r w:rsidRPr="009308B9">
        <w:rPr>
          <w:rFonts w:ascii="Calibri" w:hAnsi="Calibri" w:cs="Calibri"/>
          <w:b/>
          <w:bCs/>
          <w:sz w:val="22"/>
          <w:szCs w:val="22"/>
        </w:rPr>
        <w:t xml:space="preserve">lavabo </w:t>
      </w:r>
      <w:proofErr w:type="spellStart"/>
      <w:r w:rsidR="000E6491" w:rsidRPr="009308B9">
        <w:rPr>
          <w:rFonts w:ascii="Calibri" w:hAnsi="Calibri" w:cs="Arial"/>
          <w:b/>
          <w:color w:val="191919"/>
          <w:sz w:val="22"/>
          <w:szCs w:val="22"/>
        </w:rPr>
        <w:t>Rossendale</w:t>
      </w:r>
      <w:proofErr w:type="spellEnd"/>
      <w:r w:rsidR="000E6491" w:rsidRPr="009308B9">
        <w:rPr>
          <w:rFonts w:ascii="Calibri" w:hAnsi="Calibri" w:cs="Arial"/>
          <w:b/>
          <w:color w:val="191919"/>
          <w:sz w:val="22"/>
          <w:szCs w:val="22"/>
        </w:rPr>
        <w:t xml:space="preserve"> 91: 916</w:t>
      </w:r>
      <w:r w:rsidRPr="009308B9">
        <w:rPr>
          <w:rFonts w:ascii="Calibri" w:hAnsi="Calibri" w:cs="Calibri"/>
          <w:b/>
          <w:sz w:val="22"/>
          <w:szCs w:val="22"/>
        </w:rPr>
        <w:t xml:space="preserve"> mm </w:t>
      </w:r>
      <w:proofErr w:type="gramStart"/>
      <w:r w:rsidRPr="009308B9">
        <w:rPr>
          <w:rFonts w:ascii="Calibri" w:hAnsi="Calibri" w:cs="Calibri"/>
          <w:b/>
          <w:sz w:val="22"/>
          <w:szCs w:val="22"/>
        </w:rPr>
        <w:t>L</w:t>
      </w:r>
      <w:proofErr w:type="gramEnd"/>
      <w:r w:rsidRPr="009308B9">
        <w:rPr>
          <w:rFonts w:ascii="Calibri" w:hAnsi="Calibri" w:cs="Calibri"/>
          <w:b/>
          <w:sz w:val="22"/>
          <w:szCs w:val="22"/>
        </w:rPr>
        <w:t xml:space="preserve"> x </w:t>
      </w:r>
      <w:r w:rsidR="000E6491" w:rsidRPr="009308B9">
        <w:rPr>
          <w:rFonts w:ascii="Calibri" w:hAnsi="Calibri" w:cs="Calibri"/>
          <w:b/>
          <w:sz w:val="22"/>
          <w:szCs w:val="22"/>
        </w:rPr>
        <w:t>382 mm P x  148</w:t>
      </w:r>
      <w:r w:rsidRPr="009308B9">
        <w:rPr>
          <w:rFonts w:ascii="Calibri" w:hAnsi="Calibri" w:cs="Calibri"/>
          <w:b/>
          <w:sz w:val="22"/>
          <w:szCs w:val="22"/>
        </w:rPr>
        <w:t xml:space="preserve"> mm H </w:t>
      </w:r>
      <w:r w:rsidRPr="009308B9">
        <w:rPr>
          <w:rFonts w:ascii="Calibri" w:hAnsi="Calibri" w:cs="Times"/>
          <w:b/>
          <w:sz w:val="22"/>
          <w:szCs w:val="22"/>
        </w:rPr>
        <w:t> </w:t>
      </w:r>
    </w:p>
    <w:p w14:paraId="0C4004E3" w14:textId="5D159B8F" w:rsidR="000E6491" w:rsidRPr="009308B9" w:rsidRDefault="000E6491" w:rsidP="001A4F69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Arial"/>
          <w:color w:val="191919"/>
          <w:sz w:val="22"/>
          <w:szCs w:val="22"/>
        </w:rPr>
      </w:pPr>
      <w:r w:rsidRPr="009308B9">
        <w:rPr>
          <w:rFonts w:ascii="Calibri" w:hAnsi="Calibri" w:cs="Arial"/>
          <w:b/>
          <w:sz w:val="22"/>
          <w:szCs w:val="22"/>
        </w:rPr>
        <w:t xml:space="preserve">Dimensioni </w:t>
      </w:r>
      <w:r w:rsidRPr="009308B9">
        <w:rPr>
          <w:rFonts w:ascii="Calibri" w:hAnsi="Calibri" w:cs="Calibri"/>
          <w:b/>
          <w:bCs/>
          <w:sz w:val="22"/>
          <w:szCs w:val="22"/>
        </w:rPr>
        <w:t xml:space="preserve">lavabo </w:t>
      </w:r>
      <w:proofErr w:type="spellStart"/>
      <w:r w:rsidRPr="009308B9">
        <w:rPr>
          <w:rFonts w:ascii="Calibri" w:hAnsi="Calibri" w:cs="Arial"/>
          <w:b/>
          <w:color w:val="191919"/>
          <w:sz w:val="22"/>
          <w:szCs w:val="22"/>
        </w:rPr>
        <w:t>Rossendale</w:t>
      </w:r>
      <w:proofErr w:type="spellEnd"/>
      <w:r w:rsidRPr="009308B9">
        <w:rPr>
          <w:rFonts w:ascii="Calibri" w:hAnsi="Calibri" w:cs="Arial"/>
          <w:b/>
          <w:color w:val="191919"/>
          <w:sz w:val="22"/>
          <w:szCs w:val="22"/>
        </w:rPr>
        <w:t xml:space="preserve"> 122: 1215</w:t>
      </w:r>
      <w:r w:rsidRPr="009308B9">
        <w:rPr>
          <w:rFonts w:ascii="Calibri" w:hAnsi="Calibri" w:cs="Calibri"/>
          <w:b/>
          <w:sz w:val="22"/>
          <w:szCs w:val="22"/>
        </w:rPr>
        <w:t xml:space="preserve"> mm </w:t>
      </w:r>
      <w:proofErr w:type="gramStart"/>
      <w:r w:rsidRPr="009308B9">
        <w:rPr>
          <w:rFonts w:ascii="Calibri" w:hAnsi="Calibri" w:cs="Calibri"/>
          <w:b/>
          <w:sz w:val="22"/>
          <w:szCs w:val="22"/>
        </w:rPr>
        <w:t>L</w:t>
      </w:r>
      <w:proofErr w:type="gramEnd"/>
      <w:r w:rsidRPr="009308B9">
        <w:rPr>
          <w:rFonts w:ascii="Calibri" w:hAnsi="Calibri" w:cs="Calibri"/>
          <w:b/>
          <w:sz w:val="22"/>
          <w:szCs w:val="22"/>
        </w:rPr>
        <w:t xml:space="preserve"> x 380 mm P x  148 mm H </w:t>
      </w:r>
      <w:r w:rsidRPr="009308B9">
        <w:rPr>
          <w:rFonts w:ascii="Calibri" w:hAnsi="Calibri" w:cs="Times"/>
          <w:b/>
          <w:sz w:val="22"/>
          <w:szCs w:val="22"/>
        </w:rPr>
        <w:t> </w:t>
      </w:r>
    </w:p>
    <w:p w14:paraId="210EA652" w14:textId="6386B029" w:rsidR="00303954" w:rsidRDefault="001A4F69" w:rsidP="00764434">
      <w:pPr>
        <w:pStyle w:val="Paragrafoelenco"/>
        <w:widowControl w:val="0"/>
        <w:numPr>
          <w:ilvl w:val="0"/>
          <w:numId w:val="17"/>
        </w:num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Calibri" w:hAnsi="Calibri" w:cs="Arial"/>
          <w:b/>
          <w:sz w:val="22"/>
          <w:szCs w:val="22"/>
        </w:rPr>
      </w:pPr>
      <w:r w:rsidRPr="009308B9">
        <w:rPr>
          <w:rFonts w:ascii="Calibri" w:hAnsi="Calibri" w:cs="Arial"/>
          <w:b/>
          <w:sz w:val="22"/>
          <w:szCs w:val="22"/>
        </w:rPr>
        <w:t xml:space="preserve">Design: </w:t>
      </w:r>
      <w:r w:rsidR="000E6491" w:rsidRPr="009308B9">
        <w:rPr>
          <w:rFonts w:ascii="Calibri" w:hAnsi="Calibri" w:cs="Arial"/>
          <w:b/>
          <w:sz w:val="22"/>
          <w:szCs w:val="22"/>
        </w:rPr>
        <w:t>Victoria + Albert Studio</w:t>
      </w:r>
    </w:p>
    <w:p w14:paraId="7CC7F109" w14:textId="77777777" w:rsidR="00C14D49" w:rsidRDefault="00C14D49" w:rsidP="00C14D49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Calibri" w:hAnsi="Calibri" w:cs="Arial"/>
          <w:b/>
          <w:sz w:val="22"/>
          <w:szCs w:val="22"/>
        </w:rPr>
      </w:pPr>
    </w:p>
    <w:p w14:paraId="3ADE3B4B" w14:textId="77777777" w:rsidR="00C14D49" w:rsidRPr="00C14D49" w:rsidRDefault="00C14D49" w:rsidP="00C14D49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Calibri" w:hAnsi="Calibri" w:cs="Arial"/>
          <w:b/>
          <w:sz w:val="22"/>
          <w:szCs w:val="22"/>
        </w:rPr>
      </w:pPr>
    </w:p>
    <w:p w14:paraId="7CEA5112" w14:textId="77777777" w:rsidR="00C14D49" w:rsidRDefault="00C14D49" w:rsidP="00C14D49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Calibri" w:hAnsi="Calibri" w:cs="Arial"/>
          <w:b/>
          <w:sz w:val="22"/>
          <w:szCs w:val="22"/>
        </w:rPr>
      </w:pPr>
    </w:p>
    <w:p w14:paraId="795DA77E" w14:textId="77777777" w:rsidR="00C14D49" w:rsidRPr="009308B9" w:rsidRDefault="00C14D49" w:rsidP="00C14D49">
      <w:pPr>
        <w:tabs>
          <w:tab w:val="left" w:pos="0"/>
        </w:tabs>
        <w:jc w:val="both"/>
        <w:rPr>
          <w:rFonts w:ascii="Calibri" w:eastAsia="Helvetica" w:hAnsi="Calibri" w:cs="Arial"/>
          <w:b/>
          <w:bCs/>
          <w:sz w:val="18"/>
          <w:szCs w:val="18"/>
        </w:rPr>
      </w:pPr>
      <w:r w:rsidRPr="009308B9"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13AB1" wp14:editId="70954687">
                <wp:simplePos x="0" y="0"/>
                <wp:positionH relativeFrom="column">
                  <wp:posOffset>3314700</wp:posOffset>
                </wp:positionH>
                <wp:positionV relativeFrom="paragraph">
                  <wp:posOffset>3810</wp:posOffset>
                </wp:positionV>
                <wp:extent cx="1967230" cy="105283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9B0F18B" w14:textId="77777777" w:rsidR="00C14D49" w:rsidRPr="0009299B" w:rsidRDefault="00C14D49" w:rsidP="00C14D49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9299B">
                              <w:rPr>
                                <w:rFonts w:asciiTheme="majorHAnsi" w:eastAsia="Helvetica" w:hAnsiTheme="majorHAnsi" w:cs="Arial"/>
                                <w:b/>
                                <w:sz w:val="18"/>
                                <w:szCs w:val="18"/>
                              </w:rPr>
                              <w:t>UFFICIO STAMPA ITALIA</w:t>
                            </w:r>
                          </w:p>
                          <w:p w14:paraId="342F1666" w14:textId="77777777" w:rsidR="00C14D49" w:rsidRPr="0009299B" w:rsidRDefault="00C14D49" w:rsidP="00C14D49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9299B">
                              <w:rPr>
                                <w:rFonts w:asciiTheme="majorHAnsi" w:eastAsia="Helvetica" w:hAnsiTheme="majorHAnsi" w:cs="Arial"/>
                                <w:b/>
                                <w:bCs/>
                                <w:sz w:val="18"/>
                                <w:szCs w:val="18"/>
                              </w:rPr>
                              <w:t>tac</w:t>
                            </w:r>
                            <w:proofErr w:type="gramEnd"/>
                            <w:r w:rsidRPr="0009299B">
                              <w:rPr>
                                <w:rFonts w:asciiTheme="majorHAnsi" w:eastAsia="Helvetica" w:hAnsiTheme="majorHAnsi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9299B">
                              <w:rPr>
                                <w:rFonts w:asciiTheme="majorHAnsi" w:eastAsia="Helvetica" w:hAnsiTheme="majorHAnsi" w:cs="Arial"/>
                                <w:b/>
                                <w:bCs/>
                                <w:sz w:val="18"/>
                                <w:szCs w:val="18"/>
                              </w:rPr>
                              <w:t>comunic@zione</w:t>
                            </w:r>
                            <w:proofErr w:type="spellEnd"/>
                          </w:p>
                          <w:p w14:paraId="0D7B03AD" w14:textId="77777777" w:rsidR="00C14D49" w:rsidRPr="004B15D1" w:rsidRDefault="00C14D49" w:rsidP="00C14D49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B15D1">
                              <w:rPr>
                                <w:rFonts w:asciiTheme="majorHAnsi" w:eastAsia="Helvetica" w:hAnsiTheme="majorHAnsi" w:cs="Arial"/>
                                <w:bCs/>
                                <w:sz w:val="16"/>
                                <w:szCs w:val="16"/>
                              </w:rPr>
                              <w:t>di</w:t>
                            </w:r>
                            <w:proofErr w:type="gramEnd"/>
                            <w:r w:rsidRPr="004B15D1">
                              <w:rPr>
                                <w:rFonts w:asciiTheme="majorHAnsi" w:eastAsia="Helvetica" w:hAnsiTheme="majorHAnsi" w:cs="Arial"/>
                                <w:bCs/>
                                <w:sz w:val="16"/>
                                <w:szCs w:val="16"/>
                              </w:rPr>
                              <w:t xml:space="preserve"> Paola </w:t>
                            </w:r>
                            <w:proofErr w:type="spellStart"/>
                            <w:r w:rsidRPr="004B15D1">
                              <w:rPr>
                                <w:rFonts w:asciiTheme="majorHAnsi" w:eastAsia="Helvetica" w:hAnsiTheme="majorHAnsi" w:cs="Arial"/>
                                <w:bCs/>
                                <w:sz w:val="16"/>
                                <w:szCs w:val="16"/>
                              </w:rPr>
                              <w:t>Staiano</w:t>
                            </w:r>
                            <w:proofErr w:type="spellEnd"/>
                            <w:r w:rsidRPr="004B15D1">
                              <w:rPr>
                                <w:rFonts w:asciiTheme="majorHAnsi" w:eastAsia="Helvetica" w:hAnsiTheme="majorHAnsi" w:cs="Arial"/>
                                <w:bCs/>
                                <w:sz w:val="16"/>
                                <w:szCs w:val="16"/>
                              </w:rPr>
                              <w:t xml:space="preserve"> e Andrea G. </w:t>
                            </w:r>
                            <w:proofErr w:type="spellStart"/>
                            <w:r w:rsidRPr="004B15D1">
                              <w:rPr>
                                <w:rFonts w:asciiTheme="majorHAnsi" w:eastAsia="Helvetica" w:hAnsiTheme="majorHAnsi" w:cs="Arial"/>
                                <w:bCs/>
                                <w:sz w:val="16"/>
                                <w:szCs w:val="16"/>
                              </w:rPr>
                              <w:t>Turatti</w:t>
                            </w:r>
                            <w:proofErr w:type="spellEnd"/>
                          </w:p>
                          <w:p w14:paraId="4348B54D" w14:textId="77777777" w:rsidR="00C14D49" w:rsidRPr="0009299B" w:rsidRDefault="00C14D49" w:rsidP="00C14D49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9299B"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  <w:t>Milano|Genova</w:t>
                            </w:r>
                            <w:proofErr w:type="spellEnd"/>
                          </w:p>
                          <w:p w14:paraId="57602051" w14:textId="77777777" w:rsidR="00C14D49" w:rsidRPr="0009299B" w:rsidRDefault="00C14D49" w:rsidP="00C14D49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</w:pPr>
                            <w:r w:rsidRPr="0009299B"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  <w:t>tel. +39 02 48517618 – 0185 351616</w:t>
                            </w:r>
                          </w:p>
                          <w:p w14:paraId="1DC498FF" w14:textId="77777777" w:rsidR="00C14D49" w:rsidRPr="0009299B" w:rsidRDefault="00C14D49" w:rsidP="00C14D49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</w:pPr>
                            <w:r w:rsidRPr="0009299B"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13" w:history="1">
                              <w:r w:rsidRPr="0009299B">
                                <w:rPr>
                                  <w:rStyle w:val="Hyperlink2"/>
                                  <w:rFonts w:asciiTheme="majorHAnsi" w:hAnsiTheme="majorHAnsi" w:cs="Arial"/>
                                  <w:color w:val="auto"/>
                                </w:rPr>
                                <w:t>press@taconline.it</w:t>
                              </w:r>
                            </w:hyperlink>
                          </w:p>
                          <w:p w14:paraId="1A2E32C0" w14:textId="77777777" w:rsidR="00C14D49" w:rsidRPr="0009299B" w:rsidRDefault="00C14D49" w:rsidP="00C14D49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Helvetica"/>
                                <w:sz w:val="18"/>
                                <w:szCs w:val="18"/>
                              </w:rPr>
                            </w:pPr>
                            <w:r w:rsidRPr="0009299B">
                              <w:rPr>
                                <w:rFonts w:asciiTheme="majorHAnsi" w:eastAsia="Helvetica" w:hAnsiTheme="majorHAnsi" w:cs="Helvetica"/>
                                <w:sz w:val="18"/>
                                <w:szCs w:val="18"/>
                              </w:rPr>
                              <w:t xml:space="preserve">sito web: </w:t>
                            </w:r>
                            <w:r w:rsidRPr="0009299B">
                              <w:rPr>
                                <w:rStyle w:val="Hyperlink2"/>
                                <w:rFonts w:asciiTheme="majorHAnsi" w:hAnsiTheme="majorHAnsi"/>
                                <w:color w:val="auto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1pt;margin-top:.3pt;width:154.9pt;height:82.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" filled="f" stroked="f">
                <v:textbox style="mso-fit-shape-to-text:t">
                  <w:txbxContent>
                    <w:p w14:paraId="19B0F18B" w14:textId="77777777" w:rsidR="00C14D49" w:rsidRPr="0009299B" w:rsidRDefault="00C14D49" w:rsidP="00C14D49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b/>
                          <w:sz w:val="18"/>
                          <w:szCs w:val="18"/>
                        </w:rPr>
                      </w:pPr>
                      <w:r w:rsidRPr="0009299B">
                        <w:rPr>
                          <w:rFonts w:asciiTheme="majorHAnsi" w:eastAsia="Helvetica" w:hAnsiTheme="majorHAnsi" w:cs="Arial"/>
                          <w:b/>
                          <w:sz w:val="18"/>
                          <w:szCs w:val="18"/>
                        </w:rPr>
                        <w:t>UFFICIO STAMPA ITALIA</w:t>
                      </w:r>
                    </w:p>
                    <w:p w14:paraId="342F1666" w14:textId="77777777" w:rsidR="00C14D49" w:rsidRPr="0009299B" w:rsidRDefault="00C14D49" w:rsidP="00C14D49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09299B">
                        <w:rPr>
                          <w:rFonts w:asciiTheme="majorHAnsi" w:eastAsia="Helvetica" w:hAnsiTheme="majorHAnsi" w:cs="Arial"/>
                          <w:b/>
                          <w:bCs/>
                          <w:sz w:val="18"/>
                          <w:szCs w:val="18"/>
                        </w:rPr>
                        <w:t>tac</w:t>
                      </w:r>
                      <w:proofErr w:type="gramEnd"/>
                      <w:r w:rsidRPr="0009299B">
                        <w:rPr>
                          <w:rFonts w:asciiTheme="majorHAnsi" w:eastAsia="Helvetica" w:hAnsiTheme="majorHAnsi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9299B">
                        <w:rPr>
                          <w:rFonts w:asciiTheme="majorHAnsi" w:eastAsia="Helvetica" w:hAnsiTheme="majorHAnsi" w:cs="Arial"/>
                          <w:b/>
                          <w:bCs/>
                          <w:sz w:val="18"/>
                          <w:szCs w:val="18"/>
                        </w:rPr>
                        <w:t>comunic@zione</w:t>
                      </w:r>
                      <w:proofErr w:type="spellEnd"/>
                    </w:p>
                    <w:p w14:paraId="0D7B03AD" w14:textId="77777777" w:rsidR="00C14D49" w:rsidRPr="004B15D1" w:rsidRDefault="00C14D49" w:rsidP="00C14D49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4B15D1">
                        <w:rPr>
                          <w:rFonts w:asciiTheme="majorHAnsi" w:eastAsia="Helvetica" w:hAnsiTheme="majorHAnsi" w:cs="Arial"/>
                          <w:bCs/>
                          <w:sz w:val="16"/>
                          <w:szCs w:val="16"/>
                        </w:rPr>
                        <w:t>di</w:t>
                      </w:r>
                      <w:proofErr w:type="gramEnd"/>
                      <w:r w:rsidRPr="004B15D1">
                        <w:rPr>
                          <w:rFonts w:asciiTheme="majorHAnsi" w:eastAsia="Helvetica" w:hAnsiTheme="majorHAnsi" w:cs="Arial"/>
                          <w:bCs/>
                          <w:sz w:val="16"/>
                          <w:szCs w:val="16"/>
                        </w:rPr>
                        <w:t xml:space="preserve"> Paola </w:t>
                      </w:r>
                      <w:proofErr w:type="spellStart"/>
                      <w:r w:rsidRPr="004B15D1">
                        <w:rPr>
                          <w:rFonts w:asciiTheme="majorHAnsi" w:eastAsia="Helvetica" w:hAnsiTheme="majorHAnsi" w:cs="Arial"/>
                          <w:bCs/>
                          <w:sz w:val="16"/>
                          <w:szCs w:val="16"/>
                        </w:rPr>
                        <w:t>Staiano</w:t>
                      </w:r>
                      <w:proofErr w:type="spellEnd"/>
                      <w:r w:rsidRPr="004B15D1">
                        <w:rPr>
                          <w:rFonts w:asciiTheme="majorHAnsi" w:eastAsia="Helvetica" w:hAnsiTheme="majorHAnsi" w:cs="Arial"/>
                          <w:bCs/>
                          <w:sz w:val="16"/>
                          <w:szCs w:val="16"/>
                        </w:rPr>
                        <w:t xml:space="preserve"> e Andrea G. </w:t>
                      </w:r>
                      <w:proofErr w:type="spellStart"/>
                      <w:r w:rsidRPr="004B15D1">
                        <w:rPr>
                          <w:rFonts w:asciiTheme="majorHAnsi" w:eastAsia="Helvetica" w:hAnsiTheme="majorHAnsi" w:cs="Arial"/>
                          <w:bCs/>
                          <w:sz w:val="16"/>
                          <w:szCs w:val="16"/>
                        </w:rPr>
                        <w:t>Turatti</w:t>
                      </w:r>
                      <w:proofErr w:type="spellEnd"/>
                    </w:p>
                    <w:p w14:paraId="4348B54D" w14:textId="77777777" w:rsidR="00C14D49" w:rsidRPr="0009299B" w:rsidRDefault="00C14D49" w:rsidP="00C14D49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</w:pPr>
                      <w:proofErr w:type="spellStart"/>
                      <w:r w:rsidRPr="0009299B"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  <w:t>Milano|Genova</w:t>
                      </w:r>
                      <w:proofErr w:type="spellEnd"/>
                    </w:p>
                    <w:p w14:paraId="57602051" w14:textId="77777777" w:rsidR="00C14D49" w:rsidRPr="0009299B" w:rsidRDefault="00C14D49" w:rsidP="00C14D49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</w:pPr>
                      <w:r w:rsidRPr="0009299B"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  <w:t>tel. +39 02 48517618 – 0185 351616</w:t>
                      </w:r>
                    </w:p>
                    <w:p w14:paraId="1DC498FF" w14:textId="77777777" w:rsidR="00C14D49" w:rsidRPr="0009299B" w:rsidRDefault="00C14D49" w:rsidP="00C14D49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</w:pPr>
                      <w:r w:rsidRPr="0009299B"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  <w:t xml:space="preserve">e-mail: </w:t>
                      </w:r>
                      <w:hyperlink r:id="rId14" w:history="1">
                        <w:r w:rsidRPr="0009299B">
                          <w:rPr>
                            <w:rStyle w:val="Hyperlink2"/>
                            <w:rFonts w:asciiTheme="majorHAnsi" w:hAnsiTheme="majorHAnsi" w:cs="Arial"/>
                            <w:color w:val="auto"/>
                          </w:rPr>
                          <w:t>press@taconline.it</w:t>
                        </w:r>
                      </w:hyperlink>
                    </w:p>
                    <w:p w14:paraId="1A2E32C0" w14:textId="77777777" w:rsidR="00C14D49" w:rsidRPr="0009299B" w:rsidRDefault="00C14D49" w:rsidP="00C14D49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Helvetica"/>
                          <w:sz w:val="18"/>
                          <w:szCs w:val="18"/>
                        </w:rPr>
                      </w:pPr>
                      <w:r w:rsidRPr="0009299B">
                        <w:rPr>
                          <w:rFonts w:asciiTheme="majorHAnsi" w:eastAsia="Helvetica" w:hAnsiTheme="majorHAnsi" w:cs="Helvetica"/>
                          <w:sz w:val="18"/>
                          <w:szCs w:val="18"/>
                        </w:rPr>
                        <w:t xml:space="preserve">sito web: </w:t>
                      </w:r>
                      <w:r w:rsidRPr="0009299B">
                        <w:rPr>
                          <w:rStyle w:val="Hyperlink2"/>
                          <w:rFonts w:asciiTheme="majorHAnsi" w:hAnsiTheme="majorHAnsi"/>
                          <w:color w:val="auto"/>
                        </w:rPr>
                        <w:t>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08B9">
        <w:rPr>
          <w:rFonts w:ascii="Calibri" w:eastAsia="Helvetica" w:hAnsi="Calibri" w:cs="Arial"/>
          <w:b/>
          <w:bCs/>
          <w:sz w:val="18"/>
          <w:szCs w:val="18"/>
        </w:rPr>
        <w:t>AZIENDA</w:t>
      </w:r>
    </w:p>
    <w:p w14:paraId="18EF9260" w14:textId="77777777" w:rsidR="00C14D49" w:rsidRDefault="00C14D49" w:rsidP="00C14D49">
      <w:pPr>
        <w:tabs>
          <w:tab w:val="left" w:pos="0"/>
        </w:tabs>
        <w:rPr>
          <w:rFonts w:ascii="Calibri" w:eastAsia="Helvetica" w:hAnsi="Calibri" w:cs="Arial"/>
          <w:sz w:val="18"/>
          <w:szCs w:val="18"/>
        </w:rPr>
      </w:pPr>
      <w:r>
        <w:rPr>
          <w:rFonts w:ascii="Calibri" w:eastAsia="Helvetica" w:hAnsi="Calibri" w:cs="Arial"/>
          <w:sz w:val="18"/>
          <w:szCs w:val="18"/>
        </w:rPr>
        <w:t>Victoria + Albert</w:t>
      </w:r>
    </w:p>
    <w:p w14:paraId="39CF1B42" w14:textId="77777777" w:rsidR="00C14D49" w:rsidRDefault="00C14D49" w:rsidP="00C14D49">
      <w:pPr>
        <w:tabs>
          <w:tab w:val="left" w:pos="0"/>
        </w:tabs>
        <w:rPr>
          <w:rFonts w:ascii="Calibri" w:eastAsia="Helvetica" w:hAnsi="Calibri" w:cs="Arial"/>
          <w:sz w:val="18"/>
          <w:szCs w:val="18"/>
        </w:rPr>
      </w:pPr>
      <w:proofErr w:type="gramStart"/>
      <w:r w:rsidRPr="008B570B">
        <w:rPr>
          <w:rFonts w:ascii="Calibri" w:eastAsia="Helvetica" w:hAnsi="Calibri" w:cs="Arial"/>
          <w:sz w:val="18"/>
          <w:szCs w:val="18"/>
        </w:rPr>
        <w:t>www.vandabaths.com</w:t>
      </w:r>
      <w:proofErr w:type="gramEnd"/>
    </w:p>
    <w:p w14:paraId="59557729" w14:textId="77777777" w:rsidR="00C14D49" w:rsidRPr="009308B9" w:rsidRDefault="00C14D49" w:rsidP="00C14D49">
      <w:pPr>
        <w:tabs>
          <w:tab w:val="left" w:pos="0"/>
        </w:tabs>
        <w:rPr>
          <w:rFonts w:ascii="Calibri" w:eastAsia="Helvetica" w:hAnsi="Calibri" w:cs="Arial"/>
          <w:sz w:val="18"/>
          <w:szCs w:val="18"/>
        </w:rPr>
      </w:pPr>
    </w:p>
    <w:p w14:paraId="3EC944F9" w14:textId="77777777" w:rsidR="00C14D49" w:rsidRPr="009308B9" w:rsidRDefault="00C14D49" w:rsidP="00C14D49">
      <w:pPr>
        <w:tabs>
          <w:tab w:val="left" w:pos="0"/>
        </w:tabs>
        <w:rPr>
          <w:rFonts w:ascii="Calibri" w:eastAsia="Helvetica" w:hAnsi="Calibri" w:cs="Arial"/>
          <w:b/>
          <w:bCs/>
          <w:sz w:val="18"/>
          <w:szCs w:val="18"/>
        </w:rPr>
      </w:pPr>
      <w:r w:rsidRPr="009308B9">
        <w:rPr>
          <w:rFonts w:ascii="Calibri" w:eastAsia="Helvetica" w:hAnsi="Calibri" w:cs="Arial"/>
          <w:b/>
          <w:bCs/>
          <w:sz w:val="18"/>
          <w:szCs w:val="18"/>
        </w:rPr>
        <w:t>SHOWROOM</w:t>
      </w:r>
    </w:p>
    <w:p w14:paraId="4A67DF92" w14:textId="77777777" w:rsidR="00C14D49" w:rsidRPr="009308B9" w:rsidRDefault="00C14D49" w:rsidP="00C14D49">
      <w:pPr>
        <w:tabs>
          <w:tab w:val="left" w:pos="0"/>
        </w:tabs>
        <w:rPr>
          <w:rFonts w:ascii="Calibri" w:eastAsia="Helvetica" w:hAnsi="Calibri" w:cs="Arial"/>
          <w:bCs/>
          <w:sz w:val="18"/>
          <w:szCs w:val="18"/>
        </w:rPr>
      </w:pPr>
      <w:r w:rsidRPr="009308B9">
        <w:rPr>
          <w:rFonts w:ascii="Calibri" w:eastAsia="Helvetica" w:hAnsi="Calibri" w:cs="Arial"/>
          <w:b/>
          <w:bCs/>
          <w:sz w:val="18"/>
          <w:szCs w:val="18"/>
        </w:rPr>
        <w:t>Milano,</w:t>
      </w:r>
      <w:r w:rsidRPr="009308B9">
        <w:rPr>
          <w:rFonts w:ascii="Calibri" w:eastAsia="Helvetica" w:hAnsi="Calibri" w:cs="Arial"/>
          <w:bCs/>
          <w:sz w:val="18"/>
          <w:szCs w:val="18"/>
        </w:rPr>
        <w:t xml:space="preserve"> Galleria Meravigli  Via G. Negri </w:t>
      </w:r>
      <w:proofErr w:type="gramStart"/>
      <w:r w:rsidRPr="009308B9">
        <w:rPr>
          <w:rFonts w:ascii="Calibri" w:eastAsia="Helvetica" w:hAnsi="Calibri" w:cs="Arial"/>
          <w:bCs/>
          <w:sz w:val="18"/>
          <w:szCs w:val="18"/>
        </w:rPr>
        <w:t>8</w:t>
      </w:r>
      <w:proofErr w:type="gramEnd"/>
    </w:p>
    <w:p w14:paraId="4DCBACCC" w14:textId="7A957DC4" w:rsidR="00C14D49" w:rsidRPr="00C14D49" w:rsidRDefault="00C14D49" w:rsidP="00C14D49">
      <w:pPr>
        <w:tabs>
          <w:tab w:val="left" w:pos="0"/>
        </w:tabs>
        <w:rPr>
          <w:rFonts w:ascii="Calibri" w:eastAsia="Helvetica" w:hAnsi="Calibri" w:cs="Arial"/>
          <w:sz w:val="18"/>
          <w:szCs w:val="18"/>
        </w:rPr>
      </w:pPr>
      <w:r w:rsidRPr="009308B9">
        <w:rPr>
          <w:rFonts w:ascii="Calibri" w:eastAsia="Helvetica" w:hAnsi="Calibri" w:cs="Arial"/>
          <w:b/>
          <w:sz w:val="18"/>
          <w:szCs w:val="18"/>
        </w:rPr>
        <w:t xml:space="preserve">Londra </w:t>
      </w:r>
      <w:r w:rsidRPr="009308B9">
        <w:rPr>
          <w:rFonts w:ascii="Calibri" w:eastAsia="Helvetica" w:hAnsi="Calibri" w:cs="Arial"/>
          <w:sz w:val="18"/>
          <w:szCs w:val="18"/>
        </w:rPr>
        <w:t>316-317 Design Centre Chelsea Harbo</w:t>
      </w:r>
      <w:r>
        <w:rPr>
          <w:rFonts w:ascii="Calibri" w:eastAsia="Helvetica" w:hAnsi="Calibri" w:cs="Arial"/>
          <w:sz w:val="18"/>
          <w:szCs w:val="18"/>
        </w:rPr>
        <w:t>ur</w:t>
      </w:r>
      <w:bookmarkStart w:id="0" w:name="_GoBack"/>
      <w:bookmarkEnd w:id="0"/>
    </w:p>
    <w:sectPr w:rsidR="00C14D49" w:rsidRPr="00C14D49" w:rsidSect="00D41818">
      <w:headerReference w:type="default" r:id="rId15"/>
      <w:footerReference w:type="default" r:id="rId16"/>
      <w:pgSz w:w="12240" w:h="15840"/>
      <w:pgMar w:top="1101" w:right="1701" w:bottom="567" w:left="1701" w:header="69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B9BF7" w14:textId="77777777" w:rsidR="003955E8" w:rsidRDefault="003955E8" w:rsidP="00F045D8">
      <w:r>
        <w:separator/>
      </w:r>
    </w:p>
  </w:endnote>
  <w:endnote w:type="continuationSeparator" w:id="0">
    <w:p w14:paraId="114D75E7" w14:textId="77777777" w:rsidR="003955E8" w:rsidRDefault="003955E8" w:rsidP="00F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027D0" w14:textId="77777777" w:rsidR="003955E8" w:rsidRPr="005A3AB0" w:rsidRDefault="003955E8" w:rsidP="002B45F5">
    <w:pPr>
      <w:tabs>
        <w:tab w:val="left" w:pos="5812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jc w:val="right"/>
      <w:rPr>
        <w:rFonts w:ascii="Arial Narrow" w:hAnsi="Arial Narrow" w:cs="Arial"/>
        <w:sz w:val="20"/>
        <w:szCs w:val="20"/>
      </w:rPr>
    </w:pPr>
  </w:p>
  <w:p w14:paraId="177E5878" w14:textId="77777777" w:rsidR="003955E8" w:rsidRPr="005A3AB0" w:rsidRDefault="003955E8" w:rsidP="005A3AB0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1A2E4" w14:textId="77777777" w:rsidR="003955E8" w:rsidRDefault="003955E8" w:rsidP="00F045D8">
      <w:r>
        <w:separator/>
      </w:r>
    </w:p>
  </w:footnote>
  <w:footnote w:type="continuationSeparator" w:id="0">
    <w:p w14:paraId="6089F1B6" w14:textId="77777777" w:rsidR="003955E8" w:rsidRDefault="003955E8" w:rsidP="00F045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2EA93" w14:textId="31AAB3FE" w:rsidR="003955E8" w:rsidRPr="00C14D49" w:rsidRDefault="003955E8" w:rsidP="00C14D49">
    <w:pPr>
      <w:pStyle w:val="Intestazione"/>
      <w:tabs>
        <w:tab w:val="clear" w:pos="4819"/>
        <w:tab w:val="clear" w:pos="9638"/>
        <w:tab w:val="right" w:pos="-851"/>
      </w:tabs>
      <w:ind w:left="3261"/>
    </w:pPr>
    <w:r>
      <w:rPr>
        <w:noProof/>
      </w:rPr>
      <w:drawing>
        <wp:inline distT="0" distB="0" distL="0" distR="0" wp14:anchorId="6F7F3511" wp14:editId="33FEB403">
          <wp:extent cx="1546300" cy="465915"/>
          <wp:effectExtent l="0" t="0" r="3175" b="0"/>
          <wp:docPr id="17" name="Picture 1" descr="07coolgry_R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7coolgry_R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213" cy="466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D49">
      <w:tab/>
    </w:r>
    <w:r w:rsidR="00C14D49">
      <w:tab/>
    </w:r>
    <w:r w:rsidR="00C14D49">
      <w:tab/>
      <w:t xml:space="preserve"> </w:t>
    </w:r>
  </w:p>
  <w:p w14:paraId="31F9F1C9" w14:textId="6D2B7C78" w:rsidR="003955E8" w:rsidRPr="00085C64" w:rsidRDefault="003955E8" w:rsidP="00972325">
    <w:pPr>
      <w:pStyle w:val="Intestazione"/>
      <w:tabs>
        <w:tab w:val="left" w:pos="5232"/>
      </w:tabs>
      <w:rPr>
        <w:rFonts w:asciiTheme="majorHAnsi" w:hAnsiTheme="majorHAnsi"/>
        <w:i/>
        <w:sz w:val="22"/>
        <w:szCs w:val="22"/>
      </w:rPr>
    </w:pPr>
    <w:r w:rsidRPr="00085C64">
      <w:rPr>
        <w:rFonts w:asciiTheme="majorHAnsi" w:hAnsiTheme="majorHAnsi"/>
        <w:i/>
        <w:sz w:val="22"/>
        <w:szCs w:val="22"/>
      </w:rPr>
      <w:tab/>
    </w:r>
    <w:r w:rsidRPr="00085C64">
      <w:rPr>
        <w:rFonts w:asciiTheme="majorHAnsi" w:hAnsiTheme="majorHAnsi"/>
        <w:i/>
        <w:sz w:val="22"/>
        <w:szCs w:val="22"/>
      </w:rPr>
      <w:tab/>
    </w:r>
    <w:r w:rsidRPr="00085C64">
      <w:rPr>
        <w:rFonts w:asciiTheme="majorHAnsi" w:hAnsiTheme="majorHAnsi"/>
        <w:i/>
        <w:sz w:val="22"/>
        <w:szCs w:val="22"/>
      </w:rPr>
      <w:tab/>
      <w:t xml:space="preserve">  </w:t>
    </w:r>
    <w:r w:rsidRPr="00085C64">
      <w:rPr>
        <w:rFonts w:asciiTheme="majorHAnsi" w:hAnsiTheme="majorHAnsi"/>
        <w:i/>
        <w:sz w:val="22"/>
        <w:szCs w:val="22"/>
      </w:rPr>
      <w:tab/>
    </w:r>
    <w:r w:rsidRPr="00085C64">
      <w:rPr>
        <w:rFonts w:asciiTheme="majorHAnsi" w:hAnsiTheme="majorHAnsi"/>
        <w:i/>
        <w:sz w:val="22"/>
        <w:szCs w:val="22"/>
      </w:rPr>
      <w:tab/>
    </w:r>
    <w:r w:rsidRPr="00085C64">
      <w:rPr>
        <w:rFonts w:asciiTheme="majorHAnsi" w:hAnsiTheme="majorHAnsi"/>
        <w:i/>
        <w:sz w:val="22"/>
        <w:szCs w:val="22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FA949C5"/>
    <w:multiLevelType w:val="hybridMultilevel"/>
    <w:tmpl w:val="8D0ED3B2"/>
    <w:lvl w:ilvl="0" w:tplc="0410000F">
      <w:start w:val="1"/>
      <w:numFmt w:val="decimal"/>
      <w:lvlText w:val="%1."/>
      <w:lvlJc w:val="left"/>
      <w:pPr>
        <w:ind w:left="600" w:hanging="360"/>
      </w:p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5AD2369"/>
    <w:multiLevelType w:val="hybridMultilevel"/>
    <w:tmpl w:val="48622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468A9"/>
    <w:multiLevelType w:val="hybridMultilevel"/>
    <w:tmpl w:val="DECA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77F35"/>
    <w:multiLevelType w:val="hybridMultilevel"/>
    <w:tmpl w:val="E5AC8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B2313"/>
    <w:multiLevelType w:val="hybridMultilevel"/>
    <w:tmpl w:val="9A4E4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5267E"/>
    <w:multiLevelType w:val="hybridMultilevel"/>
    <w:tmpl w:val="D758D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B51CC"/>
    <w:multiLevelType w:val="hybridMultilevel"/>
    <w:tmpl w:val="AE00D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612C0"/>
    <w:multiLevelType w:val="hybridMultilevel"/>
    <w:tmpl w:val="916C6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67AF6"/>
    <w:multiLevelType w:val="hybridMultilevel"/>
    <w:tmpl w:val="F93889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4F026B6"/>
    <w:multiLevelType w:val="hybridMultilevel"/>
    <w:tmpl w:val="50485EDC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>
    <w:nsid w:val="64F313B8"/>
    <w:multiLevelType w:val="hybridMultilevel"/>
    <w:tmpl w:val="5BA2A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072794"/>
    <w:multiLevelType w:val="hybridMultilevel"/>
    <w:tmpl w:val="3372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175A3"/>
    <w:multiLevelType w:val="hybridMultilevel"/>
    <w:tmpl w:val="680AE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C2AF9"/>
    <w:multiLevelType w:val="hybridMultilevel"/>
    <w:tmpl w:val="821A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71BB0"/>
    <w:multiLevelType w:val="hybridMultilevel"/>
    <w:tmpl w:val="CF1CF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F6B83"/>
    <w:multiLevelType w:val="hybridMultilevel"/>
    <w:tmpl w:val="86B4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E67B9E"/>
    <w:multiLevelType w:val="hybridMultilevel"/>
    <w:tmpl w:val="BED0C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238DF"/>
    <w:multiLevelType w:val="hybridMultilevel"/>
    <w:tmpl w:val="07D25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8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15"/>
  </w:num>
  <w:num w:numId="10">
    <w:abstractNumId w:val="16"/>
  </w:num>
  <w:num w:numId="11">
    <w:abstractNumId w:val="7"/>
  </w:num>
  <w:num w:numId="12">
    <w:abstractNumId w:val="1"/>
  </w:num>
  <w:num w:numId="13">
    <w:abstractNumId w:val="4"/>
  </w:num>
  <w:num w:numId="14">
    <w:abstractNumId w:val="13"/>
  </w:num>
  <w:num w:numId="15">
    <w:abstractNumId w:val="2"/>
  </w:num>
  <w:num w:numId="16">
    <w:abstractNumId w:val="9"/>
  </w:num>
  <w:num w:numId="17">
    <w:abstractNumId w:val="18"/>
  </w:num>
  <w:num w:numId="18">
    <w:abstractNumId w:val="10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44"/>
    <w:rsid w:val="00004E93"/>
    <w:rsid w:val="0002718F"/>
    <w:rsid w:val="00042485"/>
    <w:rsid w:val="00053436"/>
    <w:rsid w:val="00064C91"/>
    <w:rsid w:val="00066736"/>
    <w:rsid w:val="00067B07"/>
    <w:rsid w:val="00084F69"/>
    <w:rsid w:val="00085C64"/>
    <w:rsid w:val="00087228"/>
    <w:rsid w:val="0009299B"/>
    <w:rsid w:val="00097E85"/>
    <w:rsid w:val="000B6888"/>
    <w:rsid w:val="000D1DAE"/>
    <w:rsid w:val="000D64C8"/>
    <w:rsid w:val="000E6491"/>
    <w:rsid w:val="000F3977"/>
    <w:rsid w:val="00114267"/>
    <w:rsid w:val="001237D4"/>
    <w:rsid w:val="0013050F"/>
    <w:rsid w:val="00150D50"/>
    <w:rsid w:val="001551CE"/>
    <w:rsid w:val="00166B47"/>
    <w:rsid w:val="00180FDE"/>
    <w:rsid w:val="001931E1"/>
    <w:rsid w:val="001A36DA"/>
    <w:rsid w:val="001A4F69"/>
    <w:rsid w:val="001B10D3"/>
    <w:rsid w:val="001D1F70"/>
    <w:rsid w:val="001D1F8D"/>
    <w:rsid w:val="001E7E37"/>
    <w:rsid w:val="00206639"/>
    <w:rsid w:val="00223F07"/>
    <w:rsid w:val="00225F44"/>
    <w:rsid w:val="00233420"/>
    <w:rsid w:val="00240D75"/>
    <w:rsid w:val="002655D6"/>
    <w:rsid w:val="0026601B"/>
    <w:rsid w:val="002831CB"/>
    <w:rsid w:val="0028328A"/>
    <w:rsid w:val="00293F9F"/>
    <w:rsid w:val="002A24FC"/>
    <w:rsid w:val="002A4773"/>
    <w:rsid w:val="002B4550"/>
    <w:rsid w:val="002B45F5"/>
    <w:rsid w:val="002D4893"/>
    <w:rsid w:val="002F15DD"/>
    <w:rsid w:val="002F363A"/>
    <w:rsid w:val="002F65D2"/>
    <w:rsid w:val="002F73B4"/>
    <w:rsid w:val="00301FD9"/>
    <w:rsid w:val="00303954"/>
    <w:rsid w:val="00326709"/>
    <w:rsid w:val="003348CA"/>
    <w:rsid w:val="003361EC"/>
    <w:rsid w:val="00340CF4"/>
    <w:rsid w:val="0036140F"/>
    <w:rsid w:val="00362279"/>
    <w:rsid w:val="00366026"/>
    <w:rsid w:val="003912B8"/>
    <w:rsid w:val="003955E8"/>
    <w:rsid w:val="00397F78"/>
    <w:rsid w:val="003A47E4"/>
    <w:rsid w:val="003A5069"/>
    <w:rsid w:val="003B24D3"/>
    <w:rsid w:val="003C146C"/>
    <w:rsid w:val="003C6516"/>
    <w:rsid w:val="003C6CEB"/>
    <w:rsid w:val="003D5142"/>
    <w:rsid w:val="003E7A56"/>
    <w:rsid w:val="004044E9"/>
    <w:rsid w:val="00412A24"/>
    <w:rsid w:val="0041505D"/>
    <w:rsid w:val="0042380A"/>
    <w:rsid w:val="00437F2F"/>
    <w:rsid w:val="00464216"/>
    <w:rsid w:val="00471896"/>
    <w:rsid w:val="004735B6"/>
    <w:rsid w:val="00484A90"/>
    <w:rsid w:val="004962A0"/>
    <w:rsid w:val="00497003"/>
    <w:rsid w:val="004A73EB"/>
    <w:rsid w:val="004B15D1"/>
    <w:rsid w:val="004C28BC"/>
    <w:rsid w:val="004D5E68"/>
    <w:rsid w:val="004D70BE"/>
    <w:rsid w:val="004E4C13"/>
    <w:rsid w:val="004E6834"/>
    <w:rsid w:val="004F151D"/>
    <w:rsid w:val="004F7B05"/>
    <w:rsid w:val="004F7E96"/>
    <w:rsid w:val="00514B36"/>
    <w:rsid w:val="00517A3F"/>
    <w:rsid w:val="00537140"/>
    <w:rsid w:val="005403B7"/>
    <w:rsid w:val="00581DC7"/>
    <w:rsid w:val="00585462"/>
    <w:rsid w:val="005914DD"/>
    <w:rsid w:val="00594E8F"/>
    <w:rsid w:val="005A3AB0"/>
    <w:rsid w:val="005A656E"/>
    <w:rsid w:val="005B5CC5"/>
    <w:rsid w:val="005D6CF0"/>
    <w:rsid w:val="005E0A8E"/>
    <w:rsid w:val="005F10CA"/>
    <w:rsid w:val="005F411D"/>
    <w:rsid w:val="00604147"/>
    <w:rsid w:val="00612A10"/>
    <w:rsid w:val="00627EAD"/>
    <w:rsid w:val="0063187E"/>
    <w:rsid w:val="00637501"/>
    <w:rsid w:val="00663836"/>
    <w:rsid w:val="00685DBC"/>
    <w:rsid w:val="006975CE"/>
    <w:rsid w:val="006D5314"/>
    <w:rsid w:val="006E2C78"/>
    <w:rsid w:val="00704FDC"/>
    <w:rsid w:val="007061DD"/>
    <w:rsid w:val="00711767"/>
    <w:rsid w:val="00711F06"/>
    <w:rsid w:val="007156D7"/>
    <w:rsid w:val="00716DD2"/>
    <w:rsid w:val="007228E0"/>
    <w:rsid w:val="007258C8"/>
    <w:rsid w:val="00731428"/>
    <w:rsid w:val="007345CC"/>
    <w:rsid w:val="0074410D"/>
    <w:rsid w:val="007625C3"/>
    <w:rsid w:val="00764434"/>
    <w:rsid w:val="0078662D"/>
    <w:rsid w:val="00791168"/>
    <w:rsid w:val="007A0FC9"/>
    <w:rsid w:val="007B2BF6"/>
    <w:rsid w:val="007C659C"/>
    <w:rsid w:val="007D0F29"/>
    <w:rsid w:val="007E3284"/>
    <w:rsid w:val="007F1EFC"/>
    <w:rsid w:val="00800914"/>
    <w:rsid w:val="008207A0"/>
    <w:rsid w:val="00821FFE"/>
    <w:rsid w:val="00826579"/>
    <w:rsid w:val="00835CFA"/>
    <w:rsid w:val="00891D57"/>
    <w:rsid w:val="008B589A"/>
    <w:rsid w:val="008C3481"/>
    <w:rsid w:val="008C642A"/>
    <w:rsid w:val="0090141D"/>
    <w:rsid w:val="00910421"/>
    <w:rsid w:val="009107BF"/>
    <w:rsid w:val="00915A9C"/>
    <w:rsid w:val="009308B9"/>
    <w:rsid w:val="009451FE"/>
    <w:rsid w:val="00953727"/>
    <w:rsid w:val="00971014"/>
    <w:rsid w:val="00971F48"/>
    <w:rsid w:val="00972325"/>
    <w:rsid w:val="00981411"/>
    <w:rsid w:val="00996E01"/>
    <w:rsid w:val="009A5CD8"/>
    <w:rsid w:val="009C11C1"/>
    <w:rsid w:val="009C7589"/>
    <w:rsid w:val="009E3EA7"/>
    <w:rsid w:val="009F2F01"/>
    <w:rsid w:val="009F7B5B"/>
    <w:rsid w:val="00A021BB"/>
    <w:rsid w:val="00A02A8E"/>
    <w:rsid w:val="00A07699"/>
    <w:rsid w:val="00A12A83"/>
    <w:rsid w:val="00A17D70"/>
    <w:rsid w:val="00A34D83"/>
    <w:rsid w:val="00A35BBC"/>
    <w:rsid w:val="00A427A2"/>
    <w:rsid w:val="00A46630"/>
    <w:rsid w:val="00A55132"/>
    <w:rsid w:val="00A73CAD"/>
    <w:rsid w:val="00A74777"/>
    <w:rsid w:val="00A811BB"/>
    <w:rsid w:val="00A87B26"/>
    <w:rsid w:val="00A91940"/>
    <w:rsid w:val="00A9212A"/>
    <w:rsid w:val="00A92CD5"/>
    <w:rsid w:val="00A93484"/>
    <w:rsid w:val="00A94CC6"/>
    <w:rsid w:val="00AA0609"/>
    <w:rsid w:val="00AD0C60"/>
    <w:rsid w:val="00AD14C4"/>
    <w:rsid w:val="00AD1FB0"/>
    <w:rsid w:val="00AD3B54"/>
    <w:rsid w:val="00AD3E0A"/>
    <w:rsid w:val="00AE72C9"/>
    <w:rsid w:val="00AF2614"/>
    <w:rsid w:val="00AF29C2"/>
    <w:rsid w:val="00B052DC"/>
    <w:rsid w:val="00B11E47"/>
    <w:rsid w:val="00B13D41"/>
    <w:rsid w:val="00B37868"/>
    <w:rsid w:val="00B5369A"/>
    <w:rsid w:val="00B5644E"/>
    <w:rsid w:val="00B66974"/>
    <w:rsid w:val="00BA69CF"/>
    <w:rsid w:val="00BC4769"/>
    <w:rsid w:val="00BD3186"/>
    <w:rsid w:val="00BD5E31"/>
    <w:rsid w:val="00BE6A48"/>
    <w:rsid w:val="00BE7B3A"/>
    <w:rsid w:val="00C1131A"/>
    <w:rsid w:val="00C14D49"/>
    <w:rsid w:val="00C4289A"/>
    <w:rsid w:val="00C46E5E"/>
    <w:rsid w:val="00C46EEB"/>
    <w:rsid w:val="00C50F96"/>
    <w:rsid w:val="00C56A9A"/>
    <w:rsid w:val="00C62C16"/>
    <w:rsid w:val="00C74007"/>
    <w:rsid w:val="00C9178F"/>
    <w:rsid w:val="00C92199"/>
    <w:rsid w:val="00C96017"/>
    <w:rsid w:val="00CA6F29"/>
    <w:rsid w:val="00CB11F0"/>
    <w:rsid w:val="00CB194F"/>
    <w:rsid w:val="00CB1F71"/>
    <w:rsid w:val="00CD52EE"/>
    <w:rsid w:val="00CF440E"/>
    <w:rsid w:val="00D01B97"/>
    <w:rsid w:val="00D11D9B"/>
    <w:rsid w:val="00D26615"/>
    <w:rsid w:val="00D41818"/>
    <w:rsid w:val="00D47AD6"/>
    <w:rsid w:val="00E10EF0"/>
    <w:rsid w:val="00E544B4"/>
    <w:rsid w:val="00E80AD3"/>
    <w:rsid w:val="00E815B9"/>
    <w:rsid w:val="00E8601B"/>
    <w:rsid w:val="00E943C4"/>
    <w:rsid w:val="00E9489C"/>
    <w:rsid w:val="00EA1BFE"/>
    <w:rsid w:val="00EA491A"/>
    <w:rsid w:val="00EB3035"/>
    <w:rsid w:val="00EC2513"/>
    <w:rsid w:val="00ED79E3"/>
    <w:rsid w:val="00EE222C"/>
    <w:rsid w:val="00EF13AD"/>
    <w:rsid w:val="00F020B4"/>
    <w:rsid w:val="00F045D8"/>
    <w:rsid w:val="00F06166"/>
    <w:rsid w:val="00F0678D"/>
    <w:rsid w:val="00F22105"/>
    <w:rsid w:val="00F314D9"/>
    <w:rsid w:val="00F31615"/>
    <w:rsid w:val="00F34B30"/>
    <w:rsid w:val="00F5281E"/>
    <w:rsid w:val="00F613F1"/>
    <w:rsid w:val="00F64BB3"/>
    <w:rsid w:val="00F65986"/>
    <w:rsid w:val="00F70F18"/>
    <w:rsid w:val="00F960F5"/>
    <w:rsid w:val="00F97862"/>
    <w:rsid w:val="00FA5109"/>
    <w:rsid w:val="00FD301B"/>
    <w:rsid w:val="00FD57B9"/>
    <w:rsid w:val="00FE03C9"/>
    <w:rsid w:val="00FE129D"/>
    <w:rsid w:val="00FE5E0B"/>
    <w:rsid w:val="00FF26C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8C98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4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51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0F96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C50F96"/>
  </w:style>
  <w:style w:type="character" w:styleId="Rimandonotaapidipagina">
    <w:name w:val="footnote reference"/>
    <w:basedOn w:val="Caratterepredefinitoparagrafo"/>
    <w:uiPriority w:val="99"/>
    <w:unhideWhenUsed/>
    <w:rsid w:val="00C50F96"/>
    <w:rPr>
      <w:vertAlign w:val="superscript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FA5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4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51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0F96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C50F96"/>
  </w:style>
  <w:style w:type="character" w:styleId="Rimandonotaapidipagina">
    <w:name w:val="footnote reference"/>
    <w:basedOn w:val="Caratterepredefinitoparagrafo"/>
    <w:uiPriority w:val="99"/>
    <w:unhideWhenUsed/>
    <w:rsid w:val="00C50F96"/>
    <w:rPr>
      <w:vertAlign w:val="superscript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FA5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hyperlink" Target="mailto:press@taconline.it" TargetMode="External"/><Relationship Id="rId14" Type="http://schemas.openxmlformats.org/officeDocument/2006/relationships/hyperlink" Target="mailto:press@taconline.it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507D29-E029-384A-9F15-4FDDF24C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988</Characters>
  <Application>Microsoft Macintosh Word</Application>
  <DocSecurity>0</DocSecurity>
  <Lines>8</Lines>
  <Paragraphs>2</Paragraphs>
  <ScaleCrop>false</ScaleCrop>
  <Company>TAC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tac comunicazione</cp:lastModifiedBy>
  <cp:revision>3</cp:revision>
  <cp:lastPrinted>2017-03-09T18:27:00Z</cp:lastPrinted>
  <dcterms:created xsi:type="dcterms:W3CDTF">2017-05-08T12:39:00Z</dcterms:created>
  <dcterms:modified xsi:type="dcterms:W3CDTF">2017-05-08T12:40:00Z</dcterms:modified>
</cp:coreProperties>
</file>